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4F" w:rsidRPr="0025394F" w:rsidRDefault="0025394F" w:rsidP="00CC3A1F">
      <w:pPr>
        <w:pStyle w:val="Default"/>
        <w:jc w:val="center"/>
        <w:rPr>
          <w:b/>
        </w:rPr>
      </w:pPr>
    </w:p>
    <w:p w:rsidR="0025394F" w:rsidRDefault="00975102" w:rsidP="00CC3A1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SMJERNICE O ODABIRU PROJEKATA</w:t>
      </w:r>
      <w:r w:rsidR="00EC583F">
        <w:rPr>
          <w:b/>
          <w:sz w:val="28"/>
          <w:szCs w:val="28"/>
        </w:rPr>
        <w:t xml:space="preserve"> </w:t>
      </w:r>
      <w:r w:rsidR="00644518">
        <w:rPr>
          <w:b/>
          <w:sz w:val="28"/>
          <w:szCs w:val="28"/>
        </w:rPr>
        <w:t xml:space="preserve"> </w:t>
      </w:r>
    </w:p>
    <w:p w:rsidR="007A26B8" w:rsidRPr="007A26B8" w:rsidRDefault="007A26B8" w:rsidP="00CD1E37">
      <w:pPr>
        <w:pStyle w:val="Default"/>
      </w:pPr>
    </w:p>
    <w:p w:rsidR="008829CA" w:rsidRDefault="001C5951" w:rsidP="001E7CC1">
      <w:pPr>
        <w:jc w:val="both"/>
        <w:rPr>
          <w:rFonts w:ascii="Arial" w:hAnsi="Arial" w:cs="Arial"/>
          <w:noProof/>
          <w:sz w:val="24"/>
          <w:szCs w:val="24"/>
          <w:lang w:val="bs-Latn-BA"/>
        </w:rPr>
      </w:pPr>
      <w:r>
        <w:rPr>
          <w:rFonts w:ascii="Arial" w:hAnsi="Arial" w:cs="Arial"/>
          <w:noProof/>
          <w:sz w:val="24"/>
          <w:szCs w:val="24"/>
          <w:lang w:val="bs-Latn-BA"/>
        </w:rPr>
        <w:t xml:space="preserve">Procedura </w:t>
      </w:r>
      <w:r w:rsidR="008829CA">
        <w:rPr>
          <w:rFonts w:ascii="Arial" w:hAnsi="Arial" w:cs="Arial"/>
          <w:noProof/>
          <w:sz w:val="24"/>
          <w:szCs w:val="24"/>
          <w:lang w:val="bs-Latn-BA"/>
        </w:rPr>
        <w:t>evaluacije projektn</w:t>
      </w:r>
      <w:r>
        <w:rPr>
          <w:rFonts w:ascii="Arial" w:hAnsi="Arial" w:cs="Arial"/>
          <w:noProof/>
          <w:sz w:val="24"/>
          <w:szCs w:val="24"/>
          <w:lang w:val="bs-Latn-BA"/>
        </w:rPr>
        <w:t xml:space="preserve">ih </w:t>
      </w:r>
      <w:r w:rsidR="008829CA">
        <w:rPr>
          <w:rFonts w:ascii="Arial" w:hAnsi="Arial" w:cs="Arial"/>
          <w:noProof/>
          <w:sz w:val="24"/>
          <w:szCs w:val="24"/>
          <w:lang w:val="bs-Latn-BA"/>
        </w:rPr>
        <w:t>aplikacij</w:t>
      </w:r>
      <w:r>
        <w:rPr>
          <w:rFonts w:ascii="Arial" w:hAnsi="Arial" w:cs="Arial"/>
          <w:noProof/>
          <w:sz w:val="24"/>
          <w:szCs w:val="24"/>
          <w:lang w:val="bs-Latn-BA"/>
        </w:rPr>
        <w:t>a</w:t>
      </w:r>
      <w:r w:rsidR="008829CA">
        <w:rPr>
          <w:rFonts w:ascii="Arial" w:hAnsi="Arial" w:cs="Arial"/>
          <w:noProof/>
          <w:sz w:val="24"/>
          <w:szCs w:val="24"/>
          <w:lang w:val="bs-Latn-BA"/>
        </w:rPr>
        <w:t xml:space="preserve"> i odluka o odabiru projekata koji će biti finansirani se radi u </w:t>
      </w:r>
      <w:r>
        <w:rPr>
          <w:rFonts w:ascii="Arial" w:hAnsi="Arial" w:cs="Arial"/>
          <w:noProof/>
          <w:sz w:val="24"/>
          <w:szCs w:val="24"/>
          <w:lang w:val="bs-Latn-BA"/>
        </w:rPr>
        <w:t xml:space="preserve">dvije </w:t>
      </w:r>
      <w:r w:rsidR="008829CA">
        <w:rPr>
          <w:rFonts w:ascii="Arial" w:hAnsi="Arial" w:cs="Arial"/>
          <w:noProof/>
          <w:sz w:val="24"/>
          <w:szCs w:val="24"/>
          <w:lang w:val="bs-Latn-BA"/>
        </w:rPr>
        <w:t>faz</w:t>
      </w:r>
      <w:r>
        <w:rPr>
          <w:rFonts w:ascii="Arial" w:hAnsi="Arial" w:cs="Arial"/>
          <w:noProof/>
          <w:sz w:val="24"/>
          <w:szCs w:val="24"/>
          <w:lang w:val="bs-Latn-BA"/>
        </w:rPr>
        <w:t>e</w:t>
      </w:r>
      <w:r w:rsidR="008829CA">
        <w:rPr>
          <w:rFonts w:ascii="Arial" w:hAnsi="Arial" w:cs="Arial"/>
          <w:noProof/>
          <w:sz w:val="24"/>
          <w:szCs w:val="24"/>
          <w:lang w:val="bs-Latn-BA"/>
        </w:rPr>
        <w:t>.</w:t>
      </w:r>
    </w:p>
    <w:p w:rsidR="008829CA" w:rsidRPr="00ED4477" w:rsidRDefault="00ED4477" w:rsidP="001C5951">
      <w:pPr>
        <w:pStyle w:val="ListParagraph"/>
        <w:jc w:val="both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ED4477">
        <w:rPr>
          <w:rFonts w:ascii="Arial" w:hAnsi="Arial" w:cs="Arial"/>
          <w:b/>
          <w:noProof/>
          <w:sz w:val="24"/>
          <w:szCs w:val="24"/>
          <w:lang w:val="bs-Latn-BA"/>
        </w:rPr>
        <w:t>I faza:</w:t>
      </w:r>
      <w:r w:rsidR="001C5951" w:rsidRPr="00ED4477">
        <w:rPr>
          <w:rFonts w:ascii="Arial" w:hAnsi="Arial" w:cs="Arial"/>
          <w:b/>
          <w:noProof/>
          <w:sz w:val="24"/>
          <w:szCs w:val="24"/>
          <w:lang w:val="bs-Latn-BA"/>
        </w:rPr>
        <w:t xml:space="preserve">  Postupak administrativne provjere – pravo učešća</w:t>
      </w:r>
    </w:p>
    <w:p w:rsidR="001C5951" w:rsidRPr="001C5951" w:rsidRDefault="001C5951" w:rsidP="001C5951">
      <w:pPr>
        <w:pStyle w:val="Default"/>
        <w:jc w:val="both"/>
      </w:pPr>
      <w:r w:rsidRPr="001C5951">
        <w:t>U ovo</w:t>
      </w:r>
      <w:r>
        <w:t>j fazi</w:t>
      </w:r>
      <w:r w:rsidRPr="001C5951">
        <w:t xml:space="preserve"> pristigle projektne prijave </w:t>
      </w:r>
      <w:r>
        <w:t xml:space="preserve">se </w:t>
      </w:r>
      <w:r w:rsidRPr="001C5951">
        <w:t>otvaraju i prolaze administrativnu provjeru prve komisije koju imenuje FMOIT</w:t>
      </w:r>
      <w:r>
        <w:t xml:space="preserve"> t.j. Komisije za selekciju</w:t>
      </w:r>
      <w:r w:rsidRPr="001C5951">
        <w:t>. To znači da će se provjeriti jesu li stigle u roku, jesu li pravilno označene, jesu li numerisane stranice, da li je pravilno uvezan projekat, da li su napisane u propisanim formatima, jesu li izjave u prijavi potpisane itd.</w:t>
      </w:r>
    </w:p>
    <w:p w:rsidR="001C5951" w:rsidRPr="001C5951" w:rsidRDefault="001C5951" w:rsidP="001C5951">
      <w:pPr>
        <w:pStyle w:val="Default"/>
        <w:jc w:val="both"/>
      </w:pPr>
      <w:r w:rsidRPr="001C5951">
        <w:t xml:space="preserve"> </w:t>
      </w:r>
    </w:p>
    <w:p w:rsidR="001C5951" w:rsidRPr="001C5951" w:rsidRDefault="001C5951" w:rsidP="001C5951">
      <w:pPr>
        <w:jc w:val="both"/>
        <w:rPr>
          <w:rFonts w:ascii="Arial" w:hAnsi="Arial" w:cs="Arial"/>
          <w:sz w:val="24"/>
          <w:szCs w:val="24"/>
        </w:rPr>
      </w:pPr>
      <w:r w:rsidRPr="001C5951">
        <w:rPr>
          <w:rFonts w:ascii="Arial" w:hAnsi="Arial" w:cs="Arial"/>
          <w:sz w:val="24"/>
          <w:szCs w:val="24"/>
        </w:rPr>
        <w:t xml:space="preserve">Procjenjivat će se poštivanje roka za podnošenje prijava. Ukoliko rok nije ispoštovan, prijava će biti automatski odbačena. </w:t>
      </w:r>
    </w:p>
    <w:p w:rsidR="001C5951" w:rsidRPr="001C5951" w:rsidRDefault="001C5951" w:rsidP="001C5951">
      <w:pPr>
        <w:jc w:val="both"/>
        <w:rPr>
          <w:rFonts w:ascii="Arial" w:hAnsi="Arial" w:cs="Arial"/>
          <w:sz w:val="24"/>
          <w:szCs w:val="24"/>
        </w:rPr>
      </w:pPr>
      <w:r w:rsidRPr="001C5951">
        <w:rPr>
          <w:rFonts w:ascii="Arial" w:hAnsi="Arial" w:cs="Arial"/>
          <w:sz w:val="24"/>
          <w:szCs w:val="24"/>
        </w:rPr>
        <w:t>Obrazac prijave mora zadovoljavati sve kriterije navedene u Javnom pozivu; ako zahtijevane informacije nedostaju ili su netačne, prijava će biti automatski odbačena.</w:t>
      </w:r>
    </w:p>
    <w:p w:rsidR="001C5951" w:rsidRPr="00034D2A" w:rsidRDefault="00034D2A" w:rsidP="001C5951">
      <w:pPr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034D2A">
        <w:rPr>
          <w:rFonts w:ascii="Arial" w:hAnsi="Arial" w:cs="Arial"/>
          <w:noProof/>
          <w:sz w:val="24"/>
          <w:szCs w:val="24"/>
          <w:lang w:val="bs-Latn-BA"/>
        </w:rPr>
        <w:t xml:space="preserve">Lista dokumenta </w:t>
      </w:r>
      <w:r w:rsidR="00383CC6">
        <w:rPr>
          <w:rFonts w:ascii="Arial" w:hAnsi="Arial" w:cs="Arial"/>
          <w:noProof/>
          <w:sz w:val="24"/>
          <w:szCs w:val="24"/>
          <w:lang w:val="bs-Latn-BA"/>
        </w:rPr>
        <w:t xml:space="preserve">koja će se provjeravati </w:t>
      </w:r>
      <w:r w:rsidRPr="00034D2A">
        <w:rPr>
          <w:rFonts w:ascii="Arial" w:hAnsi="Arial" w:cs="Arial"/>
          <w:noProof/>
          <w:sz w:val="24"/>
          <w:szCs w:val="24"/>
          <w:lang w:val="bs-Latn-BA"/>
        </w:rPr>
        <w:t>za pravo učešća</w:t>
      </w:r>
      <w:r>
        <w:rPr>
          <w:rFonts w:ascii="Arial" w:hAnsi="Arial" w:cs="Arial"/>
          <w:noProof/>
          <w:sz w:val="24"/>
          <w:szCs w:val="24"/>
          <w:lang w:val="bs-Latn-BA"/>
        </w:rPr>
        <w:t>:</w:t>
      </w:r>
    </w:p>
    <w:p w:rsidR="00034D2A" w:rsidRPr="00034D2A" w:rsidRDefault="00034D2A" w:rsidP="00034D2A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34D2A">
        <w:rPr>
          <w:rFonts w:ascii="Arial" w:hAnsi="Arial" w:cs="Arial"/>
          <w:color w:val="000000"/>
          <w:sz w:val="24"/>
          <w:szCs w:val="24"/>
        </w:rPr>
        <w:t xml:space="preserve">1. Popunjen aplikacioni Obrazac </w:t>
      </w:r>
      <w:r w:rsidRPr="00034D2A">
        <w:rPr>
          <w:rFonts w:ascii="Arial" w:hAnsi="Arial" w:cs="Arial"/>
          <w:iCs/>
          <w:color w:val="000000"/>
          <w:sz w:val="24"/>
          <w:szCs w:val="24"/>
        </w:rPr>
        <w:t xml:space="preserve">Prilog: I; </w:t>
      </w:r>
    </w:p>
    <w:p w:rsidR="00034D2A" w:rsidRPr="00034D2A" w:rsidRDefault="00034D2A" w:rsidP="00034D2A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34D2A">
        <w:rPr>
          <w:rFonts w:ascii="Arial" w:hAnsi="Arial" w:cs="Arial"/>
          <w:color w:val="000000"/>
          <w:sz w:val="24"/>
          <w:szCs w:val="24"/>
        </w:rPr>
        <w:t xml:space="preserve">2. Izjava o realizaciji projekta; </w:t>
      </w:r>
      <w:r w:rsidRPr="00034D2A">
        <w:rPr>
          <w:rFonts w:ascii="Arial" w:hAnsi="Arial" w:cs="Arial"/>
          <w:iCs/>
          <w:color w:val="000000"/>
          <w:sz w:val="24"/>
          <w:szCs w:val="24"/>
        </w:rPr>
        <w:t xml:space="preserve">Prilog: II; </w:t>
      </w:r>
    </w:p>
    <w:p w:rsidR="00034D2A" w:rsidRPr="00034D2A" w:rsidRDefault="00034D2A" w:rsidP="00034D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34D2A">
        <w:rPr>
          <w:rFonts w:ascii="Arial" w:hAnsi="Arial" w:cs="Arial"/>
          <w:color w:val="000000"/>
          <w:sz w:val="24"/>
          <w:szCs w:val="24"/>
        </w:rPr>
        <w:t xml:space="preserve">3. Izjava o neosuđivanosti i nevođenju postupka po osnovu privrednog kriminala; </w:t>
      </w:r>
      <w:r w:rsidRPr="00034D2A">
        <w:rPr>
          <w:rFonts w:ascii="Arial" w:hAnsi="Arial" w:cs="Arial"/>
          <w:iCs/>
          <w:color w:val="000000"/>
          <w:sz w:val="24"/>
          <w:szCs w:val="24"/>
        </w:rPr>
        <w:t xml:space="preserve">Prilog: III; </w:t>
      </w:r>
    </w:p>
    <w:p w:rsidR="00034D2A" w:rsidRPr="00034D2A" w:rsidRDefault="00034D2A" w:rsidP="00034D2A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34D2A">
        <w:rPr>
          <w:rFonts w:ascii="Arial" w:hAnsi="Arial" w:cs="Arial"/>
          <w:color w:val="000000"/>
          <w:sz w:val="24"/>
          <w:szCs w:val="24"/>
        </w:rPr>
        <w:t xml:space="preserve">4. Izjava o nesudjelovanju u koruptivnim radnjama; </w:t>
      </w:r>
      <w:r w:rsidRPr="00034D2A">
        <w:rPr>
          <w:rFonts w:ascii="Arial" w:hAnsi="Arial" w:cs="Arial"/>
          <w:iCs/>
          <w:color w:val="000000"/>
          <w:sz w:val="24"/>
          <w:szCs w:val="24"/>
        </w:rPr>
        <w:t xml:space="preserve">Prilog: IV; </w:t>
      </w:r>
    </w:p>
    <w:p w:rsidR="00034D2A" w:rsidRPr="00034D2A" w:rsidRDefault="00034D2A" w:rsidP="00034D2A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34D2A">
        <w:rPr>
          <w:rFonts w:ascii="Arial" w:hAnsi="Arial" w:cs="Arial"/>
          <w:iCs/>
          <w:color w:val="000000"/>
          <w:sz w:val="24"/>
          <w:szCs w:val="24"/>
        </w:rPr>
        <w:t xml:space="preserve">5. Izjava da se protiv podnosioca prijave, odnosno lica ovlaštenih za zastupanje i vodotelja programa ili projekta, ne vodi krivični postupak i nije pravosnažno osuđen za prekršaj / ili počinjenje krivičnog djela (ovjerena kod nadležnog organa), </w:t>
      </w:r>
    </w:p>
    <w:p w:rsidR="00034D2A" w:rsidRPr="00034D2A" w:rsidRDefault="00034D2A" w:rsidP="00034D2A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34D2A">
        <w:rPr>
          <w:rFonts w:ascii="Arial" w:hAnsi="Arial" w:cs="Arial"/>
          <w:color w:val="000000"/>
          <w:sz w:val="24"/>
          <w:szCs w:val="24"/>
        </w:rPr>
        <w:t xml:space="preserve">6. Izjava o korištenim potporama male vrijednosti (de minimis); </w:t>
      </w:r>
      <w:r w:rsidRPr="00034D2A">
        <w:rPr>
          <w:rFonts w:ascii="Arial" w:hAnsi="Arial" w:cs="Arial"/>
          <w:iCs/>
          <w:color w:val="000000"/>
          <w:sz w:val="24"/>
          <w:szCs w:val="24"/>
        </w:rPr>
        <w:t xml:space="preserve">Prilog: V; </w:t>
      </w:r>
    </w:p>
    <w:p w:rsidR="00034D2A" w:rsidRDefault="00034D2A" w:rsidP="00034D2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34D2A">
        <w:rPr>
          <w:rFonts w:ascii="Arial" w:hAnsi="Arial" w:cs="Arial"/>
          <w:sz w:val="24"/>
          <w:szCs w:val="24"/>
        </w:rPr>
        <w:t xml:space="preserve">7. Potvrda banke o stanju na računu aplikanta (mora imati najmanje 25% iznosa sredstava na bankarskom računu u odnosu na sredstva koja potražuje od Ministarstva); </w:t>
      </w:r>
    </w:p>
    <w:p w:rsidR="00034D2A" w:rsidRDefault="00034D2A" w:rsidP="00034D2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</w:rPr>
        <w:t>8. U</w:t>
      </w:r>
      <w:r w:rsidRPr="00034D2A">
        <w:rPr>
          <w:rFonts w:ascii="Arial" w:hAnsi="Arial" w:cs="Arial"/>
          <w:color w:val="000000"/>
          <w:sz w:val="24"/>
          <w:szCs w:val="24"/>
          <w:lang w:val="nb-NO"/>
        </w:rPr>
        <w:t xml:space="preserve">pis u odgovarajući registar i/ili osnivačkim aktom područje djelovanja koje je u skladu sa prioritetima za koje se dodjeljuju budžetska sredstva, </w:t>
      </w:r>
    </w:p>
    <w:p w:rsidR="00034D2A" w:rsidRPr="00034D2A" w:rsidRDefault="00034D2A" w:rsidP="00034D2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34D2A">
        <w:rPr>
          <w:rFonts w:ascii="Arial" w:hAnsi="Arial" w:cs="Arial"/>
          <w:sz w:val="24"/>
          <w:szCs w:val="24"/>
          <w:lang w:val="de-DE"/>
        </w:rPr>
        <w:t>Uvjerenje o poreznoj registraciji (identifikacijski broj :ID broj  i PDV broj ukoliko su PDV obveznici),</w:t>
      </w:r>
    </w:p>
    <w:p w:rsidR="00034D2A" w:rsidRPr="00034D2A" w:rsidRDefault="00034D2A" w:rsidP="00034D2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34D2A">
        <w:rPr>
          <w:rFonts w:ascii="Arial" w:hAnsi="Arial" w:cs="Arial"/>
          <w:sz w:val="24"/>
          <w:szCs w:val="24"/>
          <w:lang w:val="de-DE"/>
        </w:rPr>
        <w:t xml:space="preserve">uvjerenje nadležnog organa za izmirene obveze: MIO/PIO, zdravstveno osiguranje, direktni porezi ( izdatih sa 31.03.2019. godine) </w:t>
      </w:r>
    </w:p>
    <w:p w:rsidR="00034D2A" w:rsidRPr="00034D2A" w:rsidRDefault="00034D2A" w:rsidP="00034D2A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34D2A">
        <w:rPr>
          <w:rFonts w:ascii="Arial" w:hAnsi="Arial" w:cs="Arial"/>
          <w:sz w:val="24"/>
          <w:szCs w:val="24"/>
          <w:lang w:val="de-DE"/>
        </w:rPr>
        <w:t>Uvjerenja nadležnih organa o izmirenim obavezama indirektnih poreza,</w:t>
      </w:r>
    </w:p>
    <w:p w:rsidR="00034D2A" w:rsidRPr="00034D2A" w:rsidRDefault="00034D2A" w:rsidP="00034D2A">
      <w:pPr>
        <w:jc w:val="both"/>
        <w:rPr>
          <w:rFonts w:ascii="Arial" w:hAnsi="Arial" w:cs="Arial"/>
          <w:sz w:val="24"/>
          <w:szCs w:val="24"/>
        </w:rPr>
      </w:pPr>
      <w:r w:rsidRPr="00034D2A">
        <w:rPr>
          <w:rFonts w:ascii="Arial" w:hAnsi="Arial" w:cs="Arial"/>
          <w:sz w:val="24"/>
          <w:szCs w:val="24"/>
        </w:rPr>
        <w:t xml:space="preserve">Lista projekata koji su odbačeni zbog </w:t>
      </w:r>
      <w:r>
        <w:rPr>
          <w:rFonts w:ascii="Arial" w:hAnsi="Arial" w:cs="Arial"/>
          <w:sz w:val="24"/>
          <w:szCs w:val="24"/>
        </w:rPr>
        <w:t xml:space="preserve">neispunjavanja prava učešća </w:t>
      </w:r>
      <w:r w:rsidRPr="00034D2A">
        <w:rPr>
          <w:rFonts w:ascii="Arial" w:hAnsi="Arial" w:cs="Arial"/>
          <w:sz w:val="24"/>
          <w:szCs w:val="24"/>
        </w:rPr>
        <w:t xml:space="preserve">objavit će se na web stranici FMOIT-a.  </w:t>
      </w:r>
    </w:p>
    <w:p w:rsidR="00822381" w:rsidRDefault="00822381" w:rsidP="00ED4477">
      <w:pPr>
        <w:pStyle w:val="Default"/>
        <w:ind w:left="720"/>
        <w:jc w:val="center"/>
        <w:rPr>
          <w:b/>
        </w:rPr>
      </w:pPr>
    </w:p>
    <w:p w:rsidR="00ED4477" w:rsidRPr="00ED4477" w:rsidRDefault="00ED4477" w:rsidP="00ED4477">
      <w:pPr>
        <w:pStyle w:val="Default"/>
        <w:ind w:left="720"/>
        <w:jc w:val="center"/>
        <w:rPr>
          <w:b/>
        </w:rPr>
      </w:pPr>
      <w:bookmarkStart w:id="0" w:name="_GoBack"/>
      <w:bookmarkEnd w:id="0"/>
      <w:r w:rsidRPr="00ED4477">
        <w:rPr>
          <w:b/>
        </w:rPr>
        <w:lastRenderedPageBreak/>
        <w:t>II faza: Ocjena projekta</w:t>
      </w:r>
    </w:p>
    <w:p w:rsidR="00ED4477" w:rsidRPr="00AA5019" w:rsidRDefault="00ED4477" w:rsidP="00ED4477">
      <w:pPr>
        <w:pStyle w:val="Default"/>
        <w:jc w:val="both"/>
        <w:rPr>
          <w:rFonts w:ascii="Times New Roman" w:hAnsi="Times New Roman" w:cs="Times New Roman"/>
        </w:rPr>
      </w:pPr>
    </w:p>
    <w:p w:rsidR="00ED4477" w:rsidRPr="00AA5019" w:rsidRDefault="00ED4477" w:rsidP="00ED4477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4477" w:rsidRPr="00ED4477" w:rsidRDefault="00ED4477" w:rsidP="00ED4477">
      <w:pPr>
        <w:pStyle w:val="Default"/>
        <w:jc w:val="both"/>
      </w:pPr>
      <w:r w:rsidRPr="00ED4477">
        <w:t xml:space="preserve">U drugoj fazi evaluacije ocijenjuju se projektne prijave koje su prošle I fazu selekcije. Ocijenu projekata vršit će druga komisija koju osniva FMOIT t.j. Komisija za ocjenu. </w:t>
      </w:r>
    </w:p>
    <w:p w:rsidR="00ED4477" w:rsidRDefault="00ED4477" w:rsidP="00ED4477">
      <w:pPr>
        <w:pStyle w:val="Default"/>
        <w:jc w:val="both"/>
        <w:rPr>
          <w:rFonts w:ascii="Times New Roman" w:hAnsi="Times New Roman" w:cs="Times New Roman"/>
        </w:rPr>
      </w:pPr>
    </w:p>
    <w:p w:rsidR="00ED4477" w:rsidRPr="0070400C" w:rsidRDefault="00ED4477" w:rsidP="00ED4477">
      <w:pPr>
        <w:pStyle w:val="Default"/>
        <w:jc w:val="both"/>
      </w:pPr>
      <w:r w:rsidRPr="0070400C">
        <w:t xml:space="preserve">Ocjenjivanje prijave, budžeta, kapaciteta </w:t>
      </w:r>
      <w:r w:rsidR="00BB573C">
        <w:t>aplikanta</w:t>
      </w:r>
      <w:r w:rsidRPr="0070400C">
        <w:t xml:space="preserve"> </w:t>
      </w:r>
      <w:r w:rsidR="00BB573C">
        <w:t xml:space="preserve">uraditi će se </w:t>
      </w:r>
      <w:r w:rsidRPr="0070400C">
        <w:t xml:space="preserve">u skladu s evaluacijskim kriterijima naznačenim </w:t>
      </w:r>
      <w:r w:rsidR="00BB573C">
        <w:t>u Javnom pozivu</w:t>
      </w:r>
      <w:r w:rsidR="00BB573C" w:rsidRPr="0070400C">
        <w:t xml:space="preserve"> </w:t>
      </w:r>
      <w:r w:rsidR="00BB573C">
        <w:t>i</w:t>
      </w:r>
      <w:r w:rsidRPr="0070400C">
        <w:t xml:space="preserve"> evaluacijskoj tablici</w:t>
      </w:r>
      <w:r w:rsidR="000C67E8">
        <w:t xml:space="preserve"> </w:t>
      </w:r>
      <w:r w:rsidR="0070400C">
        <w:t>po programima</w:t>
      </w:r>
      <w:r w:rsidRPr="0070400C">
        <w:t xml:space="preserve">. </w:t>
      </w:r>
    </w:p>
    <w:p w:rsidR="00ED4477" w:rsidRPr="0070400C" w:rsidRDefault="00ED4477" w:rsidP="00ED4477">
      <w:pPr>
        <w:pStyle w:val="Default"/>
        <w:jc w:val="both"/>
      </w:pPr>
    </w:p>
    <w:p w:rsidR="005B349B" w:rsidRPr="005B349B" w:rsidRDefault="005B349B" w:rsidP="005B349B">
      <w:pPr>
        <w:jc w:val="both"/>
        <w:rPr>
          <w:rFonts w:ascii="Arial" w:hAnsi="Arial" w:cs="Arial"/>
          <w:b/>
          <w:noProof/>
          <w:sz w:val="24"/>
          <w:szCs w:val="24"/>
        </w:rPr>
      </w:pPr>
      <w:r w:rsidRPr="005B349B">
        <w:rPr>
          <w:rFonts w:ascii="Arial" w:hAnsi="Arial" w:cs="Arial"/>
          <w:b/>
          <w:noProof/>
          <w:sz w:val="24"/>
          <w:szCs w:val="24"/>
          <w:lang w:val="bs-Latn-BA"/>
        </w:rPr>
        <w:t xml:space="preserve">PROGRAM 1.  </w:t>
      </w:r>
      <w:r w:rsidRPr="005B349B">
        <w:rPr>
          <w:rFonts w:ascii="Arial" w:hAnsi="Arial" w:cs="Arial"/>
          <w:b/>
          <w:noProof/>
          <w:sz w:val="24"/>
          <w:szCs w:val="24"/>
        </w:rPr>
        <w:t>Podrška regionalnim centrima za upravljanje komunalnim otpadom u Federaciji B</w:t>
      </w:r>
      <w:r w:rsidRPr="005B349B">
        <w:rPr>
          <w:rFonts w:ascii="Arial" w:hAnsi="Arial" w:cs="Arial"/>
          <w:b/>
          <w:noProof/>
          <w:sz w:val="24"/>
          <w:szCs w:val="24"/>
          <w:lang w:val="bs-Latn-BA"/>
        </w:rPr>
        <w:t xml:space="preserve">osne </w:t>
      </w:r>
      <w:r w:rsidRPr="005B349B">
        <w:rPr>
          <w:rFonts w:ascii="Arial" w:hAnsi="Arial" w:cs="Arial"/>
          <w:b/>
          <w:noProof/>
          <w:sz w:val="24"/>
          <w:szCs w:val="24"/>
        </w:rPr>
        <w:t>i</w:t>
      </w:r>
      <w:r w:rsidRPr="005B349B">
        <w:rPr>
          <w:rFonts w:ascii="Arial" w:hAnsi="Arial" w:cs="Arial"/>
          <w:b/>
          <w:noProof/>
          <w:sz w:val="24"/>
          <w:szCs w:val="24"/>
          <w:lang w:val="bs-Latn-BA"/>
        </w:rPr>
        <w:t xml:space="preserve"> </w:t>
      </w:r>
      <w:r w:rsidRPr="005B349B">
        <w:rPr>
          <w:rFonts w:ascii="Arial" w:hAnsi="Arial" w:cs="Arial"/>
          <w:b/>
          <w:noProof/>
          <w:sz w:val="24"/>
          <w:szCs w:val="24"/>
        </w:rPr>
        <w:t>H</w:t>
      </w:r>
      <w:r w:rsidRPr="005B349B">
        <w:rPr>
          <w:rFonts w:ascii="Arial" w:hAnsi="Arial" w:cs="Arial"/>
          <w:b/>
          <w:noProof/>
          <w:sz w:val="24"/>
          <w:szCs w:val="24"/>
          <w:lang w:val="bs-Latn-BA"/>
        </w:rPr>
        <w:t>ercegovine</w:t>
      </w:r>
      <w:r w:rsidRPr="005B349B">
        <w:rPr>
          <w:rFonts w:ascii="Arial" w:hAnsi="Arial" w:cs="Arial"/>
          <w:b/>
          <w:noProof/>
          <w:sz w:val="24"/>
          <w:szCs w:val="24"/>
        </w:rPr>
        <w:t xml:space="preserve">. </w:t>
      </w:r>
    </w:p>
    <w:p w:rsidR="00ED4477" w:rsidRDefault="00480EA7" w:rsidP="00480EA7">
      <w:pPr>
        <w:pStyle w:val="Default"/>
      </w:pPr>
      <w:r>
        <w:t>Kriterij za ocjenu:</w:t>
      </w:r>
    </w:p>
    <w:p w:rsidR="007B1E56" w:rsidRPr="000672FB" w:rsidRDefault="007B1E56" w:rsidP="007B1E56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</w:rPr>
      </w:pPr>
      <w:r w:rsidRPr="000672FB">
        <w:rPr>
          <w:rFonts w:ascii="Arial" w:hAnsi="Arial" w:cs="Arial"/>
          <w:noProof/>
          <w:sz w:val="24"/>
          <w:szCs w:val="24"/>
        </w:rPr>
        <w:t>Važeća okolišna dozvola izdata od Federalnog ministarstva okoliša i turizma;</w:t>
      </w:r>
    </w:p>
    <w:p w:rsidR="007B1E56" w:rsidRPr="000672FB" w:rsidRDefault="007B1E56" w:rsidP="007B1E56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</w:rPr>
      </w:pPr>
      <w:r w:rsidRPr="000672FB">
        <w:rPr>
          <w:rFonts w:ascii="Arial" w:hAnsi="Arial" w:cs="Arial"/>
          <w:noProof/>
          <w:sz w:val="24"/>
          <w:szCs w:val="24"/>
          <w:lang w:val="bs-Cyrl-BA"/>
        </w:rPr>
        <w:t>Dokaz da najmanje tri općine iz Federacije Bosne i Hercegovine imaju ugovoreni odnos za odlaganje komunalnog otpada na regionalnoj sanitarnoj deponiji;</w:t>
      </w:r>
    </w:p>
    <w:p w:rsidR="007B1E56" w:rsidRPr="000672FB" w:rsidRDefault="007B1E56" w:rsidP="007B1E56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  <w:r w:rsidRPr="000672FB">
        <w:rPr>
          <w:rFonts w:ascii="Arial" w:hAnsi="Arial" w:cs="Arial"/>
          <w:noProof/>
          <w:sz w:val="24"/>
          <w:szCs w:val="24"/>
          <w:lang w:val="bs-Cyrl-BA"/>
        </w:rPr>
        <w:t>Pripremljenost projekta čije se sufinansiranje traži (pripremljenost tehničke dokumentacije, postojeće dozvole, stepen spremnosti za početak radova i dr.);</w:t>
      </w:r>
    </w:p>
    <w:p w:rsidR="007B1E56" w:rsidRPr="000672FB" w:rsidRDefault="007B1E56" w:rsidP="007B1E56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  <w:r w:rsidRPr="000672FB">
        <w:rPr>
          <w:rFonts w:ascii="Arial" w:hAnsi="Arial" w:cs="Arial"/>
          <w:noProof/>
          <w:sz w:val="24"/>
          <w:szCs w:val="24"/>
          <w:lang w:val="bs-Latn-BA"/>
        </w:rPr>
        <w:t>Dosadašnja iskustvo podnosilaca u provođenju istog ili sličnih programa ili projekata;</w:t>
      </w:r>
    </w:p>
    <w:p w:rsidR="007B1E56" w:rsidRPr="000672FB" w:rsidRDefault="007B1E56" w:rsidP="007B1E56">
      <w:pPr>
        <w:pStyle w:val="ListParagraph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  <w:r w:rsidRPr="000672FB">
        <w:rPr>
          <w:rFonts w:ascii="Arial" w:hAnsi="Arial" w:cs="Arial"/>
          <w:noProof/>
          <w:sz w:val="24"/>
          <w:szCs w:val="24"/>
          <w:lang w:val="bs-Cyrl-BA"/>
        </w:rPr>
        <w:t>Usklađenost projektnih aktivnosti sa ciljevima i aktivnostima Federalne strategije okoliša;</w:t>
      </w:r>
    </w:p>
    <w:p w:rsidR="007B1E56" w:rsidRPr="003D516C" w:rsidRDefault="007B1E56" w:rsidP="007B1E56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noProof/>
          <w:sz w:val="24"/>
          <w:szCs w:val="24"/>
          <w:lang w:val="bs-Cyrl-BA"/>
        </w:rPr>
      </w:pPr>
      <w:r w:rsidRPr="000672FB">
        <w:rPr>
          <w:rFonts w:ascii="Arial" w:hAnsi="Arial" w:cs="Arial"/>
          <w:noProof/>
          <w:sz w:val="24"/>
          <w:szCs w:val="24"/>
          <w:lang w:val="bs-Latn-BA"/>
        </w:rPr>
        <w:t xml:space="preserve">Organizacijski i finansijski kapaciteti aplikanta. </w:t>
      </w:r>
    </w:p>
    <w:p w:rsidR="003D516C" w:rsidRPr="000672FB" w:rsidRDefault="003D516C" w:rsidP="003D516C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="Arial" w:hAnsi="Arial" w:cs="Arial"/>
          <w:noProof/>
          <w:sz w:val="24"/>
          <w:szCs w:val="24"/>
          <w:lang w:val="bs-Cyrl-BA"/>
        </w:rPr>
      </w:pPr>
      <w:r w:rsidRPr="000672FB">
        <w:rPr>
          <w:rFonts w:ascii="Arial" w:hAnsi="Arial" w:cs="Arial"/>
          <w:noProof/>
          <w:sz w:val="24"/>
          <w:szCs w:val="24"/>
          <w:lang w:val="bs-Cyrl-BA"/>
        </w:rPr>
        <w:t xml:space="preserve">Dokaz da je osigurana minimalno jedna </w:t>
      </w:r>
      <w:r w:rsidRPr="000672FB">
        <w:rPr>
          <w:rFonts w:ascii="Arial" w:hAnsi="Arial" w:cs="Arial"/>
          <w:noProof/>
          <w:sz w:val="24"/>
          <w:szCs w:val="24"/>
          <w:lang w:val="bs-Latn-BA"/>
        </w:rPr>
        <w:t>četvrtina</w:t>
      </w:r>
      <w:r w:rsidRPr="000672FB">
        <w:rPr>
          <w:rFonts w:ascii="Arial" w:hAnsi="Arial" w:cs="Arial"/>
          <w:noProof/>
          <w:sz w:val="24"/>
          <w:szCs w:val="24"/>
          <w:lang w:val="bs-Cyrl-BA"/>
        </w:rPr>
        <w:t xml:space="preserve"> novčanih sredstava u odnosu na sveukupno potrebna sredstava; </w:t>
      </w:r>
    </w:p>
    <w:p w:rsidR="003D516C" w:rsidRPr="00E06400" w:rsidRDefault="003D516C" w:rsidP="003D516C">
      <w:pPr>
        <w:pStyle w:val="ListParagraph"/>
        <w:spacing w:after="0" w:line="240" w:lineRule="auto"/>
        <w:contextualSpacing w:val="0"/>
        <w:rPr>
          <w:rFonts w:ascii="Arial" w:hAnsi="Arial" w:cs="Arial"/>
          <w:noProof/>
          <w:sz w:val="24"/>
          <w:szCs w:val="24"/>
          <w:lang w:val="bs-Cyrl-BA"/>
        </w:rPr>
      </w:pPr>
    </w:p>
    <w:p w:rsidR="00480EA7" w:rsidRPr="00480EA7" w:rsidRDefault="00480EA7" w:rsidP="00480EA7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6226"/>
        <w:gridCol w:w="1439"/>
        <w:gridCol w:w="1243"/>
      </w:tblGrid>
      <w:tr w:rsidR="00E348E3" w:rsidTr="008E066C">
        <w:trPr>
          <w:trHeight w:val="420"/>
        </w:trPr>
        <w:tc>
          <w:tcPr>
            <w:tcW w:w="1128" w:type="dxa"/>
          </w:tcPr>
          <w:p w:rsidR="00E348E3" w:rsidRDefault="00E348E3" w:rsidP="00193671">
            <w:pPr>
              <w:spacing w:after="0"/>
              <w:rPr>
                <w:rFonts w:ascii="Arial" w:hAnsi="Arial" w:cs="Arial"/>
              </w:rPr>
            </w:pPr>
          </w:p>
          <w:p w:rsidR="00E348E3" w:rsidRDefault="00E348E3" w:rsidP="001936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26" w:type="dxa"/>
          </w:tcPr>
          <w:p w:rsidR="00E348E3" w:rsidRDefault="00E348E3" w:rsidP="001936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8E3" w:rsidRPr="00DE3845" w:rsidRDefault="00E348E3" w:rsidP="001936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3845">
              <w:rPr>
                <w:rFonts w:ascii="Arial" w:hAnsi="Arial" w:cs="Arial"/>
                <w:b/>
                <w:sz w:val="20"/>
                <w:szCs w:val="20"/>
              </w:rPr>
              <w:t>KRITERIJI I PODKRITERIJI</w:t>
            </w:r>
          </w:p>
        </w:tc>
        <w:tc>
          <w:tcPr>
            <w:tcW w:w="1439" w:type="dxa"/>
          </w:tcPr>
          <w:p w:rsidR="00E348E3" w:rsidRPr="000F1C35" w:rsidRDefault="00E348E3" w:rsidP="0019367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48E3" w:rsidRPr="000F1C35" w:rsidRDefault="00E348E3" w:rsidP="001936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C35">
              <w:rPr>
                <w:rFonts w:ascii="Arial" w:hAnsi="Arial" w:cs="Arial"/>
                <w:b/>
                <w:sz w:val="18"/>
                <w:szCs w:val="18"/>
              </w:rPr>
              <w:t>BOD – maximalno</w:t>
            </w:r>
          </w:p>
        </w:tc>
        <w:tc>
          <w:tcPr>
            <w:tcW w:w="1243" w:type="dxa"/>
          </w:tcPr>
          <w:p w:rsidR="00E348E3" w:rsidRPr="000F1C35" w:rsidRDefault="00E348E3" w:rsidP="0019367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48E3" w:rsidRPr="000F1C35" w:rsidRDefault="00E348E3" w:rsidP="001936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C35">
              <w:rPr>
                <w:rFonts w:ascii="Arial" w:hAnsi="Arial" w:cs="Arial"/>
                <w:b/>
                <w:sz w:val="18"/>
                <w:szCs w:val="18"/>
              </w:rPr>
              <w:t>BOD – dobiveni</w:t>
            </w:r>
          </w:p>
        </w:tc>
      </w:tr>
      <w:tr w:rsidR="00E348E3" w:rsidTr="008E066C">
        <w:trPr>
          <w:trHeight w:val="420"/>
        </w:trPr>
        <w:tc>
          <w:tcPr>
            <w:tcW w:w="1128" w:type="dxa"/>
          </w:tcPr>
          <w:p w:rsidR="00E348E3" w:rsidRDefault="00E348E3" w:rsidP="001936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26" w:type="dxa"/>
          </w:tcPr>
          <w:p w:rsidR="00E348E3" w:rsidRPr="009A350E" w:rsidRDefault="00E348E3" w:rsidP="00193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0D43">
              <w:rPr>
                <w:rFonts w:ascii="Arial" w:hAnsi="Arial" w:cs="Arial"/>
                <w:sz w:val="20"/>
                <w:szCs w:val="20"/>
              </w:rPr>
              <w:t>Važeća okolinska dozvola izdata od Federalnog ministarstva okoliša i turizma</w:t>
            </w:r>
          </w:p>
        </w:tc>
        <w:tc>
          <w:tcPr>
            <w:tcW w:w="1439" w:type="dxa"/>
          </w:tcPr>
          <w:p w:rsidR="00E348E3" w:rsidRPr="002C3977" w:rsidRDefault="00E348E3" w:rsidP="0019367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DC3" w:rsidRPr="002C3977" w:rsidRDefault="003D516C" w:rsidP="003D51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82C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</w:tcPr>
          <w:p w:rsidR="00E348E3" w:rsidRDefault="00E348E3" w:rsidP="001936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E56" w:rsidTr="008E066C">
        <w:trPr>
          <w:trHeight w:val="420"/>
        </w:trPr>
        <w:tc>
          <w:tcPr>
            <w:tcW w:w="1128" w:type="dxa"/>
          </w:tcPr>
          <w:p w:rsidR="007B1E56" w:rsidRDefault="007B1E56" w:rsidP="007B1E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6226" w:type="dxa"/>
          </w:tcPr>
          <w:p w:rsidR="007B1E56" w:rsidRPr="009A350E" w:rsidRDefault="007B1E56" w:rsidP="007B1E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0D43">
              <w:rPr>
                <w:rFonts w:ascii="Arial" w:hAnsi="Arial" w:cs="Arial"/>
                <w:sz w:val="20"/>
                <w:szCs w:val="20"/>
              </w:rPr>
              <w:t>Dokaz da najmanje tri općine iz Federacije Bosne i Hercegovine imaju ugovoreni odnos za odlaganje komunalnog otpada na regionalnoj sanitarnoj deponiji</w:t>
            </w:r>
          </w:p>
        </w:tc>
        <w:tc>
          <w:tcPr>
            <w:tcW w:w="1439" w:type="dxa"/>
          </w:tcPr>
          <w:p w:rsidR="007B1E56" w:rsidRPr="002C3977" w:rsidRDefault="007B1E56" w:rsidP="007B1E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E56" w:rsidRPr="002C3977" w:rsidRDefault="007B1E56" w:rsidP="007B1E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397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 w:rsidR="007B1E56" w:rsidRDefault="007B1E56" w:rsidP="007B1E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E56" w:rsidTr="008E066C">
        <w:trPr>
          <w:trHeight w:val="420"/>
        </w:trPr>
        <w:tc>
          <w:tcPr>
            <w:tcW w:w="1128" w:type="dxa"/>
          </w:tcPr>
          <w:p w:rsidR="007B1E56" w:rsidRDefault="007B1E56" w:rsidP="007B1E5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26" w:type="dxa"/>
          </w:tcPr>
          <w:p w:rsidR="007B1E56" w:rsidRPr="00EB0D43" w:rsidRDefault="007B1E56" w:rsidP="007B1E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 Općine...................................................................................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7B1E56" w:rsidRPr="002C3977" w:rsidRDefault="007B1E56" w:rsidP="007B1E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7B1E56" w:rsidRDefault="007B1E56" w:rsidP="007B1E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E56" w:rsidTr="008E066C">
        <w:trPr>
          <w:trHeight w:val="420"/>
        </w:trPr>
        <w:tc>
          <w:tcPr>
            <w:tcW w:w="1128" w:type="dxa"/>
          </w:tcPr>
          <w:p w:rsidR="007B1E56" w:rsidRDefault="007B1E56" w:rsidP="007B1E5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26" w:type="dxa"/>
          </w:tcPr>
          <w:p w:rsidR="007B1E56" w:rsidRPr="00EB0D43" w:rsidRDefault="007B1E56" w:rsidP="007B1E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Više od tri Općine.......................................................................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439" w:type="dxa"/>
          </w:tcPr>
          <w:p w:rsidR="007B1E56" w:rsidRPr="002C3977" w:rsidRDefault="007B1E56" w:rsidP="007B1E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7B1E56" w:rsidRDefault="007B1E56" w:rsidP="007B1E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E56" w:rsidTr="008E066C">
        <w:trPr>
          <w:trHeight w:val="420"/>
        </w:trPr>
        <w:tc>
          <w:tcPr>
            <w:tcW w:w="1128" w:type="dxa"/>
          </w:tcPr>
          <w:p w:rsidR="007B1E56" w:rsidRDefault="007B1E56" w:rsidP="007B1E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6226" w:type="dxa"/>
          </w:tcPr>
          <w:p w:rsidR="007B1E56" w:rsidRPr="009A350E" w:rsidRDefault="007B1E56" w:rsidP="007B1E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D3C">
              <w:rPr>
                <w:rFonts w:ascii="Arial" w:hAnsi="Arial" w:cs="Arial"/>
                <w:sz w:val="20"/>
                <w:szCs w:val="20"/>
                <w:lang w:val="pl-PL"/>
              </w:rPr>
              <w:t>Pripremljenost projekta čije se sufinansiranje traži (pripremljenost tehničke dokumentacije, postojeće dozvole, stepen spremnosti za početak radova i dr.);</w:t>
            </w:r>
          </w:p>
        </w:tc>
        <w:tc>
          <w:tcPr>
            <w:tcW w:w="1439" w:type="dxa"/>
          </w:tcPr>
          <w:p w:rsidR="007B1E56" w:rsidRPr="002C3977" w:rsidRDefault="007B1E56" w:rsidP="007B1E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243" w:type="dxa"/>
          </w:tcPr>
          <w:p w:rsidR="007B1E56" w:rsidRDefault="007B1E56" w:rsidP="007B1E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E56" w:rsidTr="008E066C">
        <w:trPr>
          <w:trHeight w:val="420"/>
        </w:trPr>
        <w:tc>
          <w:tcPr>
            <w:tcW w:w="1128" w:type="dxa"/>
          </w:tcPr>
          <w:p w:rsidR="007B1E56" w:rsidRDefault="007B1E56" w:rsidP="007B1E5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26" w:type="dxa"/>
          </w:tcPr>
          <w:p w:rsidR="007B1E56" w:rsidRPr="00825D3C" w:rsidRDefault="007B1E56" w:rsidP="007B1E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Tehnička dokumentacija..................................10</w:t>
            </w:r>
          </w:p>
        </w:tc>
        <w:tc>
          <w:tcPr>
            <w:tcW w:w="1439" w:type="dxa"/>
          </w:tcPr>
          <w:p w:rsidR="007B1E56" w:rsidRDefault="007B1E56" w:rsidP="007B1E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7B1E56" w:rsidRDefault="007B1E56" w:rsidP="007B1E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E56" w:rsidTr="008E066C">
        <w:trPr>
          <w:trHeight w:val="420"/>
        </w:trPr>
        <w:tc>
          <w:tcPr>
            <w:tcW w:w="1128" w:type="dxa"/>
          </w:tcPr>
          <w:p w:rsidR="007B1E56" w:rsidRDefault="007B1E56" w:rsidP="007B1E5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26" w:type="dxa"/>
          </w:tcPr>
          <w:p w:rsidR="007B1E56" w:rsidRDefault="007B1E56" w:rsidP="007B1E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Građevinska dozvola........................................15</w:t>
            </w:r>
          </w:p>
        </w:tc>
        <w:tc>
          <w:tcPr>
            <w:tcW w:w="1439" w:type="dxa"/>
          </w:tcPr>
          <w:p w:rsidR="007B1E56" w:rsidRDefault="007B1E56" w:rsidP="007B1E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7B1E56" w:rsidRDefault="007B1E56" w:rsidP="007B1E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E56" w:rsidTr="008E066C">
        <w:trPr>
          <w:trHeight w:val="420"/>
        </w:trPr>
        <w:tc>
          <w:tcPr>
            <w:tcW w:w="1128" w:type="dxa"/>
          </w:tcPr>
          <w:p w:rsidR="007B1E56" w:rsidRDefault="007B1E56" w:rsidP="007B1E5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26" w:type="dxa"/>
          </w:tcPr>
          <w:p w:rsidR="007B1E56" w:rsidRPr="007B1E56" w:rsidRDefault="007B1E56" w:rsidP="007B1E56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bs-Cyrl-BA"/>
              </w:rPr>
            </w:pPr>
            <w:r w:rsidRPr="007B1E56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Dosadašnja iskustvo podnosilaca u provođenju istog ili sličnih programa ili projekata;</w:t>
            </w:r>
          </w:p>
          <w:p w:rsidR="007B1E56" w:rsidRDefault="007B1E56" w:rsidP="007B1E5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7B1E56" w:rsidRDefault="00F13BF1" w:rsidP="007B1E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43" w:type="dxa"/>
          </w:tcPr>
          <w:p w:rsidR="007B1E56" w:rsidRDefault="007B1E56" w:rsidP="007B1E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1E56" w:rsidTr="008E066C">
        <w:trPr>
          <w:trHeight w:val="420"/>
        </w:trPr>
        <w:tc>
          <w:tcPr>
            <w:tcW w:w="1128" w:type="dxa"/>
          </w:tcPr>
          <w:p w:rsidR="007B1E56" w:rsidRDefault="007B1E56" w:rsidP="007B1E5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26" w:type="dxa"/>
          </w:tcPr>
          <w:p w:rsidR="00F13BF1" w:rsidRDefault="00F13BF1" w:rsidP="00F13BF1">
            <w:pPr>
              <w:pStyle w:val="ListParagraph"/>
              <w:numPr>
                <w:ilvl w:val="0"/>
                <w:numId w:val="19"/>
              </w:numPr>
              <w:spacing w:after="20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Iskustvo na upravljanju projektima</w:t>
            </w:r>
          </w:p>
          <w:p w:rsidR="00F13BF1" w:rsidRDefault="00F13BF1" w:rsidP="00F13BF1">
            <w:pPr>
              <w:pStyle w:val="ListParagraph"/>
              <w:spacing w:after="20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Jedan projekat </w:t>
            </w:r>
            <w:r w:rsidR="003D516C">
              <w:rPr>
                <w:rFonts w:ascii="Arial" w:hAnsi="Arial" w:cs="Arial"/>
                <w:sz w:val="20"/>
                <w:szCs w:val="20"/>
                <w:lang w:val="nb-NO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bodova</w:t>
            </w:r>
          </w:p>
          <w:p w:rsidR="007B1E56" w:rsidRDefault="00F13BF1" w:rsidP="003D516C">
            <w:pPr>
              <w:pStyle w:val="ListParagraph"/>
              <w:spacing w:after="20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lastRenderedPageBreak/>
              <w:t xml:space="preserve">Više projekata </w:t>
            </w:r>
            <w:r w:rsidR="003D516C">
              <w:rPr>
                <w:rFonts w:ascii="Arial" w:hAnsi="Arial" w:cs="Arial"/>
                <w:sz w:val="20"/>
                <w:szCs w:val="20"/>
                <w:lang w:val="nb-NO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bodova</w:t>
            </w:r>
          </w:p>
        </w:tc>
        <w:tc>
          <w:tcPr>
            <w:tcW w:w="1439" w:type="dxa"/>
          </w:tcPr>
          <w:p w:rsidR="007B1E56" w:rsidRDefault="007B1E56" w:rsidP="007B1E5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7B1E56" w:rsidRDefault="007B1E56" w:rsidP="007B1E5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DC3" w:rsidTr="008E066C">
        <w:trPr>
          <w:trHeight w:val="420"/>
        </w:trPr>
        <w:tc>
          <w:tcPr>
            <w:tcW w:w="1128" w:type="dxa"/>
          </w:tcPr>
          <w:p w:rsidR="00CA0DC3" w:rsidRDefault="003D516C" w:rsidP="003D51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A0DC3">
              <w:rPr>
                <w:rFonts w:ascii="Arial" w:hAnsi="Arial" w:cs="Arial"/>
              </w:rPr>
              <w:t>.</w:t>
            </w:r>
          </w:p>
        </w:tc>
        <w:tc>
          <w:tcPr>
            <w:tcW w:w="6226" w:type="dxa"/>
          </w:tcPr>
          <w:p w:rsidR="00CA0DC3" w:rsidRPr="00F13BF1" w:rsidRDefault="00F13BF1" w:rsidP="00CA0D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13BF1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Organizacijski i finansijski kapaciteti aplikanta</w:t>
            </w:r>
          </w:p>
        </w:tc>
        <w:tc>
          <w:tcPr>
            <w:tcW w:w="1439" w:type="dxa"/>
          </w:tcPr>
          <w:p w:rsidR="00CA0DC3" w:rsidRPr="002C3977" w:rsidRDefault="003D516C" w:rsidP="003D51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CA0DC3" w:rsidRDefault="00CA0DC3" w:rsidP="00CA0DC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16C" w:rsidTr="008E066C">
        <w:trPr>
          <w:trHeight w:val="420"/>
        </w:trPr>
        <w:tc>
          <w:tcPr>
            <w:tcW w:w="1128" w:type="dxa"/>
          </w:tcPr>
          <w:p w:rsidR="003D516C" w:rsidRPr="003D516C" w:rsidRDefault="003D516C" w:rsidP="003D516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226" w:type="dxa"/>
          </w:tcPr>
          <w:p w:rsidR="003D516C" w:rsidRPr="003D516C" w:rsidRDefault="003D516C" w:rsidP="003D516C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bs-Cyrl-BA"/>
              </w:rPr>
            </w:pPr>
            <w:r w:rsidRPr="003D516C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 xml:space="preserve">Dokaz da je osigurana minimalno jedna </w:t>
            </w:r>
            <w:r w:rsidRPr="003D516C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četvrtina</w:t>
            </w:r>
            <w:r w:rsidRPr="003D516C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 xml:space="preserve"> novčanih sredstava u odnosu na sveukupno potrebna sredstava; </w:t>
            </w:r>
          </w:p>
          <w:p w:rsidR="003D516C" w:rsidRPr="00F13BF1" w:rsidRDefault="003D516C" w:rsidP="00CA0DC3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1439" w:type="dxa"/>
          </w:tcPr>
          <w:p w:rsidR="003D516C" w:rsidRDefault="003D516C" w:rsidP="008E066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43" w:type="dxa"/>
          </w:tcPr>
          <w:p w:rsidR="003D516C" w:rsidRDefault="003D516C" w:rsidP="00CA0DC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BF1" w:rsidTr="008E066C">
        <w:trPr>
          <w:trHeight w:val="420"/>
        </w:trPr>
        <w:tc>
          <w:tcPr>
            <w:tcW w:w="1128" w:type="dxa"/>
          </w:tcPr>
          <w:p w:rsidR="00F13BF1" w:rsidRDefault="00F13BF1" w:rsidP="00F13BF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26" w:type="dxa"/>
          </w:tcPr>
          <w:p w:rsidR="00F13BF1" w:rsidRDefault="00F13BF1" w:rsidP="00F13B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13BF1" w:rsidRPr="000F1C35" w:rsidRDefault="00F13BF1" w:rsidP="00F13B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UKUPNO:</w:t>
            </w:r>
          </w:p>
        </w:tc>
        <w:tc>
          <w:tcPr>
            <w:tcW w:w="1439" w:type="dxa"/>
          </w:tcPr>
          <w:p w:rsidR="00F13BF1" w:rsidRDefault="00F13BF1" w:rsidP="00F13BF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 100</w:t>
            </w:r>
          </w:p>
        </w:tc>
        <w:tc>
          <w:tcPr>
            <w:tcW w:w="1243" w:type="dxa"/>
          </w:tcPr>
          <w:p w:rsidR="00F13BF1" w:rsidRDefault="00F13BF1" w:rsidP="00F13BF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9686B" w:rsidRDefault="0019686B" w:rsidP="0019686B">
      <w:pPr>
        <w:pStyle w:val="Default"/>
        <w:jc w:val="both"/>
      </w:pPr>
    </w:p>
    <w:p w:rsidR="0019686B" w:rsidRDefault="0019686B" w:rsidP="0019686B">
      <w:pPr>
        <w:pStyle w:val="Default"/>
        <w:jc w:val="both"/>
      </w:pPr>
    </w:p>
    <w:p w:rsidR="0019686B" w:rsidRPr="0019686B" w:rsidRDefault="0019686B" w:rsidP="0019686B">
      <w:pPr>
        <w:pStyle w:val="Default"/>
        <w:jc w:val="both"/>
      </w:pPr>
      <w:r w:rsidRPr="0019686B">
        <w:t xml:space="preserve">Ukoliko </w:t>
      </w:r>
      <w:r w:rsidR="009F52A0">
        <w:t>ukupni bodovi iznose manje od 5</w:t>
      </w:r>
      <w:r>
        <w:t>0</w:t>
      </w:r>
      <w:r w:rsidRPr="0019686B">
        <w:t>, projekata ne ulazi u daljnju evaluaciju, jer s</w:t>
      </w:r>
      <w:r>
        <w:t>e smatra da nije relevantan za finansiranje.</w:t>
      </w:r>
    </w:p>
    <w:p w:rsidR="0019686B" w:rsidRDefault="0019686B" w:rsidP="0019686B">
      <w:pPr>
        <w:jc w:val="both"/>
        <w:rPr>
          <w:rFonts w:ascii="Arial" w:hAnsi="Arial" w:cs="Arial"/>
          <w:b/>
          <w:noProof/>
          <w:sz w:val="24"/>
          <w:szCs w:val="24"/>
          <w:lang w:val="bs-Latn-BA"/>
        </w:rPr>
      </w:pPr>
    </w:p>
    <w:p w:rsidR="0019686B" w:rsidRPr="0019686B" w:rsidRDefault="0019686B" w:rsidP="0019686B">
      <w:pPr>
        <w:jc w:val="both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19686B">
        <w:rPr>
          <w:rFonts w:ascii="Arial" w:hAnsi="Arial" w:cs="Arial"/>
          <w:b/>
          <w:noProof/>
          <w:sz w:val="24"/>
          <w:szCs w:val="24"/>
          <w:lang w:val="bs-Latn-BA"/>
        </w:rPr>
        <w:t xml:space="preserve">PROGRAM 2. </w:t>
      </w:r>
      <w:r w:rsidRPr="0019686B">
        <w:rPr>
          <w:rFonts w:ascii="Arial" w:hAnsi="Arial" w:cs="Arial"/>
          <w:b/>
          <w:noProof/>
          <w:sz w:val="24"/>
          <w:szCs w:val="24"/>
        </w:rPr>
        <w:t>Sufinansiranje projekata za unapređenje upravljanja komunalnim otpadom</w:t>
      </w:r>
      <w:r w:rsidRPr="0019686B">
        <w:rPr>
          <w:rFonts w:ascii="Arial" w:hAnsi="Arial" w:cs="Arial"/>
          <w:b/>
          <w:noProof/>
          <w:sz w:val="24"/>
          <w:szCs w:val="24"/>
          <w:lang w:val="bs-Latn-BA"/>
        </w:rPr>
        <w:t xml:space="preserve"> </w:t>
      </w:r>
      <w:r w:rsidRPr="0019686B">
        <w:rPr>
          <w:rFonts w:ascii="Arial" w:hAnsi="Arial" w:cs="Arial"/>
          <w:b/>
          <w:noProof/>
          <w:sz w:val="24"/>
          <w:szCs w:val="24"/>
        </w:rPr>
        <w:t xml:space="preserve"> na području Federacije B</w:t>
      </w:r>
      <w:r w:rsidRPr="0019686B">
        <w:rPr>
          <w:rFonts w:ascii="Arial" w:hAnsi="Arial" w:cs="Arial"/>
          <w:b/>
          <w:noProof/>
          <w:sz w:val="24"/>
          <w:szCs w:val="24"/>
          <w:lang w:val="bs-Latn-BA"/>
        </w:rPr>
        <w:t xml:space="preserve">osne </w:t>
      </w:r>
      <w:r w:rsidRPr="0019686B">
        <w:rPr>
          <w:rFonts w:ascii="Arial" w:hAnsi="Arial" w:cs="Arial"/>
          <w:b/>
          <w:noProof/>
          <w:sz w:val="24"/>
          <w:szCs w:val="24"/>
        </w:rPr>
        <w:t>i</w:t>
      </w:r>
      <w:r w:rsidRPr="0019686B">
        <w:rPr>
          <w:rFonts w:ascii="Arial" w:hAnsi="Arial" w:cs="Arial"/>
          <w:b/>
          <w:noProof/>
          <w:sz w:val="24"/>
          <w:szCs w:val="24"/>
          <w:lang w:val="bs-Latn-BA"/>
        </w:rPr>
        <w:t xml:space="preserve"> </w:t>
      </w:r>
      <w:r w:rsidRPr="0019686B">
        <w:rPr>
          <w:rFonts w:ascii="Arial" w:hAnsi="Arial" w:cs="Arial"/>
          <w:b/>
          <w:noProof/>
          <w:sz w:val="24"/>
          <w:szCs w:val="24"/>
        </w:rPr>
        <w:t>H</w:t>
      </w:r>
      <w:r w:rsidRPr="0019686B">
        <w:rPr>
          <w:rFonts w:ascii="Arial" w:hAnsi="Arial" w:cs="Arial"/>
          <w:b/>
          <w:noProof/>
          <w:sz w:val="24"/>
          <w:szCs w:val="24"/>
          <w:lang w:val="bs-Latn-BA"/>
        </w:rPr>
        <w:t>ercegovine</w:t>
      </w:r>
      <w:r w:rsidRPr="0019686B">
        <w:rPr>
          <w:rFonts w:ascii="Arial" w:hAnsi="Arial" w:cs="Arial"/>
          <w:b/>
          <w:noProof/>
          <w:sz w:val="24"/>
          <w:szCs w:val="24"/>
        </w:rPr>
        <w:t xml:space="preserve"> za izgradnju transfer stanica, zatvaranje nesanitarnih deponija, izgradnja reciklažnih dvorišta, sortirnica komunalnog otpada i postrojenja za pročišćavanje procjednih voda.</w:t>
      </w:r>
      <w:r w:rsidRPr="0019686B">
        <w:rPr>
          <w:rFonts w:ascii="Arial" w:hAnsi="Arial" w:cs="Arial"/>
          <w:b/>
          <w:noProof/>
          <w:sz w:val="24"/>
          <w:szCs w:val="24"/>
          <w:lang w:val="bs-Latn-BA"/>
        </w:rPr>
        <w:t xml:space="preserve"> </w:t>
      </w:r>
    </w:p>
    <w:p w:rsidR="0019686B" w:rsidRDefault="0019686B" w:rsidP="00193671">
      <w:pPr>
        <w:pStyle w:val="Default"/>
        <w:spacing w:after="120"/>
      </w:pPr>
      <w:r>
        <w:t>Kriterij za ocjenu:</w:t>
      </w:r>
    </w:p>
    <w:p w:rsidR="00AD32E3" w:rsidRPr="00D33143" w:rsidRDefault="00AD32E3" w:rsidP="00AD32E3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  <w:r w:rsidRPr="00D33143">
        <w:rPr>
          <w:rFonts w:ascii="Arial" w:hAnsi="Arial" w:cs="Arial"/>
          <w:noProof/>
          <w:sz w:val="24"/>
          <w:szCs w:val="24"/>
          <w:lang w:val="bs-Cyrl-BA"/>
        </w:rPr>
        <w:t>Pripremljenost projekta (pripremljenost stručne i tehničke dokumentacije, postojeće dozvole, stepen spremnosti za početak radova i dr.).</w:t>
      </w:r>
    </w:p>
    <w:p w:rsidR="00AD32E3" w:rsidRPr="00D33143" w:rsidRDefault="00AD32E3" w:rsidP="00AD32E3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  <w:r w:rsidRPr="00D33143">
        <w:rPr>
          <w:rFonts w:ascii="Arial" w:hAnsi="Arial" w:cs="Arial"/>
          <w:noProof/>
          <w:sz w:val="24"/>
          <w:szCs w:val="24"/>
          <w:lang w:val="bs-Cyrl-BA"/>
        </w:rPr>
        <w:t>Stepen realizacije projekata iz oblasti integralnog upravljanja otpadom na regionalnom principu po predhodno odobrenim sredstvima Federalnog ministarstva okoliša i turizma;</w:t>
      </w:r>
    </w:p>
    <w:p w:rsidR="00AD32E3" w:rsidRPr="00D33143" w:rsidRDefault="00AD32E3" w:rsidP="00AD32E3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  <w:r w:rsidRPr="00D33143">
        <w:rPr>
          <w:rFonts w:ascii="Arial" w:hAnsi="Arial" w:cs="Arial"/>
          <w:noProof/>
          <w:sz w:val="24"/>
          <w:szCs w:val="24"/>
          <w:lang w:val="bs-Cyrl-BA"/>
        </w:rPr>
        <w:t xml:space="preserve">Usklađenost planiranih aktivnosti sa Akcionim planom Federalne strategije zaštite okoliša, okolišnim planskim dokumentima na kantonalnom i lokalnom nivou (LEAPi i KEAPi), kao i sa relevantnom prostorno – planskom dokumentacijom; </w:t>
      </w:r>
    </w:p>
    <w:p w:rsidR="00AD32E3" w:rsidRPr="00A9312B" w:rsidRDefault="00AD32E3" w:rsidP="00AD32E3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  <w:r w:rsidRPr="00D33143">
        <w:rPr>
          <w:rFonts w:ascii="Arial" w:hAnsi="Arial" w:cs="Arial"/>
          <w:noProof/>
          <w:sz w:val="24"/>
          <w:szCs w:val="24"/>
          <w:lang w:val="bs-Cyrl-BA"/>
        </w:rPr>
        <w:t xml:space="preserve">Kvalitet ponuđenog tehničkog rješenja i plana prilagođavanja u skladu sa </w:t>
      </w:r>
      <w:r w:rsidRPr="00D33143">
        <w:rPr>
          <w:rFonts w:ascii="Arial" w:hAnsi="Arial" w:cs="Arial"/>
          <w:iCs/>
          <w:noProof/>
          <w:sz w:val="24"/>
          <w:szCs w:val="24"/>
          <w:lang w:val="bs-Cyrl-BA"/>
        </w:rPr>
        <w:t xml:space="preserve">Pravilnikom o sadržaju plana prilagođavanja upravljanja otpadom za postojeća postrojenja za tretman ili odlaganje otpada i aktivnosti koje poduzima nadležni organ </w:t>
      </w:r>
      <w:r w:rsidRPr="00D33143">
        <w:rPr>
          <w:rFonts w:ascii="Arial" w:hAnsi="Arial" w:cs="Arial"/>
          <w:noProof/>
          <w:sz w:val="24"/>
          <w:szCs w:val="24"/>
          <w:lang w:val="bs-Cyrl-BA"/>
        </w:rPr>
        <w:t xml:space="preserve">(„Službene novine </w:t>
      </w:r>
      <w:r w:rsidRPr="00A9312B">
        <w:rPr>
          <w:rFonts w:ascii="Arial" w:hAnsi="Arial" w:cs="Arial"/>
          <w:noProof/>
          <w:sz w:val="24"/>
          <w:szCs w:val="24"/>
          <w:lang w:val="bs-Cyrl-BA"/>
        </w:rPr>
        <w:t>Federacije</w:t>
      </w:r>
      <w:r w:rsidRPr="00A9312B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A9312B">
        <w:rPr>
          <w:rFonts w:ascii="Arial" w:hAnsi="Arial" w:cs="Arial"/>
          <w:noProof/>
          <w:sz w:val="24"/>
          <w:szCs w:val="24"/>
        </w:rPr>
        <w:t>B</w:t>
      </w:r>
      <w:r w:rsidRPr="00A9312B">
        <w:rPr>
          <w:rFonts w:ascii="Arial" w:hAnsi="Arial" w:cs="Arial"/>
          <w:noProof/>
          <w:sz w:val="24"/>
          <w:szCs w:val="24"/>
          <w:lang w:val="bs-Latn-BA"/>
        </w:rPr>
        <w:t xml:space="preserve">osne </w:t>
      </w:r>
      <w:r w:rsidRPr="00A9312B">
        <w:rPr>
          <w:rFonts w:ascii="Arial" w:hAnsi="Arial" w:cs="Arial"/>
          <w:noProof/>
          <w:sz w:val="24"/>
          <w:szCs w:val="24"/>
        </w:rPr>
        <w:t>i</w:t>
      </w:r>
      <w:r w:rsidRPr="00A9312B">
        <w:rPr>
          <w:rFonts w:ascii="Arial" w:hAnsi="Arial" w:cs="Arial"/>
          <w:noProof/>
          <w:sz w:val="24"/>
          <w:szCs w:val="24"/>
          <w:lang w:val="bs-Latn-BA"/>
        </w:rPr>
        <w:t xml:space="preserve"> </w:t>
      </w:r>
      <w:r w:rsidRPr="00A9312B">
        <w:rPr>
          <w:rFonts w:ascii="Arial" w:hAnsi="Arial" w:cs="Arial"/>
          <w:noProof/>
          <w:sz w:val="24"/>
          <w:szCs w:val="24"/>
        </w:rPr>
        <w:t>H</w:t>
      </w:r>
      <w:r w:rsidRPr="00A9312B">
        <w:rPr>
          <w:rFonts w:ascii="Arial" w:hAnsi="Arial" w:cs="Arial"/>
          <w:noProof/>
          <w:sz w:val="24"/>
          <w:szCs w:val="24"/>
          <w:lang w:val="bs-Latn-BA"/>
        </w:rPr>
        <w:t>ercegovine</w:t>
      </w:r>
      <w:r w:rsidRPr="00A9312B">
        <w:rPr>
          <w:rFonts w:ascii="Arial" w:hAnsi="Arial" w:cs="Arial"/>
          <w:noProof/>
          <w:sz w:val="24"/>
          <w:szCs w:val="24"/>
          <w:lang w:val="bs-Cyrl-BA"/>
        </w:rPr>
        <w:t xml:space="preserve">“, </w:t>
      </w:r>
      <w:r w:rsidRPr="00A9312B">
        <w:rPr>
          <w:rFonts w:ascii="Arial" w:hAnsi="Arial" w:cs="Arial"/>
          <w:iCs/>
          <w:noProof/>
          <w:sz w:val="24"/>
          <w:szCs w:val="24"/>
          <w:lang w:val="bs-Cyrl-BA"/>
        </w:rPr>
        <w:t>broj: 09/05)</w:t>
      </w:r>
      <w:r w:rsidRPr="00A9312B">
        <w:rPr>
          <w:rFonts w:ascii="Arial" w:hAnsi="Arial" w:cs="Arial"/>
          <w:noProof/>
          <w:sz w:val="24"/>
          <w:szCs w:val="24"/>
          <w:lang w:val="bs-Cyrl-BA"/>
        </w:rPr>
        <w:t xml:space="preserve">; </w:t>
      </w:r>
    </w:p>
    <w:p w:rsidR="00AD32E3" w:rsidRPr="00D33143" w:rsidRDefault="00AD32E3" w:rsidP="00AD32E3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  <w:r w:rsidRPr="00D33143">
        <w:rPr>
          <w:rFonts w:ascii="Arial" w:hAnsi="Arial" w:cs="Arial"/>
          <w:noProof/>
          <w:sz w:val="24"/>
          <w:szCs w:val="24"/>
          <w:lang w:val="bs-Cyrl-BA"/>
        </w:rPr>
        <w:t>Dokaze o predhodno uloženim sredstvima u odnosu na cjelokupnu investiciju.</w:t>
      </w:r>
    </w:p>
    <w:p w:rsidR="00AD32E3" w:rsidRPr="00105C52" w:rsidRDefault="00AD32E3" w:rsidP="00AD32E3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noProof/>
          <w:sz w:val="24"/>
          <w:szCs w:val="24"/>
          <w:lang w:val="bs-Cyrl-BA"/>
        </w:rPr>
      </w:pPr>
      <w:r w:rsidRPr="00D33143">
        <w:rPr>
          <w:rFonts w:ascii="Arial" w:hAnsi="Arial" w:cs="Arial"/>
          <w:noProof/>
          <w:sz w:val="24"/>
          <w:szCs w:val="24"/>
          <w:lang w:val="bs-Latn-BA"/>
        </w:rPr>
        <w:t xml:space="preserve">Organizacijski i finansijski kapaciteti aplikanta. </w:t>
      </w:r>
    </w:p>
    <w:p w:rsidR="00AD32E3" w:rsidRPr="00D33143" w:rsidRDefault="00AD32E3" w:rsidP="00AD32E3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noProof/>
          <w:sz w:val="24"/>
          <w:szCs w:val="24"/>
          <w:lang w:val="bs-Cyrl-BA"/>
        </w:rPr>
      </w:pPr>
      <w:r w:rsidRPr="00D33143">
        <w:rPr>
          <w:rFonts w:ascii="Arial" w:hAnsi="Arial" w:cs="Arial"/>
          <w:noProof/>
          <w:sz w:val="24"/>
          <w:szCs w:val="24"/>
          <w:lang w:val="bs-Cyrl-BA"/>
        </w:rPr>
        <w:t xml:space="preserve">Dokaz da je osigurana minimalno jedna </w:t>
      </w:r>
      <w:r>
        <w:rPr>
          <w:rFonts w:ascii="Arial" w:hAnsi="Arial" w:cs="Arial"/>
          <w:noProof/>
          <w:sz w:val="24"/>
          <w:szCs w:val="24"/>
          <w:lang w:val="bs-Latn-BA"/>
        </w:rPr>
        <w:t>četvrtina</w:t>
      </w:r>
      <w:r w:rsidRPr="00D33143">
        <w:rPr>
          <w:rFonts w:ascii="Arial" w:hAnsi="Arial" w:cs="Arial"/>
          <w:noProof/>
          <w:sz w:val="24"/>
          <w:szCs w:val="24"/>
          <w:lang w:val="bs-Cyrl-BA"/>
        </w:rPr>
        <w:t xml:space="preserve"> novčanih sredstava u odnosu na sveukupno potrebna sredstava; </w:t>
      </w:r>
    </w:p>
    <w:p w:rsidR="00AD32E3" w:rsidRPr="00D33143" w:rsidRDefault="00AD32E3" w:rsidP="00AD32E3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  <w:r>
        <w:rPr>
          <w:rFonts w:ascii="Arial" w:hAnsi="Arial" w:cs="Arial"/>
          <w:noProof/>
          <w:sz w:val="24"/>
          <w:szCs w:val="24"/>
          <w:lang w:val="bs-Latn-BA"/>
        </w:rPr>
        <w:t>Dosadašnje</w:t>
      </w:r>
      <w:r w:rsidRPr="00D33143">
        <w:rPr>
          <w:rFonts w:ascii="Arial" w:hAnsi="Arial" w:cs="Arial"/>
          <w:noProof/>
          <w:sz w:val="24"/>
          <w:szCs w:val="24"/>
          <w:lang w:val="bs-Latn-BA"/>
        </w:rPr>
        <w:t xml:space="preserve"> iskustvo podnosilaca u provođenju istog ili sličnih programa ili projekata;</w:t>
      </w:r>
    </w:p>
    <w:p w:rsidR="00193671" w:rsidRDefault="00193671" w:rsidP="00193671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Latn-BA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6103"/>
        <w:gridCol w:w="1439"/>
        <w:gridCol w:w="1183"/>
      </w:tblGrid>
      <w:tr w:rsidR="00484B87" w:rsidTr="00193671">
        <w:trPr>
          <w:trHeight w:val="420"/>
        </w:trPr>
        <w:tc>
          <w:tcPr>
            <w:tcW w:w="772" w:type="dxa"/>
          </w:tcPr>
          <w:p w:rsidR="00484B87" w:rsidRDefault="00484B87" w:rsidP="00193671">
            <w:pPr>
              <w:spacing w:after="0"/>
              <w:rPr>
                <w:rFonts w:ascii="Arial" w:hAnsi="Arial" w:cs="Arial"/>
              </w:rPr>
            </w:pPr>
          </w:p>
          <w:p w:rsidR="00193671" w:rsidRDefault="00193671" w:rsidP="00193671">
            <w:pPr>
              <w:spacing w:after="0"/>
              <w:rPr>
                <w:rFonts w:ascii="Arial" w:hAnsi="Arial" w:cs="Arial"/>
              </w:rPr>
            </w:pPr>
          </w:p>
          <w:p w:rsidR="00484B87" w:rsidRDefault="00484B87" w:rsidP="001936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:rsidR="00484B87" w:rsidRDefault="00484B87" w:rsidP="001936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B87" w:rsidRPr="00DE3845" w:rsidRDefault="00484B87" w:rsidP="001936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3845">
              <w:rPr>
                <w:rFonts w:ascii="Arial" w:hAnsi="Arial" w:cs="Arial"/>
                <w:b/>
                <w:sz w:val="20"/>
                <w:szCs w:val="20"/>
              </w:rPr>
              <w:t>KRITERIJI I PODKRITERIJI</w:t>
            </w:r>
          </w:p>
        </w:tc>
        <w:tc>
          <w:tcPr>
            <w:tcW w:w="1439" w:type="dxa"/>
          </w:tcPr>
          <w:p w:rsidR="00484B87" w:rsidRPr="000F1C35" w:rsidRDefault="00484B87" w:rsidP="0019367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4B87" w:rsidRPr="000F1C35" w:rsidRDefault="00484B87" w:rsidP="001936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C35">
              <w:rPr>
                <w:rFonts w:ascii="Arial" w:hAnsi="Arial" w:cs="Arial"/>
                <w:b/>
                <w:sz w:val="18"/>
                <w:szCs w:val="18"/>
              </w:rPr>
              <w:t>BOD – maximalno</w:t>
            </w:r>
          </w:p>
        </w:tc>
        <w:tc>
          <w:tcPr>
            <w:tcW w:w="1183" w:type="dxa"/>
          </w:tcPr>
          <w:p w:rsidR="00484B87" w:rsidRPr="000F1C35" w:rsidRDefault="00484B87" w:rsidP="0019367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4B87" w:rsidRPr="000F1C35" w:rsidRDefault="00484B87" w:rsidP="0019367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C35">
              <w:rPr>
                <w:rFonts w:ascii="Arial" w:hAnsi="Arial" w:cs="Arial"/>
                <w:b/>
                <w:sz w:val="18"/>
                <w:szCs w:val="18"/>
              </w:rPr>
              <w:t>BOD – dobiveni</w:t>
            </w:r>
          </w:p>
        </w:tc>
      </w:tr>
      <w:tr w:rsidR="00484B87" w:rsidTr="00193671">
        <w:trPr>
          <w:trHeight w:val="420"/>
        </w:trPr>
        <w:tc>
          <w:tcPr>
            <w:tcW w:w="772" w:type="dxa"/>
          </w:tcPr>
          <w:p w:rsidR="00484B87" w:rsidRDefault="00B1147E" w:rsidP="00B114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84B8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103" w:type="dxa"/>
          </w:tcPr>
          <w:p w:rsidR="00A32041" w:rsidRPr="00A32041" w:rsidRDefault="00A32041" w:rsidP="00A3204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bs-Cyrl-BA"/>
              </w:rPr>
            </w:pPr>
            <w:r w:rsidRPr="00A32041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>Pripremljenost projekta (pripremljenost stručne i tehničke dokumentacije, postojeće dozvole, stepen spremnosti za početak radova i dr.).</w:t>
            </w:r>
          </w:p>
          <w:p w:rsidR="00484B87" w:rsidRPr="00CA0DC3" w:rsidRDefault="00484B87" w:rsidP="001936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484B87" w:rsidRDefault="00484B87" w:rsidP="0019367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B87" w:rsidRDefault="00A32041" w:rsidP="00A3204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83" w:type="dxa"/>
          </w:tcPr>
          <w:p w:rsidR="00484B87" w:rsidRDefault="00484B87" w:rsidP="001936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2041" w:rsidTr="00193671">
        <w:trPr>
          <w:trHeight w:val="420"/>
        </w:trPr>
        <w:tc>
          <w:tcPr>
            <w:tcW w:w="772" w:type="dxa"/>
          </w:tcPr>
          <w:p w:rsidR="00A32041" w:rsidRDefault="00A32041" w:rsidP="00A320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:rsidR="00A32041" w:rsidRPr="00825D3C" w:rsidRDefault="00A32041" w:rsidP="00A3204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Tehnička dokumentacija..................................15</w:t>
            </w:r>
          </w:p>
        </w:tc>
        <w:tc>
          <w:tcPr>
            <w:tcW w:w="1439" w:type="dxa"/>
          </w:tcPr>
          <w:p w:rsidR="00A32041" w:rsidRDefault="00A32041" w:rsidP="00A3204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2041" w:rsidRDefault="00A32041" w:rsidP="00A3204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32041" w:rsidRDefault="00A32041" w:rsidP="00A3204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2041" w:rsidTr="00193671">
        <w:trPr>
          <w:trHeight w:val="420"/>
        </w:trPr>
        <w:tc>
          <w:tcPr>
            <w:tcW w:w="772" w:type="dxa"/>
          </w:tcPr>
          <w:p w:rsidR="00A32041" w:rsidRDefault="00A32041" w:rsidP="00A320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:rsidR="00A32041" w:rsidRDefault="00A32041" w:rsidP="00A3204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Građevinska dozvola........................................15</w:t>
            </w:r>
          </w:p>
        </w:tc>
        <w:tc>
          <w:tcPr>
            <w:tcW w:w="1439" w:type="dxa"/>
          </w:tcPr>
          <w:p w:rsidR="00A32041" w:rsidRDefault="00A32041" w:rsidP="00A3204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32041" w:rsidRDefault="00A32041" w:rsidP="00A3204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B87" w:rsidTr="00193671">
        <w:trPr>
          <w:trHeight w:val="420"/>
        </w:trPr>
        <w:tc>
          <w:tcPr>
            <w:tcW w:w="772" w:type="dxa"/>
          </w:tcPr>
          <w:p w:rsidR="00484B87" w:rsidRDefault="00B1147E" w:rsidP="001936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484B8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103" w:type="dxa"/>
          </w:tcPr>
          <w:p w:rsidR="00484B87" w:rsidRPr="006F448D" w:rsidRDefault="006C1CF2" w:rsidP="006F448D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bs-Cyrl-BA"/>
              </w:rPr>
            </w:pPr>
            <w:r w:rsidRPr="006C1CF2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>Stepen realizacije projekata iz oblasti integralnog upravljanja otpadom na regionalnom principu po predhodno odobrenim sredstvima Federalnog ministarstva okoliša i turizma;</w:t>
            </w:r>
          </w:p>
        </w:tc>
        <w:tc>
          <w:tcPr>
            <w:tcW w:w="1439" w:type="dxa"/>
          </w:tcPr>
          <w:p w:rsidR="00484B87" w:rsidRDefault="00B46B87" w:rsidP="00B46B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:rsidR="00484B87" w:rsidRDefault="00484B87" w:rsidP="001936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B87" w:rsidTr="006F448D">
        <w:trPr>
          <w:trHeight w:val="987"/>
        </w:trPr>
        <w:tc>
          <w:tcPr>
            <w:tcW w:w="772" w:type="dxa"/>
          </w:tcPr>
          <w:p w:rsidR="00484B87" w:rsidRDefault="00B1147E" w:rsidP="001936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84B8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103" w:type="dxa"/>
          </w:tcPr>
          <w:p w:rsidR="00484B87" w:rsidRPr="00A56A7A" w:rsidRDefault="00A56A7A" w:rsidP="006F44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56A7A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>Usklađenost planiranih aktivnosti sa Akcionim planom Federalne strategije zaštite okoliša, okolišnim planskim dokumentima na kantonalnom i lokalnom nivou (LEAPi i KEAPi), kao i sa relevantnom prostorno – planskom dokumentacijom</w:t>
            </w:r>
          </w:p>
        </w:tc>
        <w:tc>
          <w:tcPr>
            <w:tcW w:w="1439" w:type="dxa"/>
          </w:tcPr>
          <w:p w:rsidR="00484B87" w:rsidRDefault="00B46B87" w:rsidP="003735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484B87" w:rsidRDefault="00484B87" w:rsidP="001936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B87" w:rsidTr="00193671">
        <w:trPr>
          <w:trHeight w:val="420"/>
        </w:trPr>
        <w:tc>
          <w:tcPr>
            <w:tcW w:w="772" w:type="dxa"/>
          </w:tcPr>
          <w:p w:rsidR="00484B87" w:rsidRDefault="00B1147E" w:rsidP="001936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84B8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103" w:type="dxa"/>
          </w:tcPr>
          <w:p w:rsidR="00484B87" w:rsidRPr="00A56A7A" w:rsidRDefault="00A56A7A" w:rsidP="00A56A7A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bs-Cyrl-BA"/>
              </w:rPr>
            </w:pPr>
            <w:r w:rsidRPr="00A56A7A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 xml:space="preserve">Kvalitet ponuđenog tehničkog rješenja i plana prilagođavanja u skladu sa </w:t>
            </w:r>
            <w:r w:rsidRPr="00A56A7A">
              <w:rPr>
                <w:rFonts w:ascii="Arial" w:hAnsi="Arial" w:cs="Arial"/>
                <w:iCs/>
                <w:noProof/>
                <w:sz w:val="20"/>
                <w:szCs w:val="20"/>
                <w:lang w:val="bs-Cyrl-BA"/>
              </w:rPr>
              <w:t xml:space="preserve">Pravilnikom o sadržaju plana prilagođavanja upravljanja otpadom za postojeća postrojenja za tretman ili odlaganje otpada i aktivnosti koje poduzima nadležni organ </w:t>
            </w:r>
            <w:r w:rsidRPr="00A56A7A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>(„Službene novine Federacije</w:t>
            </w:r>
            <w:r w:rsidRPr="00A56A7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A56A7A">
              <w:rPr>
                <w:rFonts w:ascii="Arial" w:hAnsi="Arial" w:cs="Arial"/>
                <w:noProof/>
                <w:sz w:val="20"/>
                <w:szCs w:val="20"/>
              </w:rPr>
              <w:t>B</w:t>
            </w:r>
            <w:r w:rsidRPr="00A56A7A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osne </w:t>
            </w:r>
            <w:r w:rsidRPr="00A56A7A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Pr="00A56A7A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</w:t>
            </w:r>
            <w:r w:rsidRPr="00A56A7A">
              <w:rPr>
                <w:rFonts w:ascii="Arial" w:hAnsi="Arial" w:cs="Arial"/>
                <w:noProof/>
                <w:sz w:val="20"/>
                <w:szCs w:val="20"/>
              </w:rPr>
              <w:t>H</w:t>
            </w:r>
            <w:r w:rsidRPr="00A56A7A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ercegovine</w:t>
            </w:r>
            <w:r w:rsidRPr="00A56A7A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 xml:space="preserve">“, </w:t>
            </w:r>
            <w:r w:rsidRPr="00A56A7A">
              <w:rPr>
                <w:rFonts w:ascii="Arial" w:hAnsi="Arial" w:cs="Arial"/>
                <w:iCs/>
                <w:noProof/>
                <w:sz w:val="20"/>
                <w:szCs w:val="20"/>
                <w:lang w:val="bs-Cyrl-BA"/>
              </w:rPr>
              <w:t>broj: 09/05)</w:t>
            </w:r>
            <w:r w:rsidRPr="00A56A7A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 xml:space="preserve">; </w:t>
            </w:r>
          </w:p>
        </w:tc>
        <w:tc>
          <w:tcPr>
            <w:tcW w:w="1439" w:type="dxa"/>
          </w:tcPr>
          <w:p w:rsidR="00484B87" w:rsidRDefault="00B46B87" w:rsidP="0065739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484B87" w:rsidRDefault="00484B87" w:rsidP="001936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B87" w:rsidTr="00193671">
        <w:trPr>
          <w:trHeight w:val="420"/>
        </w:trPr>
        <w:tc>
          <w:tcPr>
            <w:tcW w:w="772" w:type="dxa"/>
          </w:tcPr>
          <w:p w:rsidR="00484B87" w:rsidRDefault="00B1147E" w:rsidP="0087556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84B87">
              <w:rPr>
                <w:rFonts w:ascii="Arial" w:hAnsi="Arial" w:cs="Arial"/>
              </w:rPr>
              <w:t>.</w:t>
            </w:r>
          </w:p>
        </w:tc>
        <w:tc>
          <w:tcPr>
            <w:tcW w:w="6103" w:type="dxa"/>
          </w:tcPr>
          <w:p w:rsidR="004F2EEB" w:rsidRPr="004F2EEB" w:rsidRDefault="004F2EEB" w:rsidP="004F2EEB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bs-Cyrl-BA"/>
              </w:rPr>
            </w:pPr>
            <w:r w:rsidRPr="004F2EEB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>Dokaze o predhodno uloženim sredstvima u odnosu na cjelokupnu investiciju.</w:t>
            </w:r>
          </w:p>
          <w:p w:rsidR="00484B87" w:rsidRPr="009A350E" w:rsidRDefault="00484B87" w:rsidP="001936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484B87" w:rsidRPr="002C3977" w:rsidRDefault="00B46B87" w:rsidP="0065739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484B87" w:rsidRDefault="00484B87" w:rsidP="001936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B87" w:rsidTr="00193671">
        <w:trPr>
          <w:trHeight w:val="420"/>
        </w:trPr>
        <w:tc>
          <w:tcPr>
            <w:tcW w:w="772" w:type="dxa"/>
          </w:tcPr>
          <w:p w:rsidR="00484B87" w:rsidRDefault="004F2EEB" w:rsidP="001936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103" w:type="dxa"/>
          </w:tcPr>
          <w:p w:rsidR="00484B87" w:rsidRPr="00A04AE7" w:rsidRDefault="00A04AE7" w:rsidP="0065739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04AE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Organizacijski i finansijski kapaciteti aplikanta</w:t>
            </w:r>
          </w:p>
        </w:tc>
        <w:tc>
          <w:tcPr>
            <w:tcW w:w="1439" w:type="dxa"/>
          </w:tcPr>
          <w:p w:rsidR="00484B87" w:rsidRDefault="00B46B87" w:rsidP="0019367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484B87" w:rsidRDefault="00484B87" w:rsidP="001936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B87" w:rsidTr="00193671">
        <w:trPr>
          <w:trHeight w:val="420"/>
        </w:trPr>
        <w:tc>
          <w:tcPr>
            <w:tcW w:w="772" w:type="dxa"/>
          </w:tcPr>
          <w:p w:rsidR="00484B87" w:rsidRDefault="004F2EEB" w:rsidP="001936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103" w:type="dxa"/>
          </w:tcPr>
          <w:p w:rsidR="00484B87" w:rsidRPr="00A04AE7" w:rsidRDefault="00A04AE7" w:rsidP="0065739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04AE7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 xml:space="preserve">Dokaz da je osigurana minimalno jedna </w:t>
            </w:r>
            <w:r w:rsidRPr="00A04AE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četvrtina</w:t>
            </w:r>
            <w:r w:rsidRPr="00A04AE7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 xml:space="preserve"> novčanih sredstava u odnosu na sveukupno potrebna sredstava</w:t>
            </w:r>
          </w:p>
        </w:tc>
        <w:tc>
          <w:tcPr>
            <w:tcW w:w="1439" w:type="dxa"/>
          </w:tcPr>
          <w:p w:rsidR="00484B87" w:rsidRDefault="00B46B87" w:rsidP="0019367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83" w:type="dxa"/>
          </w:tcPr>
          <w:p w:rsidR="00484B87" w:rsidRDefault="00484B87" w:rsidP="001936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2EEB" w:rsidTr="00193671">
        <w:trPr>
          <w:trHeight w:val="420"/>
        </w:trPr>
        <w:tc>
          <w:tcPr>
            <w:tcW w:w="772" w:type="dxa"/>
          </w:tcPr>
          <w:p w:rsidR="004F2EEB" w:rsidRDefault="004F2EEB" w:rsidP="001936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103" w:type="dxa"/>
          </w:tcPr>
          <w:p w:rsidR="00A04AE7" w:rsidRPr="00A04AE7" w:rsidRDefault="00A04AE7" w:rsidP="00A04AE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bs-Cyrl-BA"/>
              </w:rPr>
            </w:pPr>
            <w:r w:rsidRPr="00A04AE7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Dosadašnje iskustvo podnosilaca u provođenju istog ili sličnih programa ili projekata;</w:t>
            </w:r>
          </w:p>
          <w:p w:rsidR="004F2EEB" w:rsidRDefault="004F2EEB" w:rsidP="0065739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4F2EEB" w:rsidRDefault="00B46B87" w:rsidP="00B46B8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:rsidR="004F2EEB" w:rsidRDefault="004F2EEB" w:rsidP="001936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B87" w:rsidTr="00193671">
        <w:trPr>
          <w:trHeight w:val="420"/>
        </w:trPr>
        <w:tc>
          <w:tcPr>
            <w:tcW w:w="772" w:type="dxa"/>
          </w:tcPr>
          <w:p w:rsidR="00484B87" w:rsidRDefault="00484B87" w:rsidP="001936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:rsidR="00484B87" w:rsidRDefault="00484B87" w:rsidP="00193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84B87" w:rsidRPr="000F1C35" w:rsidRDefault="00484B87" w:rsidP="001936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UKUPNO:</w:t>
            </w:r>
          </w:p>
        </w:tc>
        <w:tc>
          <w:tcPr>
            <w:tcW w:w="1439" w:type="dxa"/>
          </w:tcPr>
          <w:p w:rsidR="00484B87" w:rsidRDefault="00484B87" w:rsidP="0019367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 100</w:t>
            </w:r>
          </w:p>
        </w:tc>
        <w:tc>
          <w:tcPr>
            <w:tcW w:w="1183" w:type="dxa"/>
          </w:tcPr>
          <w:p w:rsidR="00484B87" w:rsidRDefault="00484B87" w:rsidP="0019367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147E" w:rsidRDefault="00B1147E" w:rsidP="00B1147E">
      <w:pPr>
        <w:pStyle w:val="Default"/>
        <w:jc w:val="both"/>
      </w:pPr>
    </w:p>
    <w:p w:rsidR="00B1147E" w:rsidRPr="0019686B" w:rsidRDefault="00B1147E" w:rsidP="00B1147E">
      <w:pPr>
        <w:pStyle w:val="Default"/>
        <w:jc w:val="both"/>
      </w:pPr>
      <w:r w:rsidRPr="0019686B">
        <w:t xml:space="preserve">Ukoliko </w:t>
      </w:r>
      <w:r>
        <w:t>ukupni bodovi iznose manje od 50</w:t>
      </w:r>
      <w:r w:rsidRPr="0019686B">
        <w:t>, projekata ne ulazi u daljnju evaluaciju, jer s</w:t>
      </w:r>
      <w:r>
        <w:t>e smatra da nije relevantan za finansiranje.</w:t>
      </w:r>
    </w:p>
    <w:p w:rsidR="00484B87" w:rsidRDefault="00484B87" w:rsidP="007A26B8">
      <w:pPr>
        <w:pStyle w:val="Default"/>
        <w:spacing w:after="510"/>
      </w:pPr>
    </w:p>
    <w:p w:rsidR="007B53E1" w:rsidRPr="007B53E1" w:rsidRDefault="007B53E1" w:rsidP="007B53E1">
      <w:pPr>
        <w:jc w:val="both"/>
        <w:rPr>
          <w:rFonts w:ascii="Arial" w:hAnsi="Arial" w:cs="Arial"/>
          <w:b/>
          <w:noProof/>
          <w:sz w:val="24"/>
          <w:szCs w:val="24"/>
        </w:rPr>
      </w:pPr>
      <w:r w:rsidRPr="007B53E1">
        <w:rPr>
          <w:rFonts w:ascii="Arial" w:hAnsi="Arial" w:cs="Arial"/>
          <w:b/>
          <w:noProof/>
          <w:sz w:val="24"/>
          <w:szCs w:val="24"/>
          <w:lang w:val="bs-Latn-BA"/>
        </w:rPr>
        <w:t>PROGRAM 3. Podrška za izradu glavnog projekta za uređenje deponija, izgradnju transfer stanica, za  zatvaranja nesanitarnih deponija, postrojenja za  tretman otpada, procjednih voda i zaštitne ograde.</w:t>
      </w:r>
      <w:r w:rsidRPr="007B53E1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094887" w:rsidRDefault="00094887" w:rsidP="00094887">
      <w:pPr>
        <w:pStyle w:val="Default"/>
        <w:spacing w:after="120"/>
      </w:pPr>
      <w:r>
        <w:t>Kriterij za ocjenu:</w:t>
      </w:r>
    </w:p>
    <w:p w:rsidR="00E0284F" w:rsidRPr="00D33143" w:rsidRDefault="00E0284F" w:rsidP="00E0284F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  <w:r w:rsidRPr="00D33143">
        <w:rPr>
          <w:rFonts w:ascii="Arial" w:hAnsi="Arial" w:cs="Arial"/>
          <w:noProof/>
          <w:sz w:val="24"/>
          <w:szCs w:val="24"/>
          <w:lang w:val="bs-Cyrl-BA"/>
        </w:rPr>
        <w:t>Usklađenost</w:t>
      </w:r>
      <w:r w:rsidRPr="00D33143">
        <w:rPr>
          <w:rFonts w:ascii="Arial" w:hAnsi="Arial" w:cs="Arial"/>
          <w:noProof/>
          <w:sz w:val="24"/>
          <w:szCs w:val="24"/>
          <w:lang w:val="bs-Latn-BA"/>
        </w:rPr>
        <w:t xml:space="preserve"> projekta </w:t>
      </w:r>
      <w:r w:rsidRPr="00D33143">
        <w:rPr>
          <w:rFonts w:ascii="Arial" w:hAnsi="Arial" w:cs="Arial"/>
          <w:noProof/>
          <w:sz w:val="24"/>
          <w:szCs w:val="24"/>
          <w:lang w:val="bs-Cyrl-BA"/>
        </w:rPr>
        <w:t xml:space="preserve"> sa Akcionim planom Federalne strategije zaštite okoliša, okolišnim planskim dokumentima na kantonalnom i lokalnom nivou</w:t>
      </w:r>
      <w:r w:rsidRPr="00D33143">
        <w:rPr>
          <w:rFonts w:ascii="Arial" w:hAnsi="Arial" w:cs="Arial"/>
          <w:noProof/>
          <w:sz w:val="24"/>
          <w:szCs w:val="24"/>
          <w:lang w:val="bs-Latn-BA"/>
        </w:rPr>
        <w:t>;</w:t>
      </w:r>
      <w:r w:rsidRPr="00D33143">
        <w:rPr>
          <w:rFonts w:ascii="Arial" w:hAnsi="Arial" w:cs="Arial"/>
          <w:noProof/>
          <w:sz w:val="24"/>
          <w:szCs w:val="24"/>
          <w:lang w:val="bs-Cyrl-BA"/>
        </w:rPr>
        <w:t xml:space="preserve"> </w:t>
      </w:r>
    </w:p>
    <w:p w:rsidR="00E0284F" w:rsidRPr="00D33143" w:rsidRDefault="00E0284F" w:rsidP="00E0284F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  <w:r w:rsidRPr="00D33143">
        <w:rPr>
          <w:rFonts w:ascii="Arial" w:hAnsi="Arial" w:cs="Arial"/>
          <w:noProof/>
          <w:sz w:val="24"/>
          <w:szCs w:val="24"/>
          <w:lang w:val="bs-Cyrl-BA"/>
        </w:rPr>
        <w:t xml:space="preserve">Kvalitet ponuđenog tehničkog rješenja </w:t>
      </w:r>
    </w:p>
    <w:p w:rsidR="00E0284F" w:rsidRPr="00D33143" w:rsidRDefault="00E0284F" w:rsidP="00E0284F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  <w:r w:rsidRPr="00D33143">
        <w:rPr>
          <w:rFonts w:ascii="Arial" w:hAnsi="Arial" w:cs="Arial"/>
          <w:noProof/>
          <w:sz w:val="24"/>
          <w:szCs w:val="24"/>
          <w:lang w:val="bs-Cyrl-BA"/>
        </w:rPr>
        <w:t>Dokaze o predhodno uloženim sredstvima u odnosu na cjelokupnu investiciju.</w:t>
      </w:r>
    </w:p>
    <w:p w:rsidR="00E0284F" w:rsidRPr="00105C52" w:rsidRDefault="00E0284F" w:rsidP="00E0284F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noProof/>
          <w:sz w:val="24"/>
          <w:szCs w:val="24"/>
          <w:lang w:val="bs-Cyrl-BA"/>
        </w:rPr>
      </w:pPr>
      <w:r w:rsidRPr="00D33143">
        <w:rPr>
          <w:rFonts w:ascii="Arial" w:hAnsi="Arial" w:cs="Arial"/>
          <w:noProof/>
          <w:sz w:val="24"/>
          <w:szCs w:val="24"/>
          <w:lang w:val="bs-Latn-BA"/>
        </w:rPr>
        <w:t xml:space="preserve">Organizacijski i finansijski kapaciteti aplikanta. </w:t>
      </w:r>
    </w:p>
    <w:p w:rsidR="00E0284F" w:rsidRPr="00D33143" w:rsidRDefault="00E0284F" w:rsidP="00E0284F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noProof/>
          <w:sz w:val="24"/>
          <w:szCs w:val="24"/>
          <w:lang w:val="bs-Cyrl-BA"/>
        </w:rPr>
      </w:pPr>
      <w:r w:rsidRPr="00D33143">
        <w:rPr>
          <w:rFonts w:ascii="Arial" w:hAnsi="Arial" w:cs="Arial"/>
          <w:noProof/>
          <w:sz w:val="24"/>
          <w:szCs w:val="24"/>
          <w:lang w:val="bs-Cyrl-BA"/>
        </w:rPr>
        <w:t xml:space="preserve">Dokaz da je osigurana minimalno jedna </w:t>
      </w:r>
      <w:r>
        <w:rPr>
          <w:rFonts w:ascii="Arial" w:hAnsi="Arial" w:cs="Arial"/>
          <w:noProof/>
          <w:sz w:val="24"/>
          <w:szCs w:val="24"/>
          <w:lang w:val="bs-Latn-BA"/>
        </w:rPr>
        <w:t>četvrtina</w:t>
      </w:r>
      <w:r w:rsidRPr="00D33143">
        <w:rPr>
          <w:rFonts w:ascii="Arial" w:hAnsi="Arial" w:cs="Arial"/>
          <w:noProof/>
          <w:sz w:val="24"/>
          <w:szCs w:val="24"/>
          <w:lang w:val="bs-Cyrl-BA"/>
        </w:rPr>
        <w:t xml:space="preserve"> novčanih sredstava u odnosu na sveukupno potrebna sredstava</w:t>
      </w:r>
      <w:r w:rsidRPr="00D33143">
        <w:rPr>
          <w:rFonts w:ascii="Arial" w:hAnsi="Arial" w:cs="Arial"/>
          <w:noProof/>
          <w:sz w:val="24"/>
          <w:szCs w:val="24"/>
          <w:lang w:val="bs-Latn-BA"/>
        </w:rPr>
        <w:t xml:space="preserve"> za izradu projekta</w:t>
      </w:r>
      <w:r w:rsidRPr="00D33143">
        <w:rPr>
          <w:rFonts w:ascii="Arial" w:hAnsi="Arial" w:cs="Arial"/>
          <w:noProof/>
          <w:sz w:val="24"/>
          <w:szCs w:val="24"/>
          <w:lang w:val="bs-Cyrl-BA"/>
        </w:rPr>
        <w:t xml:space="preserve">; </w:t>
      </w:r>
    </w:p>
    <w:p w:rsidR="00E0284F" w:rsidRPr="00D33143" w:rsidRDefault="00E0284F" w:rsidP="00E0284F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noProof/>
          <w:sz w:val="24"/>
          <w:szCs w:val="24"/>
          <w:lang w:val="bs-Cyrl-BA"/>
        </w:rPr>
      </w:pPr>
      <w:r w:rsidRPr="00D33143">
        <w:rPr>
          <w:rFonts w:ascii="Arial" w:hAnsi="Arial" w:cs="Arial"/>
          <w:noProof/>
          <w:sz w:val="24"/>
          <w:szCs w:val="24"/>
          <w:lang w:val="bs-Latn-BA"/>
        </w:rPr>
        <w:t>Dosadašnja iskustvo podnosilaca u provođenju istog ili sličnih programa ili projekata</w:t>
      </w:r>
    </w:p>
    <w:p w:rsidR="00E0284F" w:rsidRPr="00D33143" w:rsidRDefault="00E0284F" w:rsidP="00E0284F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  <w:r w:rsidRPr="00D33143">
        <w:rPr>
          <w:rFonts w:ascii="Arial" w:hAnsi="Arial" w:cs="Arial"/>
          <w:noProof/>
          <w:sz w:val="24"/>
          <w:szCs w:val="24"/>
          <w:lang w:val="bs-Cyrl-BA"/>
        </w:rPr>
        <w:t>Pripremljenost projekta čije se sufinansiranje traži (pripremljenost tehničke dokumentacije, postojeće dozvole i</w:t>
      </w:r>
      <w:r w:rsidRPr="00D33143">
        <w:rPr>
          <w:rFonts w:ascii="Arial" w:hAnsi="Arial" w:cs="Arial"/>
          <w:noProof/>
          <w:sz w:val="24"/>
          <w:szCs w:val="24"/>
          <w:lang w:val="bs-Latn-BA"/>
        </w:rPr>
        <w:t xml:space="preserve"> </w:t>
      </w:r>
      <w:r w:rsidRPr="00D33143">
        <w:rPr>
          <w:rFonts w:ascii="Arial" w:hAnsi="Arial" w:cs="Arial"/>
          <w:noProof/>
          <w:sz w:val="24"/>
          <w:szCs w:val="24"/>
          <w:lang w:val="bs-Cyrl-BA"/>
        </w:rPr>
        <w:t>dr.).</w:t>
      </w:r>
    </w:p>
    <w:p w:rsidR="00D31B4A" w:rsidRDefault="00D31B4A" w:rsidP="00D31B4A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</w:p>
    <w:p w:rsidR="002A5F3F" w:rsidRDefault="002A5F3F" w:rsidP="00D31B4A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</w:p>
    <w:p w:rsidR="002A5F3F" w:rsidRDefault="002A5F3F" w:rsidP="00D31B4A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</w:p>
    <w:p w:rsidR="002A5F3F" w:rsidRDefault="002A5F3F" w:rsidP="00D31B4A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</w:p>
    <w:p w:rsidR="002A5F3F" w:rsidRDefault="002A5F3F" w:rsidP="00D31B4A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</w:p>
    <w:p w:rsidR="00D31B4A" w:rsidRPr="00D33143" w:rsidRDefault="00D31B4A" w:rsidP="00D31B4A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noProof/>
          <w:sz w:val="24"/>
          <w:szCs w:val="24"/>
          <w:lang w:val="bs-Cyrl-BA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6103"/>
        <w:gridCol w:w="1439"/>
        <w:gridCol w:w="1183"/>
      </w:tblGrid>
      <w:tr w:rsidR="00094887" w:rsidTr="00F10307">
        <w:trPr>
          <w:trHeight w:val="420"/>
        </w:trPr>
        <w:tc>
          <w:tcPr>
            <w:tcW w:w="772" w:type="dxa"/>
          </w:tcPr>
          <w:p w:rsidR="00094887" w:rsidRDefault="00094887" w:rsidP="00F10307">
            <w:pPr>
              <w:spacing w:after="0"/>
              <w:rPr>
                <w:rFonts w:ascii="Arial" w:hAnsi="Arial" w:cs="Arial"/>
              </w:rPr>
            </w:pPr>
          </w:p>
          <w:p w:rsidR="00094887" w:rsidRDefault="00094887" w:rsidP="00F10307">
            <w:pPr>
              <w:spacing w:after="0"/>
              <w:rPr>
                <w:rFonts w:ascii="Arial" w:hAnsi="Arial" w:cs="Arial"/>
              </w:rPr>
            </w:pPr>
          </w:p>
          <w:p w:rsidR="00094887" w:rsidRDefault="00094887" w:rsidP="00F1030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:rsidR="00094887" w:rsidRDefault="00094887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4887" w:rsidRPr="00DE3845" w:rsidRDefault="00094887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3845">
              <w:rPr>
                <w:rFonts w:ascii="Arial" w:hAnsi="Arial" w:cs="Arial"/>
                <w:b/>
                <w:sz w:val="20"/>
                <w:szCs w:val="20"/>
              </w:rPr>
              <w:t>KRITERIJI I PODKRITERIJI</w:t>
            </w:r>
          </w:p>
        </w:tc>
        <w:tc>
          <w:tcPr>
            <w:tcW w:w="1439" w:type="dxa"/>
          </w:tcPr>
          <w:p w:rsidR="00094887" w:rsidRPr="000F1C35" w:rsidRDefault="00094887" w:rsidP="00F103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887" w:rsidRPr="000F1C35" w:rsidRDefault="00094887" w:rsidP="00F1030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C35">
              <w:rPr>
                <w:rFonts w:ascii="Arial" w:hAnsi="Arial" w:cs="Arial"/>
                <w:b/>
                <w:sz w:val="18"/>
                <w:szCs w:val="18"/>
              </w:rPr>
              <w:t>BOD – maximalno</w:t>
            </w:r>
          </w:p>
        </w:tc>
        <w:tc>
          <w:tcPr>
            <w:tcW w:w="1183" w:type="dxa"/>
          </w:tcPr>
          <w:p w:rsidR="00094887" w:rsidRPr="000F1C35" w:rsidRDefault="00094887" w:rsidP="00F103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4887" w:rsidRPr="000F1C35" w:rsidRDefault="00094887" w:rsidP="00F1030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C35">
              <w:rPr>
                <w:rFonts w:ascii="Arial" w:hAnsi="Arial" w:cs="Arial"/>
                <w:b/>
                <w:sz w:val="18"/>
                <w:szCs w:val="18"/>
              </w:rPr>
              <w:t>BOD – dobiveni</w:t>
            </w:r>
          </w:p>
        </w:tc>
      </w:tr>
      <w:tr w:rsidR="00094887" w:rsidTr="00F10307">
        <w:trPr>
          <w:trHeight w:val="420"/>
        </w:trPr>
        <w:tc>
          <w:tcPr>
            <w:tcW w:w="772" w:type="dxa"/>
          </w:tcPr>
          <w:p w:rsidR="00094887" w:rsidRDefault="00D31B4A" w:rsidP="00D31B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03DA4">
              <w:rPr>
                <w:rFonts w:ascii="Arial" w:hAnsi="Arial" w:cs="Arial"/>
              </w:rPr>
              <w:t>.</w:t>
            </w:r>
          </w:p>
        </w:tc>
        <w:tc>
          <w:tcPr>
            <w:tcW w:w="6103" w:type="dxa"/>
          </w:tcPr>
          <w:p w:rsidR="00094887" w:rsidRPr="00E0284F" w:rsidRDefault="00E0284F" w:rsidP="00203DA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0284F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>Usklađenost</w:t>
            </w:r>
            <w:r w:rsidRPr="00E0284F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projekta </w:t>
            </w:r>
            <w:r w:rsidRPr="00E0284F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 xml:space="preserve"> sa Akcionim planom Federalne strategije zaštite okoliša, okolišnim planskim dokumentima na kantonalnom i lokalnom nivou</w:t>
            </w:r>
          </w:p>
        </w:tc>
        <w:tc>
          <w:tcPr>
            <w:tcW w:w="1439" w:type="dxa"/>
          </w:tcPr>
          <w:p w:rsidR="00094887" w:rsidRDefault="00507F49" w:rsidP="00F103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094887" w:rsidRDefault="00094887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DA4" w:rsidTr="00F10307">
        <w:trPr>
          <w:trHeight w:val="420"/>
        </w:trPr>
        <w:tc>
          <w:tcPr>
            <w:tcW w:w="772" w:type="dxa"/>
          </w:tcPr>
          <w:p w:rsidR="00203DA4" w:rsidRDefault="00D31B4A" w:rsidP="00D31B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03DA4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103" w:type="dxa"/>
          </w:tcPr>
          <w:p w:rsidR="00E0284F" w:rsidRPr="00E0284F" w:rsidRDefault="00E0284F" w:rsidP="00E0284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bs-Cyrl-BA"/>
              </w:rPr>
            </w:pPr>
            <w:r w:rsidRPr="00E0284F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 xml:space="preserve">Kvalitet ponuđenog tehničkog rješenja </w:t>
            </w:r>
          </w:p>
          <w:p w:rsidR="00D31B4A" w:rsidRPr="00203DA4" w:rsidRDefault="00D31B4A" w:rsidP="00203DA4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03DA4" w:rsidRDefault="00507F49" w:rsidP="00F103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203DA4" w:rsidRDefault="00203DA4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887" w:rsidTr="00F10307">
        <w:trPr>
          <w:trHeight w:val="420"/>
        </w:trPr>
        <w:tc>
          <w:tcPr>
            <w:tcW w:w="772" w:type="dxa"/>
          </w:tcPr>
          <w:p w:rsidR="00094887" w:rsidRDefault="00D31B4A" w:rsidP="00D31B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488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103" w:type="dxa"/>
          </w:tcPr>
          <w:p w:rsidR="00094887" w:rsidRPr="00E0284F" w:rsidRDefault="00E0284F" w:rsidP="00F10307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  <w:r w:rsidRPr="00E0284F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>Dokaze o predhodno uloženim sredstvima u odnosu na cjelokupnu investiciju</w:t>
            </w:r>
          </w:p>
        </w:tc>
        <w:tc>
          <w:tcPr>
            <w:tcW w:w="1439" w:type="dxa"/>
          </w:tcPr>
          <w:p w:rsidR="00094887" w:rsidRDefault="00507F49" w:rsidP="00F103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094887" w:rsidRDefault="00094887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887" w:rsidTr="00F10307">
        <w:trPr>
          <w:trHeight w:val="420"/>
        </w:trPr>
        <w:tc>
          <w:tcPr>
            <w:tcW w:w="772" w:type="dxa"/>
          </w:tcPr>
          <w:p w:rsidR="00094887" w:rsidRDefault="00E0284F" w:rsidP="00F103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103" w:type="dxa"/>
          </w:tcPr>
          <w:p w:rsidR="00094887" w:rsidRPr="00E0284F" w:rsidRDefault="00E0284F" w:rsidP="00E0284F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0284F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Organizacijski i finansijski kapaciteti aplikanta</w:t>
            </w:r>
          </w:p>
        </w:tc>
        <w:tc>
          <w:tcPr>
            <w:tcW w:w="1439" w:type="dxa"/>
          </w:tcPr>
          <w:p w:rsidR="00094887" w:rsidRDefault="00507F49" w:rsidP="00F103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094887" w:rsidRDefault="00094887" w:rsidP="00F103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094887" w:rsidRDefault="00094887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887" w:rsidTr="00F10307">
        <w:trPr>
          <w:trHeight w:val="420"/>
        </w:trPr>
        <w:tc>
          <w:tcPr>
            <w:tcW w:w="772" w:type="dxa"/>
          </w:tcPr>
          <w:p w:rsidR="00094887" w:rsidRDefault="00E0284F" w:rsidP="00F103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6103" w:type="dxa"/>
          </w:tcPr>
          <w:p w:rsidR="00094887" w:rsidRPr="00E0284F" w:rsidRDefault="00E0284F" w:rsidP="00E0284F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0284F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 xml:space="preserve">Dokaz da je osigurana minimalno jedna </w:t>
            </w:r>
            <w:r w:rsidRPr="00E0284F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četvrtina</w:t>
            </w:r>
            <w:r w:rsidRPr="00E0284F">
              <w:rPr>
                <w:rFonts w:ascii="Arial" w:hAnsi="Arial" w:cs="Arial"/>
                <w:noProof/>
                <w:sz w:val="20"/>
                <w:szCs w:val="20"/>
                <w:lang w:val="bs-Cyrl-BA"/>
              </w:rPr>
              <w:t xml:space="preserve"> novčanih sredstava u odnosu na sveukupno potrebna sredstava</w:t>
            </w:r>
            <w:r w:rsidRPr="00E0284F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 xml:space="preserve"> za izradu projekta</w:t>
            </w:r>
          </w:p>
        </w:tc>
        <w:tc>
          <w:tcPr>
            <w:tcW w:w="1439" w:type="dxa"/>
          </w:tcPr>
          <w:p w:rsidR="00094887" w:rsidRDefault="00507F49" w:rsidP="00F103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83" w:type="dxa"/>
          </w:tcPr>
          <w:p w:rsidR="00094887" w:rsidRDefault="00094887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887" w:rsidTr="00F10307">
        <w:trPr>
          <w:trHeight w:val="420"/>
        </w:trPr>
        <w:tc>
          <w:tcPr>
            <w:tcW w:w="772" w:type="dxa"/>
          </w:tcPr>
          <w:p w:rsidR="00094887" w:rsidRDefault="00E0284F" w:rsidP="00E0284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9488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103" w:type="dxa"/>
          </w:tcPr>
          <w:p w:rsidR="00E0284F" w:rsidRPr="00E0284F" w:rsidRDefault="00E0284F" w:rsidP="00E0284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bs-Cyrl-BA"/>
              </w:rPr>
            </w:pPr>
            <w:r w:rsidRPr="00E0284F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Dosadašnja iskustvo podnosilaca u provođenju istog ili sličnih programa ili projekata</w:t>
            </w:r>
          </w:p>
          <w:p w:rsidR="00094887" w:rsidRPr="009F3ED1" w:rsidRDefault="00094887" w:rsidP="00F10307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439" w:type="dxa"/>
          </w:tcPr>
          <w:p w:rsidR="00094887" w:rsidRDefault="00507F49" w:rsidP="00F103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094887" w:rsidRDefault="00094887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887" w:rsidTr="00F10307">
        <w:trPr>
          <w:trHeight w:val="420"/>
        </w:trPr>
        <w:tc>
          <w:tcPr>
            <w:tcW w:w="772" w:type="dxa"/>
          </w:tcPr>
          <w:p w:rsidR="00094887" w:rsidRDefault="00507F49" w:rsidP="00507F4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94887">
              <w:rPr>
                <w:rFonts w:ascii="Arial" w:hAnsi="Arial" w:cs="Arial"/>
              </w:rPr>
              <w:t>.</w:t>
            </w:r>
          </w:p>
        </w:tc>
        <w:tc>
          <w:tcPr>
            <w:tcW w:w="6103" w:type="dxa"/>
          </w:tcPr>
          <w:p w:rsidR="00094887" w:rsidRPr="009A350E" w:rsidRDefault="00094887" w:rsidP="00F10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5D3C">
              <w:rPr>
                <w:rFonts w:ascii="Arial" w:hAnsi="Arial" w:cs="Arial"/>
                <w:sz w:val="20"/>
                <w:szCs w:val="20"/>
                <w:lang w:val="pl-PL"/>
              </w:rPr>
              <w:t>Pripremljenost projekta čije se sufinansiranje traži (pripremljenost tehničke dokumentacije, postojeće dozvole, stepen spremnosti za početak radova i dr.);</w:t>
            </w:r>
          </w:p>
        </w:tc>
        <w:tc>
          <w:tcPr>
            <w:tcW w:w="1439" w:type="dxa"/>
          </w:tcPr>
          <w:p w:rsidR="00094887" w:rsidRPr="002C3977" w:rsidRDefault="00203DA4" w:rsidP="00203DA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9488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:rsidR="00094887" w:rsidRDefault="00094887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887" w:rsidTr="00F10307">
        <w:trPr>
          <w:trHeight w:val="420"/>
        </w:trPr>
        <w:tc>
          <w:tcPr>
            <w:tcW w:w="772" w:type="dxa"/>
          </w:tcPr>
          <w:p w:rsidR="00094887" w:rsidRDefault="00094887" w:rsidP="00F1030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:rsidR="00094887" w:rsidRPr="00825D3C" w:rsidRDefault="00203DA4" w:rsidP="00203D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Idejni projekat</w:t>
            </w:r>
            <w:r w:rsidR="0009488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439" w:type="dxa"/>
          </w:tcPr>
          <w:p w:rsidR="00094887" w:rsidRDefault="00094887" w:rsidP="00F103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094887" w:rsidRDefault="00094887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887" w:rsidTr="00F10307">
        <w:trPr>
          <w:trHeight w:val="420"/>
        </w:trPr>
        <w:tc>
          <w:tcPr>
            <w:tcW w:w="772" w:type="dxa"/>
          </w:tcPr>
          <w:p w:rsidR="00094887" w:rsidRDefault="00094887" w:rsidP="00F1030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:rsidR="00094887" w:rsidRDefault="00203DA4" w:rsidP="00203D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Okolinska dozvola </w:t>
            </w:r>
            <w:r w:rsidR="00094887">
              <w:rPr>
                <w:rFonts w:ascii="Arial" w:hAnsi="Arial" w:cs="Arial"/>
                <w:sz w:val="20"/>
                <w:szCs w:val="20"/>
                <w:lang w:val="pl-PL"/>
              </w:rPr>
              <w:t>...........................1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439" w:type="dxa"/>
          </w:tcPr>
          <w:p w:rsidR="00094887" w:rsidRDefault="00094887" w:rsidP="00F103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094887" w:rsidRDefault="00094887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DA4" w:rsidTr="00F10307">
        <w:trPr>
          <w:trHeight w:val="420"/>
        </w:trPr>
        <w:tc>
          <w:tcPr>
            <w:tcW w:w="772" w:type="dxa"/>
          </w:tcPr>
          <w:p w:rsidR="00203DA4" w:rsidRDefault="00203DA4" w:rsidP="00F1030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:rsidR="00203DA4" w:rsidRDefault="00203DA4" w:rsidP="00203DA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Urbanistička saglasnost ...................10</w:t>
            </w:r>
          </w:p>
        </w:tc>
        <w:tc>
          <w:tcPr>
            <w:tcW w:w="1439" w:type="dxa"/>
          </w:tcPr>
          <w:p w:rsidR="00203DA4" w:rsidRDefault="00203DA4" w:rsidP="00F103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203DA4" w:rsidRDefault="00203DA4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887" w:rsidTr="00F10307">
        <w:trPr>
          <w:trHeight w:val="420"/>
        </w:trPr>
        <w:tc>
          <w:tcPr>
            <w:tcW w:w="772" w:type="dxa"/>
          </w:tcPr>
          <w:p w:rsidR="00094887" w:rsidRDefault="00094887" w:rsidP="00F1030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:rsidR="00094887" w:rsidRDefault="00094887" w:rsidP="00F103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94887" w:rsidRPr="000F1C35" w:rsidRDefault="00094887" w:rsidP="00F103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UKUPNO:</w:t>
            </w:r>
          </w:p>
        </w:tc>
        <w:tc>
          <w:tcPr>
            <w:tcW w:w="1439" w:type="dxa"/>
          </w:tcPr>
          <w:p w:rsidR="00094887" w:rsidRDefault="00094887" w:rsidP="00F103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 100</w:t>
            </w:r>
          </w:p>
        </w:tc>
        <w:tc>
          <w:tcPr>
            <w:tcW w:w="1183" w:type="dxa"/>
          </w:tcPr>
          <w:p w:rsidR="00094887" w:rsidRDefault="00094887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1B4A" w:rsidRDefault="00D31B4A" w:rsidP="00D31B4A">
      <w:pPr>
        <w:pStyle w:val="Default"/>
        <w:jc w:val="both"/>
      </w:pPr>
    </w:p>
    <w:p w:rsidR="00D31B4A" w:rsidRPr="0019686B" w:rsidRDefault="00D31B4A" w:rsidP="00D31B4A">
      <w:pPr>
        <w:pStyle w:val="Default"/>
        <w:jc w:val="both"/>
      </w:pPr>
      <w:r w:rsidRPr="0019686B">
        <w:t xml:space="preserve">Ukoliko </w:t>
      </w:r>
      <w:r>
        <w:t>ukupni bodovi iznose manje od 70</w:t>
      </w:r>
      <w:r w:rsidRPr="0019686B">
        <w:t>, projekata ne ulazi u daljnju evaluaciju, jer s</w:t>
      </w:r>
      <w:r>
        <w:t>e smatra da nije relevantan za finansiranje.</w:t>
      </w:r>
    </w:p>
    <w:p w:rsidR="00295DF4" w:rsidRDefault="00295DF4" w:rsidP="00554618">
      <w:pPr>
        <w:jc w:val="both"/>
        <w:rPr>
          <w:rFonts w:ascii="Arial" w:hAnsi="Arial" w:cs="Arial"/>
          <w:b/>
          <w:noProof/>
          <w:sz w:val="24"/>
          <w:szCs w:val="24"/>
          <w:lang w:val="bs-Latn-BA"/>
        </w:rPr>
      </w:pPr>
    </w:p>
    <w:p w:rsidR="00554618" w:rsidRDefault="00554618" w:rsidP="00554618">
      <w:pPr>
        <w:jc w:val="both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554618">
        <w:rPr>
          <w:rFonts w:ascii="Arial" w:hAnsi="Arial" w:cs="Arial"/>
          <w:b/>
          <w:noProof/>
          <w:sz w:val="24"/>
          <w:szCs w:val="24"/>
          <w:lang w:val="bs-Latn-BA"/>
        </w:rPr>
        <w:t>PROGRAM 4. Podrške boljem funkcioniranju upravljanja uspostavljenim zaštićenim područjima u Federaciji</w:t>
      </w:r>
      <w:r w:rsidRPr="00554618">
        <w:rPr>
          <w:rFonts w:ascii="Arial" w:hAnsi="Arial" w:cs="Arial"/>
          <w:b/>
          <w:noProof/>
          <w:sz w:val="24"/>
          <w:szCs w:val="24"/>
        </w:rPr>
        <w:t xml:space="preserve"> B</w:t>
      </w:r>
      <w:r w:rsidRPr="00554618">
        <w:rPr>
          <w:rFonts w:ascii="Arial" w:hAnsi="Arial" w:cs="Arial"/>
          <w:b/>
          <w:noProof/>
          <w:sz w:val="24"/>
          <w:szCs w:val="24"/>
          <w:lang w:val="bs-Latn-BA"/>
        </w:rPr>
        <w:t xml:space="preserve">osne </w:t>
      </w:r>
      <w:r w:rsidRPr="00554618">
        <w:rPr>
          <w:rFonts w:ascii="Arial" w:hAnsi="Arial" w:cs="Arial"/>
          <w:b/>
          <w:noProof/>
          <w:sz w:val="24"/>
          <w:szCs w:val="24"/>
        </w:rPr>
        <w:t>i</w:t>
      </w:r>
      <w:r w:rsidRPr="00554618">
        <w:rPr>
          <w:rFonts w:ascii="Arial" w:hAnsi="Arial" w:cs="Arial"/>
          <w:b/>
          <w:noProof/>
          <w:sz w:val="24"/>
          <w:szCs w:val="24"/>
          <w:lang w:val="bs-Latn-BA"/>
        </w:rPr>
        <w:t xml:space="preserve"> </w:t>
      </w:r>
      <w:r w:rsidRPr="00554618">
        <w:rPr>
          <w:rFonts w:ascii="Arial" w:hAnsi="Arial" w:cs="Arial"/>
          <w:b/>
          <w:noProof/>
          <w:sz w:val="24"/>
          <w:szCs w:val="24"/>
        </w:rPr>
        <w:t>H</w:t>
      </w:r>
      <w:r w:rsidRPr="00554618">
        <w:rPr>
          <w:rFonts w:ascii="Arial" w:hAnsi="Arial" w:cs="Arial"/>
          <w:b/>
          <w:noProof/>
          <w:sz w:val="24"/>
          <w:szCs w:val="24"/>
          <w:lang w:val="bs-Latn-BA"/>
        </w:rPr>
        <w:t>ercegovine, iz nadležnosti nižih nivoa vlasti.</w:t>
      </w:r>
    </w:p>
    <w:p w:rsidR="00554618" w:rsidRDefault="00554618" w:rsidP="00554618">
      <w:pPr>
        <w:pStyle w:val="Default"/>
        <w:spacing w:after="120"/>
      </w:pPr>
      <w:r>
        <w:t>Kriterij za ocjenu:</w:t>
      </w:r>
    </w:p>
    <w:p w:rsidR="005A5914" w:rsidRPr="00D33143" w:rsidRDefault="005A5914" w:rsidP="005A5914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D33143">
        <w:rPr>
          <w:rFonts w:ascii="Arial" w:hAnsi="Arial" w:cs="Arial"/>
          <w:noProof/>
          <w:sz w:val="24"/>
          <w:szCs w:val="24"/>
          <w:lang w:val="bs-Latn-BA"/>
        </w:rPr>
        <w:t>Akt o</w:t>
      </w:r>
      <w:r>
        <w:rPr>
          <w:rFonts w:ascii="Arial" w:hAnsi="Arial" w:cs="Arial"/>
          <w:noProof/>
          <w:sz w:val="24"/>
          <w:szCs w:val="24"/>
          <w:lang w:val="bs-Latn-BA"/>
        </w:rPr>
        <w:t xml:space="preserve"> </w:t>
      </w:r>
      <w:r w:rsidRPr="00D33143">
        <w:rPr>
          <w:rFonts w:ascii="Arial" w:hAnsi="Arial" w:cs="Arial"/>
          <w:noProof/>
          <w:sz w:val="24"/>
          <w:szCs w:val="24"/>
          <w:lang w:val="bs-Latn-BA"/>
        </w:rPr>
        <w:t>upravljanju zaštićenim područjem.</w:t>
      </w:r>
    </w:p>
    <w:p w:rsidR="005A5914" w:rsidRPr="00D33143" w:rsidRDefault="005A5914" w:rsidP="005A5914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D33143">
        <w:rPr>
          <w:rFonts w:ascii="Arial" w:hAnsi="Arial" w:cs="Arial"/>
          <w:noProof/>
          <w:sz w:val="24"/>
          <w:szCs w:val="24"/>
          <w:lang w:val="bs-Latn-BA"/>
        </w:rPr>
        <w:t>Pripremljenost projekta (pripremljenost stručne i tehničke dokumentacije).</w:t>
      </w:r>
    </w:p>
    <w:p w:rsidR="005A5914" w:rsidRPr="00D33143" w:rsidRDefault="005A5914" w:rsidP="005A5914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D33143">
        <w:rPr>
          <w:rFonts w:ascii="Arial" w:hAnsi="Arial" w:cs="Arial"/>
          <w:noProof/>
          <w:sz w:val="24"/>
          <w:szCs w:val="24"/>
          <w:lang w:val="bs-Latn-BA"/>
        </w:rPr>
        <w:t>Doprinos o ispunjavanju ciljeva i aktivnosti Strategija i Akcioni plan za zaštitu biološke raznolikosti Bosne i Hercegovine.</w:t>
      </w:r>
    </w:p>
    <w:p w:rsidR="005A5914" w:rsidRPr="00D33143" w:rsidRDefault="005A5914" w:rsidP="005A5914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D33143">
        <w:rPr>
          <w:rFonts w:ascii="Arial" w:hAnsi="Arial" w:cs="Arial"/>
          <w:noProof/>
          <w:sz w:val="24"/>
          <w:szCs w:val="24"/>
          <w:lang w:val="bs-Latn-BA"/>
        </w:rPr>
        <w:t>Doprinos podizanja svijesti javnosti o zaštićenim područjima.</w:t>
      </w:r>
    </w:p>
    <w:p w:rsidR="005A5914" w:rsidRPr="00D33143" w:rsidRDefault="005A5914" w:rsidP="005A5914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D33143">
        <w:rPr>
          <w:rFonts w:ascii="Arial" w:hAnsi="Arial" w:cs="Arial"/>
          <w:noProof/>
          <w:sz w:val="24"/>
          <w:szCs w:val="24"/>
          <w:lang w:val="bs-Latn-BA"/>
        </w:rPr>
        <w:t>Mjerljive koristi/efekti koje će se dobiti realizacijom kandidovanih projekata.</w:t>
      </w:r>
    </w:p>
    <w:p w:rsidR="005A5914" w:rsidRPr="00D33143" w:rsidRDefault="005A5914" w:rsidP="005A5914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D33143">
        <w:rPr>
          <w:rFonts w:ascii="Arial" w:hAnsi="Arial" w:cs="Arial"/>
          <w:noProof/>
          <w:sz w:val="24"/>
          <w:szCs w:val="24"/>
          <w:lang w:val="bs-Latn-BA"/>
        </w:rPr>
        <w:t>Dokaz da je osigurana najmanje jedna četvrtina novčanih sredstava u odnosu na ukupnu vrijednost projekta.</w:t>
      </w:r>
    </w:p>
    <w:p w:rsidR="005A5914" w:rsidRDefault="005A5914" w:rsidP="005A5914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D33143">
        <w:rPr>
          <w:rFonts w:ascii="Arial" w:hAnsi="Arial" w:cs="Arial"/>
          <w:noProof/>
          <w:sz w:val="24"/>
          <w:szCs w:val="24"/>
          <w:lang w:val="bs-Latn-BA"/>
        </w:rPr>
        <w:t>Dosadašnj</w:t>
      </w:r>
      <w:r>
        <w:rPr>
          <w:rFonts w:ascii="Arial" w:hAnsi="Arial" w:cs="Arial"/>
          <w:noProof/>
          <w:sz w:val="24"/>
          <w:szCs w:val="24"/>
          <w:lang w:val="bs-Latn-BA"/>
        </w:rPr>
        <w:t>e</w:t>
      </w:r>
      <w:r w:rsidRPr="00D33143">
        <w:rPr>
          <w:rFonts w:ascii="Arial" w:hAnsi="Arial" w:cs="Arial"/>
          <w:noProof/>
          <w:sz w:val="24"/>
          <w:szCs w:val="24"/>
          <w:lang w:val="bs-Latn-BA"/>
        </w:rPr>
        <w:t xml:space="preserve"> iskustvo podnosilaca u provođenju istog ili sličnih programa ili projekata</w:t>
      </w:r>
    </w:p>
    <w:p w:rsidR="00513BB0" w:rsidRPr="00D33143" w:rsidRDefault="00513BB0" w:rsidP="00513BB0">
      <w:pPr>
        <w:pStyle w:val="ListParagraph"/>
        <w:spacing w:after="0" w:line="240" w:lineRule="auto"/>
        <w:ind w:left="360"/>
        <w:contextualSpacing w:val="0"/>
        <w:jc w:val="both"/>
        <w:rPr>
          <w:rFonts w:ascii="Arial" w:hAnsi="Arial" w:cs="Arial"/>
          <w:noProof/>
          <w:sz w:val="24"/>
          <w:szCs w:val="24"/>
          <w:lang w:val="bs-Latn-BA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6103"/>
        <w:gridCol w:w="1439"/>
        <w:gridCol w:w="1183"/>
      </w:tblGrid>
      <w:tr w:rsidR="00703503" w:rsidTr="00F10307">
        <w:trPr>
          <w:trHeight w:val="420"/>
        </w:trPr>
        <w:tc>
          <w:tcPr>
            <w:tcW w:w="772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</w:rPr>
            </w:pPr>
          </w:p>
          <w:p w:rsidR="00703503" w:rsidRDefault="00703503" w:rsidP="00F10307">
            <w:pPr>
              <w:spacing w:after="0"/>
              <w:rPr>
                <w:rFonts w:ascii="Arial" w:hAnsi="Arial" w:cs="Arial"/>
              </w:rPr>
            </w:pPr>
          </w:p>
          <w:p w:rsidR="00703503" w:rsidRDefault="00703503" w:rsidP="00F1030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3503" w:rsidRPr="00DE3845" w:rsidRDefault="00703503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E3845">
              <w:rPr>
                <w:rFonts w:ascii="Arial" w:hAnsi="Arial" w:cs="Arial"/>
                <w:b/>
                <w:sz w:val="20"/>
                <w:szCs w:val="20"/>
              </w:rPr>
              <w:t>KRITERIJI I PODKRITERIJI</w:t>
            </w:r>
          </w:p>
        </w:tc>
        <w:tc>
          <w:tcPr>
            <w:tcW w:w="1439" w:type="dxa"/>
          </w:tcPr>
          <w:p w:rsidR="00703503" w:rsidRPr="000F1C35" w:rsidRDefault="00703503" w:rsidP="00F103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3503" w:rsidRPr="000F1C35" w:rsidRDefault="00703503" w:rsidP="00F1030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C35">
              <w:rPr>
                <w:rFonts w:ascii="Arial" w:hAnsi="Arial" w:cs="Arial"/>
                <w:b/>
                <w:sz w:val="18"/>
                <w:szCs w:val="18"/>
              </w:rPr>
              <w:t>BOD – maximalno</w:t>
            </w:r>
          </w:p>
        </w:tc>
        <w:tc>
          <w:tcPr>
            <w:tcW w:w="1183" w:type="dxa"/>
          </w:tcPr>
          <w:p w:rsidR="00703503" w:rsidRPr="000F1C35" w:rsidRDefault="00703503" w:rsidP="00F103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3503" w:rsidRPr="000F1C35" w:rsidRDefault="00703503" w:rsidP="00F1030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1C35">
              <w:rPr>
                <w:rFonts w:ascii="Arial" w:hAnsi="Arial" w:cs="Arial"/>
                <w:b/>
                <w:sz w:val="18"/>
                <w:szCs w:val="18"/>
              </w:rPr>
              <w:t>BOD – dobiveni</w:t>
            </w:r>
          </w:p>
        </w:tc>
      </w:tr>
      <w:tr w:rsidR="00703503" w:rsidTr="00F10307">
        <w:trPr>
          <w:trHeight w:val="420"/>
        </w:trPr>
        <w:tc>
          <w:tcPr>
            <w:tcW w:w="772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103" w:type="dxa"/>
          </w:tcPr>
          <w:p w:rsidR="00703503" w:rsidRPr="00703503" w:rsidRDefault="00703503" w:rsidP="007035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703503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Akt o upravljanju zaštićenim područjem.</w:t>
            </w:r>
          </w:p>
          <w:p w:rsidR="00703503" w:rsidRPr="00E0284F" w:rsidRDefault="00703503" w:rsidP="00F103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703503" w:rsidRDefault="00703503" w:rsidP="00F103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503" w:rsidTr="00F10307">
        <w:trPr>
          <w:trHeight w:val="420"/>
        </w:trPr>
        <w:tc>
          <w:tcPr>
            <w:tcW w:w="772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6103" w:type="dxa"/>
          </w:tcPr>
          <w:p w:rsidR="00703503" w:rsidRPr="00703503" w:rsidRDefault="00703503" w:rsidP="007035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703503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Pripremljenost projekta (pripremljenost stručne i tehničke dokumentacije).</w:t>
            </w:r>
          </w:p>
          <w:p w:rsidR="00703503" w:rsidRPr="00703503" w:rsidRDefault="00703503" w:rsidP="00F10307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703503" w:rsidRDefault="00F75083" w:rsidP="00F750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350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503" w:rsidTr="00F10307">
        <w:trPr>
          <w:trHeight w:val="420"/>
        </w:trPr>
        <w:tc>
          <w:tcPr>
            <w:tcW w:w="772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6103" w:type="dxa"/>
          </w:tcPr>
          <w:p w:rsidR="00703503" w:rsidRPr="00703503" w:rsidRDefault="00703503" w:rsidP="007035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703503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Doprinos o ispunjavanju ciljeva i aktivnosti Strategija i Akcioni plan za zaštitu biološke raznolikosti Bosne i Hercegovine.</w:t>
            </w:r>
          </w:p>
          <w:p w:rsidR="00703503" w:rsidRPr="00703503" w:rsidRDefault="00703503" w:rsidP="00F10307">
            <w:pPr>
              <w:spacing w:after="2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703503" w:rsidRDefault="00703503" w:rsidP="00F103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83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503" w:rsidTr="00F10307">
        <w:trPr>
          <w:trHeight w:val="420"/>
        </w:trPr>
        <w:tc>
          <w:tcPr>
            <w:tcW w:w="772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103" w:type="dxa"/>
          </w:tcPr>
          <w:p w:rsidR="00703503" w:rsidRPr="00703503" w:rsidRDefault="00703503" w:rsidP="00F10307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03503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Doprinos podizanja svijesti javnosti o zaštićenim područjima</w:t>
            </w:r>
          </w:p>
        </w:tc>
        <w:tc>
          <w:tcPr>
            <w:tcW w:w="1439" w:type="dxa"/>
          </w:tcPr>
          <w:p w:rsidR="00703503" w:rsidRDefault="00703503" w:rsidP="00F103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703503" w:rsidRDefault="00703503" w:rsidP="00F103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503" w:rsidTr="00F10307">
        <w:trPr>
          <w:trHeight w:val="420"/>
        </w:trPr>
        <w:tc>
          <w:tcPr>
            <w:tcW w:w="772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6103" w:type="dxa"/>
          </w:tcPr>
          <w:p w:rsidR="00703503" w:rsidRPr="00703503" w:rsidRDefault="00703503" w:rsidP="00F10307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03503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Mjerljive koristi/efekti koje će se dobiti realizacijom kandidovanih projekata</w:t>
            </w:r>
          </w:p>
        </w:tc>
        <w:tc>
          <w:tcPr>
            <w:tcW w:w="1439" w:type="dxa"/>
          </w:tcPr>
          <w:p w:rsidR="00703503" w:rsidRDefault="00F75083" w:rsidP="00F750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350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503" w:rsidTr="00F10307">
        <w:trPr>
          <w:trHeight w:val="420"/>
        </w:trPr>
        <w:tc>
          <w:tcPr>
            <w:tcW w:w="772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6103" w:type="dxa"/>
          </w:tcPr>
          <w:p w:rsidR="00703503" w:rsidRPr="00703503" w:rsidRDefault="00703503" w:rsidP="00F10307">
            <w:pPr>
              <w:spacing w:after="200" w:line="24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703503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Dokaz da je osigurana najmanje jedna četvrtina novčanih sredstava u odnosu na ukupnu vrijednost projekta</w:t>
            </w:r>
            <w:r w:rsidRPr="00703503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39" w:type="dxa"/>
          </w:tcPr>
          <w:p w:rsidR="00703503" w:rsidRDefault="00F75083" w:rsidP="00F750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350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503" w:rsidTr="00F10307">
        <w:trPr>
          <w:trHeight w:val="420"/>
        </w:trPr>
        <w:tc>
          <w:tcPr>
            <w:tcW w:w="772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103" w:type="dxa"/>
          </w:tcPr>
          <w:p w:rsidR="00703503" w:rsidRPr="00703503" w:rsidRDefault="00703503" w:rsidP="007035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bs-Latn-BA"/>
              </w:rPr>
            </w:pPr>
            <w:r w:rsidRPr="00703503">
              <w:rPr>
                <w:rFonts w:ascii="Arial" w:hAnsi="Arial" w:cs="Arial"/>
                <w:noProof/>
                <w:sz w:val="20"/>
                <w:szCs w:val="20"/>
                <w:lang w:val="bs-Latn-BA"/>
              </w:rPr>
              <w:t>Dosadašnje iskustvo podnosilaca u provođenju istog ili sličnih programa ili projekata</w:t>
            </w:r>
          </w:p>
          <w:p w:rsidR="00703503" w:rsidRPr="00703503" w:rsidRDefault="00703503" w:rsidP="00F103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703503" w:rsidRPr="002C3977" w:rsidRDefault="00F75083" w:rsidP="00F750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0350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503" w:rsidTr="00F10307">
        <w:trPr>
          <w:trHeight w:val="420"/>
        </w:trPr>
        <w:tc>
          <w:tcPr>
            <w:tcW w:w="772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03503" w:rsidRPr="000F1C35" w:rsidRDefault="00703503" w:rsidP="00F103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UKUPNO:</w:t>
            </w:r>
          </w:p>
        </w:tc>
        <w:tc>
          <w:tcPr>
            <w:tcW w:w="1439" w:type="dxa"/>
          </w:tcPr>
          <w:p w:rsidR="00703503" w:rsidRDefault="00703503" w:rsidP="00F103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 100</w:t>
            </w:r>
          </w:p>
        </w:tc>
        <w:tc>
          <w:tcPr>
            <w:tcW w:w="1183" w:type="dxa"/>
          </w:tcPr>
          <w:p w:rsidR="00703503" w:rsidRDefault="00703503" w:rsidP="00F103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1307E" w:rsidRDefault="0021307E" w:rsidP="0021307E">
      <w:pPr>
        <w:pStyle w:val="Default"/>
        <w:jc w:val="both"/>
      </w:pPr>
    </w:p>
    <w:p w:rsidR="0021307E" w:rsidRPr="0019686B" w:rsidRDefault="0021307E" w:rsidP="0021307E">
      <w:pPr>
        <w:pStyle w:val="Default"/>
        <w:jc w:val="both"/>
      </w:pPr>
      <w:r w:rsidRPr="0019686B">
        <w:t xml:space="preserve">Ukoliko </w:t>
      </w:r>
      <w:r>
        <w:t>ukupni bodovi iznose manje od 50</w:t>
      </w:r>
      <w:r w:rsidRPr="0019686B">
        <w:t>, projekata ne ulazi u daljnju evaluaciju, jer s</w:t>
      </w:r>
      <w:r>
        <w:t>e smatra da nije relevantan za finansiranje.</w:t>
      </w:r>
    </w:p>
    <w:p w:rsidR="006457AA" w:rsidRDefault="006457AA" w:rsidP="007A26B8">
      <w:pPr>
        <w:pStyle w:val="Default"/>
        <w:spacing w:after="510"/>
      </w:pPr>
    </w:p>
    <w:p w:rsidR="00703503" w:rsidRPr="00513BB0" w:rsidRDefault="006457AA" w:rsidP="00513BB0">
      <w:pPr>
        <w:pStyle w:val="Default"/>
        <w:rPr>
          <w:b/>
        </w:rPr>
      </w:pPr>
      <w:r w:rsidRPr="00513BB0">
        <w:rPr>
          <w:b/>
        </w:rPr>
        <w:t>Napomena:</w:t>
      </w:r>
    </w:p>
    <w:p w:rsidR="006457AA" w:rsidRDefault="006457AA" w:rsidP="007A26B8">
      <w:pPr>
        <w:pStyle w:val="Default"/>
        <w:spacing w:after="510"/>
        <w:rPr>
          <w:b/>
        </w:rPr>
      </w:pPr>
      <w:r w:rsidRPr="00513BB0">
        <w:rPr>
          <w:b/>
        </w:rPr>
        <w:t>Komisija za ocjenu može dodatno</w:t>
      </w:r>
      <w:r w:rsidR="00513BB0">
        <w:rPr>
          <w:b/>
        </w:rPr>
        <w:t>,</w:t>
      </w:r>
      <w:r w:rsidRPr="00513BB0">
        <w:rPr>
          <w:b/>
        </w:rPr>
        <w:t xml:space="preserve"> </w:t>
      </w:r>
      <w:r w:rsidR="00513BB0">
        <w:rPr>
          <w:b/>
        </w:rPr>
        <w:t xml:space="preserve">po svakom programu, </w:t>
      </w:r>
      <w:r w:rsidR="00513BB0" w:rsidRPr="00513BB0">
        <w:rPr>
          <w:b/>
        </w:rPr>
        <w:t xml:space="preserve"> </w:t>
      </w:r>
      <w:r w:rsidRPr="00513BB0">
        <w:rPr>
          <w:b/>
        </w:rPr>
        <w:t>utvrditi podkriterije</w:t>
      </w:r>
      <w:r w:rsidR="00513BB0">
        <w:rPr>
          <w:b/>
        </w:rPr>
        <w:t xml:space="preserve"> </w:t>
      </w:r>
      <w:r w:rsidRPr="00513BB0">
        <w:rPr>
          <w:b/>
        </w:rPr>
        <w:t>u okviru određenog kriterija u cilju postizanja kvalitetnije ocjene projektnog prijedloga.</w:t>
      </w:r>
    </w:p>
    <w:p w:rsidR="00F072F8" w:rsidRDefault="00A04A50" w:rsidP="00F072F8">
      <w:pPr>
        <w:pStyle w:val="Default"/>
        <w:rPr>
          <w:b/>
        </w:rPr>
      </w:pPr>
      <w:r>
        <w:rPr>
          <w:b/>
        </w:rPr>
        <w:t>PRIHVATLJIVE AKTIVNOSTI</w:t>
      </w:r>
    </w:p>
    <w:p w:rsidR="00F072F8" w:rsidRDefault="00F072F8" w:rsidP="00F072F8">
      <w:pPr>
        <w:pStyle w:val="Default"/>
        <w:rPr>
          <w:b/>
        </w:rPr>
      </w:pPr>
    </w:p>
    <w:p w:rsidR="00F072F8" w:rsidRDefault="00F072F8" w:rsidP="00F072F8">
      <w:pPr>
        <w:pStyle w:val="Default"/>
        <w:rPr>
          <w:b/>
        </w:rPr>
      </w:pPr>
      <w:r>
        <w:rPr>
          <w:b/>
        </w:rPr>
        <w:t>PROGRAM 1:</w:t>
      </w:r>
    </w:p>
    <w:p w:rsidR="00F072F8" w:rsidRDefault="00F072F8" w:rsidP="00F072F8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43F59">
        <w:rPr>
          <w:rFonts w:ascii="Arial" w:hAnsi="Arial" w:cs="Arial"/>
          <w:sz w:val="24"/>
          <w:szCs w:val="24"/>
        </w:rPr>
        <w:t>Predtretman</w:t>
      </w:r>
      <w:r>
        <w:rPr>
          <w:rFonts w:ascii="Arial" w:hAnsi="Arial" w:cs="Arial"/>
          <w:sz w:val="24"/>
          <w:szCs w:val="24"/>
        </w:rPr>
        <w:t xml:space="preserve"> i tretman komunalnog otpada</w:t>
      </w:r>
      <w:r w:rsidRPr="00943F59">
        <w:rPr>
          <w:rFonts w:ascii="Arial" w:hAnsi="Arial" w:cs="Arial"/>
          <w:sz w:val="24"/>
          <w:szCs w:val="24"/>
        </w:rPr>
        <w:t xml:space="preserve"> otpada</w:t>
      </w:r>
      <w:r>
        <w:rPr>
          <w:rFonts w:ascii="Arial" w:hAnsi="Arial" w:cs="Arial"/>
          <w:sz w:val="24"/>
          <w:szCs w:val="24"/>
        </w:rPr>
        <w:t xml:space="preserve"> (s</w:t>
      </w:r>
      <w:r w:rsidRPr="00943F59">
        <w:rPr>
          <w:rFonts w:ascii="Arial" w:hAnsi="Arial" w:cs="Arial"/>
          <w:sz w:val="24"/>
          <w:szCs w:val="24"/>
        </w:rPr>
        <w:t xml:space="preserve">elektiranje, </w:t>
      </w:r>
      <w:r>
        <w:rPr>
          <w:rFonts w:ascii="Arial" w:hAnsi="Arial" w:cs="Arial"/>
          <w:sz w:val="24"/>
          <w:szCs w:val="24"/>
        </w:rPr>
        <w:t>reciklaža)</w:t>
      </w:r>
    </w:p>
    <w:p w:rsidR="00F072F8" w:rsidRDefault="00F072F8" w:rsidP="00F072F8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Tretman pojedinih vrsta otpada</w:t>
      </w:r>
    </w:p>
    <w:p w:rsidR="00F072F8" w:rsidRDefault="00F072F8" w:rsidP="00F072F8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43F59">
        <w:rPr>
          <w:rFonts w:ascii="Arial" w:hAnsi="Arial" w:cs="Arial"/>
          <w:sz w:val="24"/>
          <w:szCs w:val="24"/>
        </w:rPr>
        <w:t>nergetsko iskorištenje otpada</w:t>
      </w:r>
    </w:p>
    <w:p w:rsidR="00F072F8" w:rsidRDefault="00F072F8" w:rsidP="00F072F8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Proširenje odlagališnih kapaciteta</w:t>
      </w:r>
    </w:p>
    <w:p w:rsidR="00F072F8" w:rsidRDefault="00F072F8" w:rsidP="00F072F8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Tretman procjednih voda</w:t>
      </w:r>
    </w:p>
    <w:p w:rsidR="00F072F8" w:rsidRPr="00943F59" w:rsidRDefault="00F072F8" w:rsidP="00F072F8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 druge aktivnosti koje doprinose unaprijeđenju rada regionalnog centra za upravljanje otpadom ili regionalne deponije</w:t>
      </w:r>
    </w:p>
    <w:p w:rsidR="00F072F8" w:rsidRDefault="00F072F8" w:rsidP="00F072F8">
      <w:pPr>
        <w:pStyle w:val="Default"/>
        <w:rPr>
          <w:b/>
        </w:rPr>
      </w:pPr>
    </w:p>
    <w:p w:rsidR="00F072F8" w:rsidRDefault="00F072F8" w:rsidP="00F072F8">
      <w:pPr>
        <w:pStyle w:val="Default"/>
        <w:rPr>
          <w:b/>
        </w:rPr>
      </w:pPr>
      <w:r>
        <w:rPr>
          <w:b/>
        </w:rPr>
        <w:t>PROGRAM 2:</w:t>
      </w:r>
    </w:p>
    <w:p w:rsidR="00F072F8" w:rsidRPr="00990FA3" w:rsidRDefault="00F072F8" w:rsidP="00F072F8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</w:t>
      </w:r>
      <w:r w:rsidRPr="00990FA3">
        <w:rPr>
          <w:rFonts w:ascii="Arial" w:hAnsi="Arial" w:cs="Arial"/>
          <w:noProof/>
          <w:sz w:val="24"/>
          <w:szCs w:val="24"/>
        </w:rPr>
        <w:t xml:space="preserve">zgradnja transfer stanica, </w:t>
      </w:r>
    </w:p>
    <w:p w:rsidR="00F072F8" w:rsidRPr="00990FA3" w:rsidRDefault="00F072F8" w:rsidP="00F072F8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</w:t>
      </w:r>
      <w:r w:rsidRPr="00990FA3">
        <w:rPr>
          <w:rFonts w:ascii="Arial" w:hAnsi="Arial" w:cs="Arial"/>
          <w:noProof/>
          <w:sz w:val="24"/>
          <w:szCs w:val="24"/>
        </w:rPr>
        <w:t>atvaranje nesanitarnih deponija,</w:t>
      </w:r>
    </w:p>
    <w:p w:rsidR="00F072F8" w:rsidRPr="00990FA3" w:rsidRDefault="00F072F8" w:rsidP="00F072F8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90FA3">
        <w:rPr>
          <w:rFonts w:ascii="Arial" w:hAnsi="Arial" w:cs="Arial"/>
          <w:noProof/>
          <w:sz w:val="24"/>
          <w:szCs w:val="24"/>
        </w:rPr>
        <w:t>Izgradnja reciklažnih dvorišta,</w:t>
      </w:r>
    </w:p>
    <w:p w:rsidR="00F072F8" w:rsidRPr="00990FA3" w:rsidRDefault="00F072F8" w:rsidP="00F072F8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</w:t>
      </w:r>
      <w:r w:rsidRPr="00990FA3">
        <w:rPr>
          <w:rFonts w:ascii="Arial" w:hAnsi="Arial" w:cs="Arial"/>
          <w:noProof/>
          <w:sz w:val="24"/>
          <w:szCs w:val="24"/>
        </w:rPr>
        <w:t>ortirnic</w:t>
      </w:r>
      <w:r>
        <w:rPr>
          <w:rFonts w:ascii="Arial" w:hAnsi="Arial" w:cs="Arial"/>
          <w:noProof/>
          <w:sz w:val="24"/>
          <w:szCs w:val="24"/>
        </w:rPr>
        <w:t>e</w:t>
      </w:r>
      <w:r w:rsidRPr="00990FA3">
        <w:rPr>
          <w:rFonts w:ascii="Arial" w:hAnsi="Arial" w:cs="Arial"/>
          <w:noProof/>
          <w:sz w:val="24"/>
          <w:szCs w:val="24"/>
        </w:rPr>
        <w:t xml:space="preserve"> komunalnog otpada </w:t>
      </w:r>
    </w:p>
    <w:p w:rsidR="00F072F8" w:rsidRPr="00105C52" w:rsidRDefault="00F072F8" w:rsidP="00F072F8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05C52">
        <w:rPr>
          <w:rFonts w:ascii="Arial" w:hAnsi="Arial" w:cs="Arial"/>
          <w:noProof/>
          <w:sz w:val="24"/>
          <w:szCs w:val="24"/>
        </w:rPr>
        <w:lastRenderedPageBreak/>
        <w:t>Postrojenja za pročišćavanje procjednih voda</w:t>
      </w:r>
    </w:p>
    <w:p w:rsidR="000F697C" w:rsidRDefault="000F697C" w:rsidP="00F072F8">
      <w:pPr>
        <w:pStyle w:val="Default"/>
        <w:rPr>
          <w:b/>
        </w:rPr>
      </w:pPr>
    </w:p>
    <w:p w:rsidR="00F072F8" w:rsidRDefault="00F072F8" w:rsidP="00F072F8">
      <w:pPr>
        <w:pStyle w:val="Default"/>
        <w:rPr>
          <w:b/>
        </w:rPr>
      </w:pPr>
      <w:r>
        <w:rPr>
          <w:b/>
        </w:rPr>
        <w:t>PROGRAM 3:</w:t>
      </w:r>
    </w:p>
    <w:p w:rsidR="008A4EDC" w:rsidRPr="001767DC" w:rsidRDefault="008A4EDC" w:rsidP="008A4EDC">
      <w:pPr>
        <w:suppressAutoHyphens/>
        <w:jc w:val="both"/>
        <w:rPr>
          <w:rFonts w:ascii="Arial" w:hAnsi="Arial" w:cs="Arial"/>
        </w:rPr>
      </w:pPr>
      <w:r w:rsidRPr="001767DC">
        <w:rPr>
          <w:rFonts w:ascii="Arial" w:hAnsi="Arial" w:cs="Arial"/>
        </w:rPr>
        <w:t>Izrada glavnog projekta za:</w:t>
      </w:r>
    </w:p>
    <w:p w:rsidR="008A4EDC" w:rsidRPr="00842794" w:rsidRDefault="008A4EDC" w:rsidP="008A4EDC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42794">
        <w:rPr>
          <w:rFonts w:ascii="Arial" w:hAnsi="Arial" w:cs="Arial"/>
          <w:sz w:val="24"/>
          <w:szCs w:val="24"/>
        </w:rPr>
        <w:t>Uređenje deponija</w:t>
      </w:r>
    </w:p>
    <w:p w:rsidR="008A4EDC" w:rsidRPr="00990FA3" w:rsidRDefault="008A4EDC" w:rsidP="008A4EDC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</w:t>
      </w:r>
      <w:r w:rsidRPr="00990FA3">
        <w:rPr>
          <w:rFonts w:ascii="Arial" w:hAnsi="Arial" w:cs="Arial"/>
          <w:noProof/>
          <w:sz w:val="24"/>
          <w:szCs w:val="24"/>
        </w:rPr>
        <w:t>zgradnj</w:t>
      </w:r>
      <w:r>
        <w:rPr>
          <w:rFonts w:ascii="Arial" w:hAnsi="Arial" w:cs="Arial"/>
          <w:noProof/>
          <w:sz w:val="24"/>
          <w:szCs w:val="24"/>
        </w:rPr>
        <w:t>u</w:t>
      </w:r>
      <w:r w:rsidRPr="00990FA3">
        <w:rPr>
          <w:rFonts w:ascii="Arial" w:hAnsi="Arial" w:cs="Arial"/>
          <w:noProof/>
          <w:sz w:val="24"/>
          <w:szCs w:val="24"/>
        </w:rPr>
        <w:t xml:space="preserve"> transfer stanica, </w:t>
      </w:r>
    </w:p>
    <w:p w:rsidR="008A4EDC" w:rsidRPr="00990FA3" w:rsidRDefault="008A4EDC" w:rsidP="008A4EDC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</w:t>
      </w:r>
      <w:r w:rsidRPr="00990FA3">
        <w:rPr>
          <w:rFonts w:ascii="Arial" w:hAnsi="Arial" w:cs="Arial"/>
          <w:noProof/>
          <w:sz w:val="24"/>
          <w:szCs w:val="24"/>
        </w:rPr>
        <w:t>atvaranje nesanitarnih deponija,</w:t>
      </w:r>
    </w:p>
    <w:p w:rsidR="008A4EDC" w:rsidRPr="00990FA3" w:rsidRDefault="008A4EDC" w:rsidP="008A4EDC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Postrojenja za tretman otpada</w:t>
      </w:r>
      <w:r w:rsidRPr="00990FA3">
        <w:rPr>
          <w:rFonts w:ascii="Arial" w:hAnsi="Arial" w:cs="Arial"/>
          <w:noProof/>
          <w:sz w:val="24"/>
          <w:szCs w:val="24"/>
        </w:rPr>
        <w:t>,</w:t>
      </w:r>
    </w:p>
    <w:p w:rsidR="008A4EDC" w:rsidRPr="00105C52" w:rsidRDefault="008A4EDC" w:rsidP="008A4EDC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05C52">
        <w:rPr>
          <w:rFonts w:ascii="Arial" w:hAnsi="Arial" w:cs="Arial"/>
          <w:noProof/>
          <w:sz w:val="24"/>
          <w:szCs w:val="24"/>
        </w:rPr>
        <w:t>Postrojenje za tretman procjednih voda</w:t>
      </w:r>
    </w:p>
    <w:p w:rsidR="008A4EDC" w:rsidRDefault="008A4EDC" w:rsidP="008A4EDC">
      <w:pPr>
        <w:pStyle w:val="ListParagraph"/>
        <w:numPr>
          <w:ilvl w:val="0"/>
          <w:numId w:val="28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Zaštitna ograda</w:t>
      </w:r>
    </w:p>
    <w:p w:rsidR="00F072F8" w:rsidRDefault="00F072F8" w:rsidP="008A4EDC">
      <w:pPr>
        <w:pStyle w:val="ListParagraph"/>
        <w:spacing w:after="0"/>
        <w:ind w:left="0"/>
        <w:rPr>
          <w:b/>
        </w:rPr>
      </w:pPr>
    </w:p>
    <w:p w:rsidR="00F072F8" w:rsidRDefault="002A5F3F" w:rsidP="002A5F3F">
      <w:pPr>
        <w:pStyle w:val="Default"/>
        <w:rPr>
          <w:b/>
        </w:rPr>
      </w:pPr>
      <w:r>
        <w:rPr>
          <w:b/>
        </w:rPr>
        <w:t>PROGRAM 4:</w:t>
      </w:r>
    </w:p>
    <w:p w:rsidR="002A5F3F" w:rsidRPr="00861725" w:rsidRDefault="002A5F3F" w:rsidP="002A5F3F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bs-Latn-BA"/>
        </w:rPr>
      </w:pPr>
      <w:r w:rsidRPr="00861725">
        <w:rPr>
          <w:rFonts w:ascii="Arial" w:hAnsi="Arial" w:cs="Arial"/>
          <w:sz w:val="24"/>
          <w:szCs w:val="24"/>
        </w:rPr>
        <w:t>Naučna istraživanja;</w:t>
      </w:r>
    </w:p>
    <w:p w:rsidR="002A5F3F" w:rsidRPr="00861725" w:rsidRDefault="002A5F3F" w:rsidP="002A5F3F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61725">
        <w:rPr>
          <w:rFonts w:ascii="Arial" w:hAnsi="Arial" w:cs="Arial"/>
          <w:sz w:val="24"/>
          <w:szCs w:val="24"/>
        </w:rPr>
        <w:t>Nabavka opreme i mobilijara</w:t>
      </w:r>
      <w:r>
        <w:rPr>
          <w:rFonts w:ascii="Arial" w:hAnsi="Arial" w:cs="Arial"/>
          <w:sz w:val="24"/>
          <w:szCs w:val="24"/>
        </w:rPr>
        <w:t xml:space="preserve"> za zaštićena područja</w:t>
      </w:r>
    </w:p>
    <w:p w:rsidR="002A5F3F" w:rsidRPr="00592A0B" w:rsidRDefault="002A5F3F" w:rsidP="002A5F3F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592A0B">
        <w:rPr>
          <w:rFonts w:ascii="Arial" w:hAnsi="Arial" w:cs="Arial"/>
          <w:iCs/>
          <w:sz w:val="24"/>
          <w:szCs w:val="24"/>
        </w:rPr>
        <w:t xml:space="preserve">Izgradnja </w:t>
      </w:r>
      <w:r>
        <w:rPr>
          <w:rFonts w:ascii="Arial" w:hAnsi="Arial" w:cs="Arial"/>
          <w:iCs/>
          <w:sz w:val="24"/>
          <w:szCs w:val="24"/>
        </w:rPr>
        <w:t>i</w:t>
      </w:r>
      <w:r w:rsidRPr="00592A0B">
        <w:rPr>
          <w:rFonts w:ascii="Arial" w:hAnsi="Arial" w:cs="Arial"/>
          <w:iCs/>
          <w:sz w:val="24"/>
          <w:szCs w:val="24"/>
        </w:rPr>
        <w:t xml:space="preserve"> obilježavanje biciklističkih staza </w:t>
      </w:r>
    </w:p>
    <w:p w:rsidR="002A5F3F" w:rsidRPr="00861725" w:rsidRDefault="002A5F3F" w:rsidP="002A5F3F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861725">
        <w:rPr>
          <w:rFonts w:ascii="Arial" w:hAnsi="Arial" w:cs="Arial"/>
          <w:sz w:val="24"/>
          <w:szCs w:val="24"/>
        </w:rPr>
        <w:t>Nabavka opreme koja će unaprijediti aktivnosti u cilju boljeg funkcionisanja Javn</w:t>
      </w:r>
      <w:r>
        <w:rPr>
          <w:rFonts w:ascii="Arial" w:hAnsi="Arial" w:cs="Arial"/>
          <w:sz w:val="24"/>
          <w:szCs w:val="24"/>
        </w:rPr>
        <w:t>og</w:t>
      </w:r>
      <w:r w:rsidRPr="00861725">
        <w:rPr>
          <w:rFonts w:ascii="Arial" w:hAnsi="Arial" w:cs="Arial"/>
          <w:sz w:val="24"/>
          <w:szCs w:val="24"/>
        </w:rPr>
        <w:t xml:space="preserve"> preduzeća/ustanove koja upravlja zaštićenim područjem</w:t>
      </w:r>
    </w:p>
    <w:p w:rsidR="002A5F3F" w:rsidRDefault="002A5F3F" w:rsidP="007A26B8">
      <w:pPr>
        <w:pStyle w:val="Default"/>
        <w:spacing w:after="510"/>
        <w:rPr>
          <w:b/>
        </w:rPr>
      </w:pPr>
    </w:p>
    <w:p w:rsidR="002A5F3F" w:rsidRPr="00513BB0" w:rsidRDefault="002A5F3F" w:rsidP="007A26B8">
      <w:pPr>
        <w:pStyle w:val="Default"/>
        <w:spacing w:after="510"/>
        <w:rPr>
          <w:b/>
        </w:rPr>
      </w:pPr>
    </w:p>
    <w:sectPr w:rsidR="002A5F3F" w:rsidRPr="0051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160"/>
    <w:multiLevelType w:val="hybridMultilevel"/>
    <w:tmpl w:val="A984B9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4FB4"/>
    <w:multiLevelType w:val="hybridMultilevel"/>
    <w:tmpl w:val="EB443B26"/>
    <w:lvl w:ilvl="0" w:tplc="F3CA2576">
      <w:start w:val="1"/>
      <w:numFmt w:val="bullet"/>
      <w:lvlText w:val="⁃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86A"/>
    <w:multiLevelType w:val="hybridMultilevel"/>
    <w:tmpl w:val="51B4CC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85F"/>
    <w:multiLevelType w:val="hybridMultilevel"/>
    <w:tmpl w:val="4A6EF13E"/>
    <w:lvl w:ilvl="0" w:tplc="0F268B30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FA1F4F"/>
    <w:multiLevelType w:val="hybridMultilevel"/>
    <w:tmpl w:val="664290A0"/>
    <w:lvl w:ilvl="0" w:tplc="7CA42B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33F1"/>
    <w:multiLevelType w:val="hybridMultilevel"/>
    <w:tmpl w:val="01209838"/>
    <w:lvl w:ilvl="0" w:tplc="141A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D47668"/>
    <w:multiLevelType w:val="hybridMultilevel"/>
    <w:tmpl w:val="A7ACF4A2"/>
    <w:lvl w:ilvl="0" w:tplc="F3CA2576">
      <w:start w:val="1"/>
      <w:numFmt w:val="bullet"/>
      <w:lvlText w:val="⁃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032122"/>
    <w:multiLevelType w:val="hybridMultilevel"/>
    <w:tmpl w:val="CBD6581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CA18A308">
      <w:start w:val="1"/>
      <w:numFmt w:val="decimal"/>
      <w:lvlText w:val="(%2)"/>
      <w:lvlJc w:val="left"/>
      <w:pPr>
        <w:ind w:left="1575" w:hanging="495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E0CE9"/>
    <w:multiLevelType w:val="hybridMultilevel"/>
    <w:tmpl w:val="14987910"/>
    <w:lvl w:ilvl="0" w:tplc="8174B2C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B3C8D"/>
    <w:multiLevelType w:val="hybridMultilevel"/>
    <w:tmpl w:val="9D22CC4C"/>
    <w:lvl w:ilvl="0" w:tplc="9CB8D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54284"/>
    <w:multiLevelType w:val="multilevel"/>
    <w:tmpl w:val="E9027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DB7EA5"/>
    <w:multiLevelType w:val="hybridMultilevel"/>
    <w:tmpl w:val="A0ECE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D08D4"/>
    <w:multiLevelType w:val="hybridMultilevel"/>
    <w:tmpl w:val="7258FBCC"/>
    <w:lvl w:ilvl="0" w:tplc="D550E8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76431"/>
    <w:multiLevelType w:val="hybridMultilevel"/>
    <w:tmpl w:val="C0FC2FB4"/>
    <w:lvl w:ilvl="0" w:tplc="534854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55EE5"/>
    <w:multiLevelType w:val="hybridMultilevel"/>
    <w:tmpl w:val="1742BF8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CA18A308">
      <w:start w:val="1"/>
      <w:numFmt w:val="decimal"/>
      <w:lvlText w:val="(%2)"/>
      <w:lvlJc w:val="left"/>
      <w:pPr>
        <w:ind w:left="1575" w:hanging="495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82CA8"/>
    <w:multiLevelType w:val="hybridMultilevel"/>
    <w:tmpl w:val="266C7E7C"/>
    <w:lvl w:ilvl="0" w:tplc="534854E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CA18A308">
      <w:start w:val="1"/>
      <w:numFmt w:val="decimal"/>
      <w:lvlText w:val="(%2)"/>
      <w:lvlJc w:val="left"/>
      <w:pPr>
        <w:ind w:left="1575" w:hanging="495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2B3F"/>
    <w:multiLevelType w:val="hybridMultilevel"/>
    <w:tmpl w:val="A984B9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80895"/>
    <w:multiLevelType w:val="hybridMultilevel"/>
    <w:tmpl w:val="6520FB80"/>
    <w:lvl w:ilvl="0" w:tplc="3A50876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1610F"/>
    <w:multiLevelType w:val="hybridMultilevel"/>
    <w:tmpl w:val="9ECED832"/>
    <w:lvl w:ilvl="0" w:tplc="0996F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67617"/>
    <w:multiLevelType w:val="hybridMultilevel"/>
    <w:tmpl w:val="5890F7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5BB2640"/>
    <w:multiLevelType w:val="hybridMultilevel"/>
    <w:tmpl w:val="2A6A79CE"/>
    <w:lvl w:ilvl="0" w:tplc="F3CA2576">
      <w:start w:val="1"/>
      <w:numFmt w:val="bullet"/>
      <w:lvlText w:val="⁃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B0D"/>
    <w:multiLevelType w:val="hybridMultilevel"/>
    <w:tmpl w:val="323A3AD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511DC"/>
    <w:multiLevelType w:val="hybridMultilevel"/>
    <w:tmpl w:val="69707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C4E76"/>
    <w:multiLevelType w:val="hybridMultilevel"/>
    <w:tmpl w:val="7F7C202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CA18A308">
      <w:start w:val="1"/>
      <w:numFmt w:val="decimal"/>
      <w:lvlText w:val="(%2)"/>
      <w:lvlJc w:val="left"/>
      <w:pPr>
        <w:ind w:left="1575" w:hanging="495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FB32503"/>
    <w:multiLevelType w:val="hybridMultilevel"/>
    <w:tmpl w:val="8E82B3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F42ED"/>
    <w:multiLevelType w:val="multilevel"/>
    <w:tmpl w:val="01929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B052AE"/>
    <w:multiLevelType w:val="hybridMultilevel"/>
    <w:tmpl w:val="C0FC2FB4"/>
    <w:lvl w:ilvl="0" w:tplc="534854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E4005"/>
    <w:multiLevelType w:val="hybridMultilevel"/>
    <w:tmpl w:val="93547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22"/>
  </w:num>
  <w:num w:numId="5">
    <w:abstractNumId w:val="11"/>
  </w:num>
  <w:num w:numId="6">
    <w:abstractNumId w:val="24"/>
  </w:num>
  <w:num w:numId="7">
    <w:abstractNumId w:val="10"/>
  </w:num>
  <w:num w:numId="8">
    <w:abstractNumId w:val="19"/>
  </w:num>
  <w:num w:numId="9">
    <w:abstractNumId w:val="25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  <w:num w:numId="15">
    <w:abstractNumId w:val="28"/>
  </w:num>
  <w:num w:numId="16">
    <w:abstractNumId w:val="8"/>
  </w:num>
  <w:num w:numId="17">
    <w:abstractNumId w:val="20"/>
  </w:num>
  <w:num w:numId="18">
    <w:abstractNumId w:val="1"/>
  </w:num>
  <w:num w:numId="19">
    <w:abstractNumId w:val="17"/>
  </w:num>
  <w:num w:numId="20">
    <w:abstractNumId w:val="27"/>
  </w:num>
  <w:num w:numId="21">
    <w:abstractNumId w:val="14"/>
  </w:num>
  <w:num w:numId="22">
    <w:abstractNumId w:val="13"/>
  </w:num>
  <w:num w:numId="23">
    <w:abstractNumId w:val="15"/>
  </w:num>
  <w:num w:numId="24">
    <w:abstractNumId w:val="23"/>
  </w:num>
  <w:num w:numId="25">
    <w:abstractNumId w:val="7"/>
  </w:num>
  <w:num w:numId="26">
    <w:abstractNumId w:val="16"/>
  </w:num>
  <w:num w:numId="27">
    <w:abstractNumId w:val="0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37"/>
    <w:rsid w:val="000001DE"/>
    <w:rsid w:val="000048BA"/>
    <w:rsid w:val="00034D2A"/>
    <w:rsid w:val="00094887"/>
    <w:rsid w:val="000A5245"/>
    <w:rsid w:val="000C67E8"/>
    <w:rsid w:val="000F697C"/>
    <w:rsid w:val="00121756"/>
    <w:rsid w:val="00153375"/>
    <w:rsid w:val="00166BB8"/>
    <w:rsid w:val="00193671"/>
    <w:rsid w:val="0019686B"/>
    <w:rsid w:val="001C5951"/>
    <w:rsid w:val="001D7892"/>
    <w:rsid w:val="001D7D6B"/>
    <w:rsid w:val="001E7CC1"/>
    <w:rsid w:val="00203DA4"/>
    <w:rsid w:val="0021307E"/>
    <w:rsid w:val="00232F0A"/>
    <w:rsid w:val="002342FF"/>
    <w:rsid w:val="002426DF"/>
    <w:rsid w:val="00242E4A"/>
    <w:rsid w:val="00251F23"/>
    <w:rsid w:val="0025394F"/>
    <w:rsid w:val="002638D4"/>
    <w:rsid w:val="00295DF4"/>
    <w:rsid w:val="002A1CA1"/>
    <w:rsid w:val="002A5F3F"/>
    <w:rsid w:val="002B5992"/>
    <w:rsid w:val="002C5B5A"/>
    <w:rsid w:val="002E4FDF"/>
    <w:rsid w:val="002E5CFA"/>
    <w:rsid w:val="002E7245"/>
    <w:rsid w:val="00373412"/>
    <w:rsid w:val="00373532"/>
    <w:rsid w:val="00383CC6"/>
    <w:rsid w:val="00385435"/>
    <w:rsid w:val="003A7773"/>
    <w:rsid w:val="003D516C"/>
    <w:rsid w:val="004029F0"/>
    <w:rsid w:val="004050E6"/>
    <w:rsid w:val="0042476E"/>
    <w:rsid w:val="00480EA7"/>
    <w:rsid w:val="00484B87"/>
    <w:rsid w:val="00496709"/>
    <w:rsid w:val="004F2EEB"/>
    <w:rsid w:val="0050133F"/>
    <w:rsid w:val="00507F49"/>
    <w:rsid w:val="00513BB0"/>
    <w:rsid w:val="00554618"/>
    <w:rsid w:val="005934D6"/>
    <w:rsid w:val="005971B7"/>
    <w:rsid w:val="005A5914"/>
    <w:rsid w:val="005B349B"/>
    <w:rsid w:val="005F2096"/>
    <w:rsid w:val="00617333"/>
    <w:rsid w:val="00644518"/>
    <w:rsid w:val="006457AA"/>
    <w:rsid w:val="00657399"/>
    <w:rsid w:val="006C1CF2"/>
    <w:rsid w:val="006F448D"/>
    <w:rsid w:val="00703503"/>
    <w:rsid w:val="0070400C"/>
    <w:rsid w:val="00726D67"/>
    <w:rsid w:val="007715A3"/>
    <w:rsid w:val="007A26B8"/>
    <w:rsid w:val="007B1E56"/>
    <w:rsid w:val="007B53E1"/>
    <w:rsid w:val="007D3ADF"/>
    <w:rsid w:val="007F7F3A"/>
    <w:rsid w:val="0081377B"/>
    <w:rsid w:val="00822381"/>
    <w:rsid w:val="00837B3E"/>
    <w:rsid w:val="00843D81"/>
    <w:rsid w:val="0085413C"/>
    <w:rsid w:val="00854685"/>
    <w:rsid w:val="00875566"/>
    <w:rsid w:val="008829CA"/>
    <w:rsid w:val="008A4EDC"/>
    <w:rsid w:val="008D5240"/>
    <w:rsid w:val="008E066C"/>
    <w:rsid w:val="009023C3"/>
    <w:rsid w:val="00975102"/>
    <w:rsid w:val="00982C66"/>
    <w:rsid w:val="0098437F"/>
    <w:rsid w:val="009B0DF6"/>
    <w:rsid w:val="009B3598"/>
    <w:rsid w:val="009D0A9E"/>
    <w:rsid w:val="009F3ED1"/>
    <w:rsid w:val="009F52A0"/>
    <w:rsid w:val="00A04A50"/>
    <w:rsid w:val="00A04AE7"/>
    <w:rsid w:val="00A30C88"/>
    <w:rsid w:val="00A32041"/>
    <w:rsid w:val="00A56A7A"/>
    <w:rsid w:val="00A67ADE"/>
    <w:rsid w:val="00A973B1"/>
    <w:rsid w:val="00AA5019"/>
    <w:rsid w:val="00AC5C40"/>
    <w:rsid w:val="00AD32E3"/>
    <w:rsid w:val="00B1147E"/>
    <w:rsid w:val="00B46B87"/>
    <w:rsid w:val="00B72435"/>
    <w:rsid w:val="00BA1075"/>
    <w:rsid w:val="00BB573C"/>
    <w:rsid w:val="00BC42A1"/>
    <w:rsid w:val="00BE4106"/>
    <w:rsid w:val="00C04A9E"/>
    <w:rsid w:val="00C10199"/>
    <w:rsid w:val="00C6284F"/>
    <w:rsid w:val="00C651F5"/>
    <w:rsid w:val="00C93003"/>
    <w:rsid w:val="00CA0DC3"/>
    <w:rsid w:val="00CA57B5"/>
    <w:rsid w:val="00CC3A1F"/>
    <w:rsid w:val="00CD1E37"/>
    <w:rsid w:val="00CD1FBB"/>
    <w:rsid w:val="00D07086"/>
    <w:rsid w:val="00D31B4A"/>
    <w:rsid w:val="00D52B33"/>
    <w:rsid w:val="00D8758C"/>
    <w:rsid w:val="00D94FD7"/>
    <w:rsid w:val="00DD6EE7"/>
    <w:rsid w:val="00DE22AD"/>
    <w:rsid w:val="00E0284F"/>
    <w:rsid w:val="00E24F45"/>
    <w:rsid w:val="00E33F88"/>
    <w:rsid w:val="00E348E3"/>
    <w:rsid w:val="00EC4A7C"/>
    <w:rsid w:val="00EC583F"/>
    <w:rsid w:val="00ED2A78"/>
    <w:rsid w:val="00ED4477"/>
    <w:rsid w:val="00ED44AD"/>
    <w:rsid w:val="00ED778A"/>
    <w:rsid w:val="00F072F8"/>
    <w:rsid w:val="00F13BF1"/>
    <w:rsid w:val="00F164DC"/>
    <w:rsid w:val="00F41481"/>
    <w:rsid w:val="00F62692"/>
    <w:rsid w:val="00F75083"/>
    <w:rsid w:val="00F8507D"/>
    <w:rsid w:val="00FA5313"/>
    <w:rsid w:val="00FC3D51"/>
    <w:rsid w:val="00FE1C98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D73E"/>
  <w15:chartTrackingRefBased/>
  <w15:docId w15:val="{BEF42061-07EF-495A-8862-F4630293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1E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4B8D-5D9C-45BA-829D-EE73428E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Đapo</dc:creator>
  <cp:keywords/>
  <dc:description/>
  <cp:lastModifiedBy>Amra</cp:lastModifiedBy>
  <cp:revision>4</cp:revision>
  <cp:lastPrinted>2019-05-13T11:00:00Z</cp:lastPrinted>
  <dcterms:created xsi:type="dcterms:W3CDTF">2019-05-15T07:48:00Z</dcterms:created>
  <dcterms:modified xsi:type="dcterms:W3CDTF">2019-05-15T08:35:00Z</dcterms:modified>
</cp:coreProperties>
</file>