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66" w:rsidRDefault="004F05B0">
      <w:pPr>
        <w:spacing w:after="288" w:line="259" w:lineRule="auto"/>
        <w:ind w:left="0" w:firstLine="0"/>
        <w:jc w:val="left"/>
      </w:pPr>
      <w:r>
        <w:rPr>
          <w:rFonts w:ascii="Times New Roman" w:eastAsia="Times New Roman" w:hAnsi="Times New Roman" w:cs="Times New Roman"/>
          <w:i w:val="0"/>
          <w:sz w:val="16"/>
        </w:rPr>
        <w:t xml:space="preserve"> </w:t>
      </w:r>
      <w:r>
        <w:t xml:space="preserve"> </w:t>
      </w:r>
    </w:p>
    <w:p w:rsidR="00D75B66" w:rsidRDefault="004F05B0">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4F05B0" w:rsidRDefault="004F05B0">
      <w:pPr>
        <w:spacing w:after="0" w:line="259" w:lineRule="auto"/>
        <w:ind w:left="169" w:firstLine="0"/>
        <w:jc w:val="center"/>
        <w:rPr>
          <w:sz w:val="36"/>
          <w:vertAlign w:val="subscript"/>
        </w:rPr>
      </w:pPr>
    </w:p>
    <w:p w:rsidR="004F05B0" w:rsidRDefault="004F05B0">
      <w:pPr>
        <w:spacing w:after="0" w:line="259" w:lineRule="auto"/>
        <w:ind w:left="169" w:firstLine="0"/>
        <w:jc w:val="center"/>
      </w:pPr>
    </w:p>
    <w:p w:rsidR="004F05B0" w:rsidRDefault="004F05B0" w:rsidP="004F05B0">
      <w:pPr>
        <w:spacing w:after="0"/>
        <w:jc w:val="center"/>
        <w:rPr>
          <w:b/>
        </w:rPr>
      </w:pPr>
      <w:r>
        <w:rPr>
          <w:b/>
        </w:rPr>
        <w:t xml:space="preserve">za dostavljanje komentara i prijedloga na </w:t>
      </w:r>
    </w:p>
    <w:p w:rsidR="007D607B" w:rsidRDefault="007D607B" w:rsidP="007D607B">
      <w:pPr>
        <w:spacing w:after="0" w:line="240" w:lineRule="auto"/>
        <w:ind w:left="0" w:firstLine="0"/>
        <w:jc w:val="center"/>
        <w:rPr>
          <w:rFonts w:eastAsia="Times New Roman"/>
          <w:b/>
          <w:i w:val="0"/>
          <w:color w:val="auto"/>
          <w:szCs w:val="24"/>
          <w:lang w:val="hr-HR" w:eastAsia="en-US"/>
        </w:rPr>
      </w:pPr>
    </w:p>
    <w:p w:rsidR="007D607B" w:rsidRPr="007D607B" w:rsidRDefault="00E6655E" w:rsidP="007D607B">
      <w:pPr>
        <w:spacing w:after="0" w:line="240" w:lineRule="auto"/>
        <w:ind w:left="0" w:firstLine="0"/>
        <w:jc w:val="center"/>
        <w:rPr>
          <w:rFonts w:eastAsia="Times New Roman"/>
          <w:b/>
          <w:i w:val="0"/>
          <w:color w:val="auto"/>
          <w:szCs w:val="24"/>
          <w:lang w:val="hr-HR" w:eastAsia="en-US"/>
        </w:rPr>
      </w:pPr>
      <w:r>
        <w:rPr>
          <w:rFonts w:eastAsia="Times New Roman"/>
          <w:b/>
          <w:i w:val="0"/>
          <w:color w:val="auto"/>
          <w:szCs w:val="24"/>
          <w:lang w:val="hr-HR" w:eastAsia="en-US"/>
        </w:rPr>
        <w:t xml:space="preserve">Pravilnik o izmjeni i dopuni </w:t>
      </w:r>
      <w:bookmarkStart w:id="0" w:name="_GoBack"/>
      <w:bookmarkEnd w:id="0"/>
      <w:r w:rsidRPr="00E6655E">
        <w:rPr>
          <w:rFonts w:eastAsia="Times New Roman"/>
          <w:b/>
          <w:i w:val="0"/>
          <w:color w:val="auto"/>
          <w:szCs w:val="24"/>
          <w:lang w:val="hr-HR" w:eastAsia="en-US"/>
        </w:rPr>
        <w:t>Pravilnika o postupcima i mjerama u slučajevima akcidenata na vodama i obalnom vodnom zemljištu („Službene novine Federacije BiH“, broj 71/09, 102/18)</w:t>
      </w:r>
    </w:p>
    <w:p w:rsidR="00D75B66" w:rsidRDefault="004F05B0">
      <w:pPr>
        <w:spacing w:after="21" w:line="259" w:lineRule="auto"/>
        <w:ind w:left="202" w:firstLine="0"/>
        <w:jc w:val="left"/>
      </w:pPr>
      <w:r>
        <w:rPr>
          <w:b/>
        </w:rPr>
        <w:t xml:space="preserve">   </w:t>
      </w:r>
    </w:p>
    <w:p w:rsidR="00D75B66" w:rsidRDefault="004F05B0" w:rsidP="004F05B0">
      <w:pPr>
        <w:spacing w:after="14" w:line="259" w:lineRule="auto"/>
        <w:ind w:left="216" w:firstLine="0"/>
        <w:jc w:val="left"/>
        <w:rPr>
          <w:i w:val="0"/>
        </w:rPr>
      </w:pPr>
      <w:r>
        <w:rPr>
          <w:b/>
          <w:u w:val="single" w:color="000000"/>
        </w:rPr>
        <w:t xml:space="preserve"> Uputstvo za popunjavanje obrasca</w:t>
      </w:r>
      <w:r>
        <w:rPr>
          <w:i w:val="0"/>
        </w:rPr>
        <w:t xml:space="preserve"> </w:t>
      </w:r>
    </w:p>
    <w:p w:rsidR="004F05B0" w:rsidRDefault="004F05B0" w:rsidP="004F05B0">
      <w:pPr>
        <w:spacing w:after="14" w:line="259" w:lineRule="auto"/>
        <w:ind w:left="216" w:firstLine="0"/>
        <w:jc w:val="left"/>
      </w:pPr>
    </w:p>
    <w:p w:rsidR="00D75B66" w:rsidRDefault="004F05B0">
      <w:pPr>
        <w:ind w:left="207" w:right="-14"/>
      </w:pPr>
      <w:r>
        <w:t xml:space="preserve">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D75B66" w:rsidRDefault="004F05B0">
      <w:pPr>
        <w:spacing w:after="0" w:line="259" w:lineRule="auto"/>
        <w:ind w:left="202" w:firstLine="0"/>
        <w:jc w:val="left"/>
      </w:pPr>
      <w:r>
        <w:t xml:space="preserve"> </w:t>
      </w:r>
    </w:p>
    <w:p w:rsidR="00D75B66" w:rsidRDefault="004F05B0">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4F05B0" w:rsidRDefault="004F05B0">
      <w:pPr>
        <w:ind w:left="207" w:right="-14"/>
      </w:pPr>
    </w:p>
    <w:p w:rsidR="004F05B0" w:rsidRDefault="004F05B0">
      <w:pPr>
        <w:ind w:left="207" w:right="-14"/>
      </w:pPr>
    </w:p>
    <w:p w:rsidR="004F05B0" w:rsidRPr="004F05B0" w:rsidRDefault="004F05B0" w:rsidP="004F05B0">
      <w:pPr>
        <w:spacing w:after="143" w:line="269" w:lineRule="auto"/>
        <w:ind w:left="187" w:firstLine="0"/>
        <w:jc w:val="left"/>
        <w:rPr>
          <w:b/>
        </w:rPr>
      </w:pPr>
      <w:r>
        <w:rPr>
          <w:b/>
        </w:rPr>
        <w:t xml:space="preserve">NAPOMENA: Predložene izmjene neće biti razmatrane ukoliko ne bude dato obrazloženje. </w:t>
      </w:r>
      <w:r>
        <w:t xml:space="preserve"> </w:t>
      </w:r>
    </w:p>
    <w:p w:rsidR="004F05B0" w:rsidRDefault="004F05B0">
      <w:pPr>
        <w:ind w:left="207" w:right="-14"/>
      </w:pPr>
    </w:p>
    <w:p w:rsidR="00D75B66" w:rsidRDefault="004F05B0">
      <w:pPr>
        <w:spacing w:after="15" w:line="259" w:lineRule="auto"/>
        <w:ind w:left="216" w:firstLine="0"/>
        <w:jc w:val="left"/>
      </w:pPr>
      <w:r>
        <w:t xml:space="preserve">  </w:t>
      </w:r>
    </w:p>
    <w:p w:rsidR="004F05B0" w:rsidRDefault="004F05B0">
      <w:pPr>
        <w:spacing w:after="0" w:line="259" w:lineRule="auto"/>
        <w:ind w:left="0" w:firstLine="0"/>
        <w:jc w:val="left"/>
      </w:pPr>
      <w:r>
        <w:rPr>
          <w:rFonts w:ascii="Times New Roman" w:eastAsia="Times New Roman" w:hAnsi="Times New Roman" w:cs="Times New Roman"/>
          <w:i w:val="0"/>
          <w:sz w:val="12"/>
        </w:rPr>
        <w:t xml:space="preserve"> </w:t>
      </w:r>
      <w:r>
        <w:rPr>
          <w:i w:val="0"/>
        </w:rPr>
        <w:t xml:space="preserve"> </w:t>
      </w:r>
      <w:r>
        <w:t xml:space="preserve"> </w:t>
      </w:r>
    </w:p>
    <w:tbl>
      <w:tblPr>
        <w:tblStyle w:val="TableGrid"/>
        <w:tblpPr w:vertAnchor="page" w:horzAnchor="margin" w:tblpY="901"/>
        <w:tblOverlap w:val="never"/>
        <w:tblW w:w="9286" w:type="dxa"/>
        <w:tblInd w:w="0" w:type="dxa"/>
        <w:tblCellMar>
          <w:top w:w="54" w:type="dxa"/>
          <w:right w:w="4" w:type="dxa"/>
        </w:tblCellMar>
        <w:tblLook w:val="04A0" w:firstRow="1" w:lastRow="0" w:firstColumn="1" w:lastColumn="0" w:noHBand="0" w:noVBand="1"/>
      </w:tblPr>
      <w:tblGrid>
        <w:gridCol w:w="2520"/>
        <w:gridCol w:w="2470"/>
        <w:gridCol w:w="4296"/>
      </w:tblGrid>
      <w:tr w:rsidR="004F05B0" w:rsidTr="0046273D">
        <w:trPr>
          <w:trHeight w:val="693"/>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2" w:firstLine="0"/>
            </w:pPr>
            <w:r>
              <w:rPr>
                <w:b/>
              </w:rPr>
              <w:lastRenderedPageBreak/>
              <w:t>Ime i prezime lica ili naziv organizacije koja daje komentare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607"/>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2" w:firstLine="0"/>
              <w:jc w:val="left"/>
            </w:pPr>
            <w:r>
              <w:rPr>
                <w:b/>
              </w:rPr>
              <w:t xml:space="preserve">Opća zapažanja vezano za nacrt propisa </w:t>
            </w:r>
            <w:r>
              <w:t xml:space="preserve"> </w:t>
            </w:r>
          </w:p>
          <w:p w:rsidR="004F05B0" w:rsidRDefault="004F05B0" w:rsidP="0046273D">
            <w:pPr>
              <w:spacing w:after="0" w:line="259" w:lineRule="auto"/>
              <w:ind w:left="112" w:firstLine="0"/>
              <w:jc w:val="left"/>
            </w:pP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F05B0">
        <w:trPr>
          <w:trHeight w:val="410"/>
        </w:trPr>
        <w:tc>
          <w:tcPr>
            <w:tcW w:w="9286" w:type="dxa"/>
            <w:gridSpan w:val="3"/>
            <w:tcBorders>
              <w:top w:val="single" w:sz="5" w:space="0" w:color="000000"/>
              <w:left w:val="single" w:sz="5" w:space="0" w:color="000000"/>
              <w:bottom w:val="single" w:sz="6" w:space="0" w:color="000000"/>
              <w:right w:val="single" w:sz="5" w:space="0" w:color="000000"/>
            </w:tcBorders>
            <w:shd w:val="clear" w:color="auto" w:fill="CCCCCC"/>
          </w:tcPr>
          <w:p w:rsidR="004F05B0" w:rsidRDefault="004F05B0" w:rsidP="0046273D">
            <w:pPr>
              <w:spacing w:after="0" w:line="259" w:lineRule="auto"/>
              <w:ind w:left="112" w:firstLine="0"/>
              <w:jc w:val="left"/>
            </w:pPr>
            <w:r>
              <w:rPr>
                <w:b/>
              </w:rPr>
              <w:t>Pojedinačni komentari na članove nacrta propisa</w:t>
            </w:r>
            <w:r>
              <w:rPr>
                <w:i w:val="0"/>
              </w:rPr>
              <w:t xml:space="preserve"> </w:t>
            </w:r>
            <w:r>
              <w:t xml:space="preserve"> </w:t>
            </w:r>
          </w:p>
        </w:tc>
      </w:tr>
      <w:tr w:rsidR="004F05B0" w:rsidTr="004F05B0">
        <w:trPr>
          <w:trHeight w:val="418"/>
        </w:trPr>
        <w:tc>
          <w:tcPr>
            <w:tcW w:w="2517" w:type="dxa"/>
            <w:vMerge w:val="restart"/>
            <w:tcBorders>
              <w:top w:val="single" w:sz="6" w:space="0" w:color="000000"/>
              <w:left w:val="single" w:sz="6" w:space="0" w:color="000000"/>
              <w:bottom w:val="single" w:sz="5" w:space="0" w:color="000000"/>
              <w:right w:val="single" w:sz="6" w:space="0" w:color="000000"/>
            </w:tcBorders>
            <w:shd w:val="clear" w:color="auto" w:fill="CCCCCC"/>
          </w:tcPr>
          <w:p w:rsidR="004F05B0" w:rsidRDefault="004F05B0" w:rsidP="0046273D">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Tačka____alineja____</w:t>
            </w:r>
          </w:p>
        </w:tc>
        <w:tc>
          <w:tcPr>
            <w:tcW w:w="2473" w:type="dxa"/>
            <w:tcBorders>
              <w:top w:val="single" w:sz="6" w:space="0" w:color="000000"/>
              <w:left w:val="single" w:sz="6" w:space="0" w:color="000000"/>
              <w:bottom w:val="single" w:sz="5" w:space="0" w:color="000000"/>
              <w:right w:val="single" w:sz="6"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6" w:space="0" w:color="000000"/>
              <w:left w:val="single" w:sz="6" w:space="0" w:color="000000"/>
              <w:bottom w:val="single" w:sz="5" w:space="0" w:color="000000"/>
              <w:right w:val="single" w:sz="6"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F05B0">
        <w:trPr>
          <w:trHeight w:val="420"/>
        </w:trPr>
        <w:tc>
          <w:tcPr>
            <w:tcW w:w="0" w:type="auto"/>
            <w:vMerge/>
            <w:tcBorders>
              <w:top w:val="nil"/>
              <w:left w:val="single" w:sz="6" w:space="0" w:color="000000"/>
              <w:bottom w:val="nil"/>
              <w:right w:val="single" w:sz="6"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6" w:space="0" w:color="000000"/>
              <w:bottom w:val="single" w:sz="5" w:space="0" w:color="000000"/>
              <w:right w:val="single" w:sz="6" w:space="0" w:color="000000"/>
            </w:tcBorders>
            <w:shd w:val="clear" w:color="auto" w:fill="CCCCCC"/>
            <w:vAlign w:val="bottom"/>
          </w:tcPr>
          <w:p w:rsidR="004F05B0" w:rsidRDefault="004F05B0" w:rsidP="0046273D">
            <w:pPr>
              <w:spacing w:after="0" w:line="259" w:lineRule="auto"/>
              <w:ind w:left="118" w:firstLine="0"/>
              <w:jc w:val="left"/>
            </w:pPr>
            <w:r>
              <w:rPr>
                <w:b/>
              </w:rPr>
              <w:t>Obrazloženje</w:t>
            </w:r>
            <w:r>
              <w:rPr>
                <w:i w:val="0"/>
              </w:rPr>
              <w:t xml:space="preserve"> </w:t>
            </w:r>
            <w:r>
              <w:t xml:space="preserve"> </w:t>
            </w:r>
          </w:p>
          <w:p w:rsidR="004F05B0" w:rsidRDefault="004F05B0" w:rsidP="0046273D">
            <w:pPr>
              <w:spacing w:after="0" w:line="259" w:lineRule="auto"/>
              <w:ind w:left="-7" w:firstLine="0"/>
              <w:jc w:val="left"/>
            </w:pPr>
            <w:r>
              <w:rPr>
                <w:i w:val="0"/>
              </w:rPr>
              <w:t xml:space="preserve"> </w:t>
            </w:r>
          </w:p>
        </w:tc>
        <w:tc>
          <w:tcPr>
            <w:tcW w:w="4296" w:type="dxa"/>
            <w:tcBorders>
              <w:top w:val="single" w:sz="5" w:space="0" w:color="000000"/>
              <w:left w:val="single" w:sz="6" w:space="0" w:color="000000"/>
              <w:bottom w:val="single" w:sz="5" w:space="0" w:color="000000"/>
              <w:right w:val="single" w:sz="6"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F05B0">
        <w:trPr>
          <w:trHeight w:val="906"/>
        </w:trPr>
        <w:tc>
          <w:tcPr>
            <w:tcW w:w="0" w:type="auto"/>
            <w:vMerge/>
            <w:tcBorders>
              <w:top w:val="nil"/>
              <w:left w:val="single" w:sz="6" w:space="0" w:color="000000"/>
              <w:bottom w:val="single" w:sz="4" w:space="0" w:color="auto"/>
              <w:right w:val="single" w:sz="6"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6" w:space="0" w:color="000000"/>
              <w:bottom w:val="single" w:sz="4" w:space="0" w:color="auto"/>
              <w:right w:val="single" w:sz="6"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6" w:space="0" w:color="000000"/>
              <w:bottom w:val="single" w:sz="4" w:space="0" w:color="auto"/>
              <w:right w:val="single" w:sz="6"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4F05B0" w:rsidTr="004F05B0">
        <w:trPr>
          <w:trHeight w:val="418"/>
        </w:trPr>
        <w:tc>
          <w:tcPr>
            <w:tcW w:w="2517" w:type="dxa"/>
            <w:vMerge w:val="restart"/>
            <w:tcBorders>
              <w:top w:val="single" w:sz="4" w:space="0" w:color="auto"/>
              <w:left w:val="single" w:sz="5" w:space="0" w:color="000000"/>
              <w:bottom w:val="single" w:sz="5" w:space="0" w:color="000000"/>
              <w:right w:val="single" w:sz="5" w:space="0" w:color="000000"/>
            </w:tcBorders>
            <w:shd w:val="clear" w:color="auto" w:fill="CCCCCC"/>
          </w:tcPr>
          <w:p w:rsidR="004F05B0" w:rsidRDefault="004F05B0" w:rsidP="0046273D">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w:t>
            </w:r>
            <w:r>
              <w:rPr>
                <w:i w:val="0"/>
              </w:rPr>
              <w:t xml:space="preserve"> </w:t>
            </w:r>
            <w:r>
              <w:t xml:space="preserve"> </w:t>
            </w:r>
          </w:p>
        </w:tc>
        <w:tc>
          <w:tcPr>
            <w:tcW w:w="2473" w:type="dxa"/>
            <w:tcBorders>
              <w:top w:val="single" w:sz="4" w:space="0" w:color="auto"/>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4" w:space="0" w:color="auto"/>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418"/>
        </w:trPr>
        <w:tc>
          <w:tcPr>
            <w:tcW w:w="0" w:type="auto"/>
            <w:vMerge/>
            <w:tcBorders>
              <w:top w:val="nil"/>
              <w:left w:val="single" w:sz="5" w:space="0" w:color="000000"/>
              <w:bottom w:val="nil"/>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906"/>
        </w:trPr>
        <w:tc>
          <w:tcPr>
            <w:tcW w:w="0" w:type="auto"/>
            <w:vMerge/>
            <w:tcBorders>
              <w:top w:val="nil"/>
              <w:left w:val="single" w:sz="5" w:space="0" w:color="000000"/>
              <w:bottom w:val="single" w:sz="5" w:space="0" w:color="000000"/>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4F05B0" w:rsidRDefault="004F05B0">
      <w:pPr>
        <w:spacing w:after="0" w:line="259" w:lineRule="auto"/>
        <w:ind w:left="0" w:firstLine="0"/>
      </w:pPr>
      <w:r>
        <w:rPr>
          <w:rFonts w:ascii="Times New Roman" w:eastAsia="Times New Roman" w:hAnsi="Times New Roman" w:cs="Times New Roman"/>
          <w:i w:val="0"/>
          <w:sz w:val="20"/>
        </w:rPr>
        <w:t xml:space="preserve"> </w:t>
      </w:r>
    </w:p>
    <w:tbl>
      <w:tblPr>
        <w:tblStyle w:val="TableGrid"/>
        <w:tblpPr w:vertAnchor="page" w:horzAnchor="margin" w:tblpY="901"/>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4F05B0" w:rsidTr="0046273D">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418"/>
        </w:trPr>
        <w:tc>
          <w:tcPr>
            <w:tcW w:w="0" w:type="auto"/>
            <w:vMerge/>
            <w:tcBorders>
              <w:top w:val="nil"/>
              <w:left w:val="single" w:sz="5" w:space="0" w:color="000000"/>
              <w:bottom w:val="nil"/>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906"/>
        </w:trPr>
        <w:tc>
          <w:tcPr>
            <w:tcW w:w="0" w:type="auto"/>
            <w:vMerge/>
            <w:tcBorders>
              <w:top w:val="nil"/>
              <w:left w:val="single" w:sz="5" w:space="0" w:color="000000"/>
              <w:bottom w:val="single" w:sz="5" w:space="0" w:color="000000"/>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4F05B0" w:rsidRDefault="004F05B0">
      <w:pPr>
        <w:spacing w:after="0" w:line="259" w:lineRule="auto"/>
        <w:ind w:left="0" w:firstLine="0"/>
      </w:pPr>
    </w:p>
    <w:tbl>
      <w:tblPr>
        <w:tblStyle w:val="TableGrid"/>
        <w:tblpPr w:vertAnchor="page" w:horzAnchor="margin" w:tblpY="901"/>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4F05B0" w:rsidTr="0046273D">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4F05B0" w:rsidRDefault="004F05B0" w:rsidP="0046273D">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4F05B0" w:rsidRDefault="004F05B0" w:rsidP="0046273D">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418"/>
        </w:trPr>
        <w:tc>
          <w:tcPr>
            <w:tcW w:w="0" w:type="auto"/>
            <w:vMerge/>
            <w:tcBorders>
              <w:top w:val="nil"/>
              <w:left w:val="single" w:sz="5" w:space="0" w:color="000000"/>
              <w:bottom w:val="nil"/>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4F05B0" w:rsidTr="0046273D">
        <w:trPr>
          <w:trHeight w:val="906"/>
        </w:trPr>
        <w:tc>
          <w:tcPr>
            <w:tcW w:w="0" w:type="auto"/>
            <w:vMerge/>
            <w:tcBorders>
              <w:top w:val="nil"/>
              <w:left w:val="single" w:sz="5" w:space="0" w:color="000000"/>
              <w:bottom w:val="single" w:sz="5" w:space="0" w:color="000000"/>
              <w:right w:val="single" w:sz="5" w:space="0" w:color="000000"/>
            </w:tcBorders>
          </w:tcPr>
          <w:p w:rsidR="004F05B0" w:rsidRDefault="004F05B0" w:rsidP="0046273D">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4F05B0" w:rsidRDefault="004F05B0" w:rsidP="0046273D">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4F05B0" w:rsidRDefault="004F05B0" w:rsidP="0046273D">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D75B66" w:rsidRDefault="004F05B0">
      <w:pPr>
        <w:spacing w:after="0" w:line="259" w:lineRule="auto"/>
        <w:ind w:left="0" w:firstLine="0"/>
      </w:pPr>
      <w:r>
        <w:t xml:space="preserve"> </w:t>
      </w:r>
    </w:p>
    <w:sectPr w:rsidR="00D75B66">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66"/>
    <w:rsid w:val="000F07D0"/>
    <w:rsid w:val="004F05B0"/>
    <w:rsid w:val="007D607B"/>
    <w:rsid w:val="00A461FC"/>
    <w:rsid w:val="00D75B66"/>
    <w:rsid w:val="00E6655E"/>
    <w:rsid w:val="00F3740B"/>
    <w:rsid w:val="00FC05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46C5"/>
  <w15:docId w15:val="{5E6368F2-3ECD-421C-8226-3D0AD9A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Sanela</cp:lastModifiedBy>
  <cp:revision>4</cp:revision>
  <dcterms:created xsi:type="dcterms:W3CDTF">2023-12-06T12:00:00Z</dcterms:created>
  <dcterms:modified xsi:type="dcterms:W3CDTF">2023-12-06T12:03:00Z</dcterms:modified>
  <cp:contentStatus/>
</cp:coreProperties>
</file>