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7A570" w14:textId="77777777" w:rsidR="00CE2014" w:rsidRPr="00DD3D14" w:rsidRDefault="00CE2014" w:rsidP="00B82A90">
      <w:pPr>
        <w:shd w:val="clear" w:color="auto" w:fill="FFFFFF" w:themeFill="background1"/>
        <w:tabs>
          <w:tab w:val="left" w:pos="9214"/>
        </w:tabs>
        <w:spacing w:before="200" w:after="200"/>
        <w:rPr>
          <w:rFonts w:ascii="Arial" w:hAnsi="Arial" w:cs="Arial"/>
          <w:b/>
        </w:rPr>
      </w:pPr>
      <w:bookmarkStart w:id="0" w:name="_GoBack"/>
      <w:bookmarkEnd w:id="0"/>
      <w:r w:rsidRPr="00DD3D14">
        <w:rPr>
          <w:rFonts w:ascii="Arial" w:hAnsi="Arial" w:cs="Arial"/>
          <w:b/>
        </w:rPr>
        <w:t>IDENTITY OF THE PROJECT</w:t>
      </w:r>
    </w:p>
    <w:p w14:paraId="37629BC5" w14:textId="77777777" w:rsidR="00AA1536" w:rsidRPr="00DD3D14" w:rsidRDefault="00180A1D" w:rsidP="00B82A90">
      <w:pPr>
        <w:shd w:val="clear" w:color="auto" w:fill="FFFFFF" w:themeFill="background1"/>
        <w:rPr>
          <w:rFonts w:ascii="Arial" w:hAnsi="Arial" w:cs="Arial"/>
          <w:sz w:val="2"/>
          <w:szCs w:val="2"/>
        </w:rPr>
      </w:pPr>
      <w:r w:rsidRPr="00DD3D14">
        <w:rPr>
          <w:rFonts w:ascii="Arial" w:hAnsi="Arial" w:cs="Arial"/>
          <w:sz w:val="2"/>
          <w:szCs w:val="2"/>
        </w:rPr>
        <w:t>GENERA</w:t>
      </w:r>
    </w:p>
    <w:tbl>
      <w:tblPr>
        <w:tblW w:w="5173" w:type="pct"/>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10"/>
        <w:gridCol w:w="2087"/>
        <w:gridCol w:w="3041"/>
        <w:gridCol w:w="484"/>
        <w:gridCol w:w="1231"/>
        <w:gridCol w:w="2717"/>
      </w:tblGrid>
      <w:tr w:rsidR="00F63265" w:rsidRPr="00DD3D14" w14:paraId="0A5D3217" w14:textId="77777777" w:rsidTr="00B7588F">
        <w:trPr>
          <w:trHeight w:val="886"/>
        </w:trPr>
        <w:tc>
          <w:tcPr>
            <w:tcW w:w="300" w:type="pct"/>
            <w:shd w:val="clear" w:color="auto" w:fill="auto"/>
            <w:vAlign w:val="center"/>
          </w:tcPr>
          <w:p w14:paraId="5CFEA57D" w14:textId="77777777" w:rsidR="00F63265" w:rsidRPr="00DD3D14" w:rsidRDefault="00F63265" w:rsidP="00B82A90">
            <w:pPr>
              <w:numPr>
                <w:ilvl w:val="0"/>
                <w:numId w:val="6"/>
              </w:numPr>
              <w:shd w:val="clear" w:color="auto" w:fill="FFFFFF" w:themeFill="background1"/>
              <w:spacing w:before="60" w:after="20"/>
              <w:rPr>
                <w:rFonts w:ascii="Arial" w:hAnsi="Arial" w:cs="Arial"/>
                <w:b/>
                <w:sz w:val="20"/>
                <w:szCs w:val="20"/>
              </w:rPr>
            </w:pPr>
          </w:p>
        </w:tc>
        <w:tc>
          <w:tcPr>
            <w:tcW w:w="1026" w:type="pct"/>
            <w:shd w:val="clear" w:color="auto" w:fill="auto"/>
            <w:vAlign w:val="center"/>
          </w:tcPr>
          <w:p w14:paraId="301F8CD8" w14:textId="40D24199" w:rsidR="00F63265" w:rsidRPr="00DD3D14" w:rsidRDefault="009D7A04" w:rsidP="0029377B">
            <w:pPr>
              <w:shd w:val="clear" w:color="auto" w:fill="FFFFFF" w:themeFill="background1"/>
              <w:spacing w:before="60" w:after="20"/>
              <w:rPr>
                <w:rFonts w:ascii="Arial" w:hAnsi="Arial" w:cs="Arial"/>
                <w:b/>
                <w:sz w:val="20"/>
                <w:szCs w:val="20"/>
              </w:rPr>
            </w:pPr>
            <w:r w:rsidRPr="00DD3D14">
              <w:rPr>
                <w:rFonts w:ascii="Arial" w:hAnsi="Arial" w:cs="Arial"/>
                <w:b/>
                <w:sz w:val="20"/>
                <w:szCs w:val="20"/>
              </w:rPr>
              <w:t>B</w:t>
            </w:r>
            <w:r w:rsidR="0029377B" w:rsidRPr="00DD3D14">
              <w:rPr>
                <w:rFonts w:ascii="Arial" w:hAnsi="Arial" w:cs="Arial"/>
                <w:b/>
                <w:sz w:val="20"/>
                <w:szCs w:val="20"/>
              </w:rPr>
              <w:t>lending</w:t>
            </w:r>
            <w:r w:rsidRPr="00DD3D14">
              <w:rPr>
                <w:rFonts w:ascii="Arial" w:hAnsi="Arial" w:cs="Arial"/>
                <w:b/>
                <w:sz w:val="20"/>
                <w:szCs w:val="20"/>
              </w:rPr>
              <w:t xml:space="preserve"> facility</w:t>
            </w:r>
          </w:p>
        </w:tc>
        <w:tc>
          <w:tcPr>
            <w:tcW w:w="1495" w:type="pct"/>
            <w:shd w:val="clear" w:color="auto" w:fill="auto"/>
            <w:vAlign w:val="center"/>
          </w:tcPr>
          <w:p w14:paraId="06B515DC" w14:textId="77777777" w:rsidR="00F63265" w:rsidRPr="00DD3D14" w:rsidRDefault="00F63265" w:rsidP="00B82A90">
            <w:pPr>
              <w:shd w:val="clear" w:color="auto" w:fill="FFFFFF" w:themeFill="background1"/>
              <w:spacing w:before="60" w:after="20"/>
              <w:rPr>
                <w:rFonts w:ascii="Arial" w:hAnsi="Arial" w:cs="Arial"/>
                <w:b/>
                <w:bCs/>
                <w:sz w:val="20"/>
                <w:szCs w:val="20"/>
              </w:rPr>
            </w:pPr>
            <w:r w:rsidRPr="00DD3D14">
              <w:rPr>
                <w:rFonts w:ascii="Arial" w:hAnsi="Arial" w:cs="Arial"/>
                <w:b/>
                <w:bCs/>
                <w:sz w:val="20"/>
                <w:szCs w:val="20"/>
              </w:rPr>
              <w:t>WBIF</w:t>
            </w:r>
          </w:p>
          <w:p w14:paraId="36A69B81" w14:textId="667006F7" w:rsidR="00046B91" w:rsidRPr="00DD3D14" w:rsidRDefault="00046B91" w:rsidP="00662E5E">
            <w:pPr>
              <w:shd w:val="clear" w:color="auto" w:fill="FFFFFF" w:themeFill="background1"/>
              <w:spacing w:before="60" w:after="20"/>
              <w:rPr>
                <w:rFonts w:ascii="Arial" w:hAnsi="Arial" w:cs="Arial"/>
                <w:b/>
                <w:bCs/>
                <w:sz w:val="20"/>
                <w:szCs w:val="20"/>
              </w:rPr>
            </w:pPr>
            <w:r w:rsidRPr="00DD3D14">
              <w:rPr>
                <w:rFonts w:ascii="Arial" w:hAnsi="Arial" w:cs="Arial"/>
                <w:i/>
                <w:color w:val="808080"/>
                <w:sz w:val="16"/>
                <w:szCs w:val="20"/>
              </w:rPr>
              <w:t>[</w:t>
            </w:r>
            <w:r w:rsidR="00662E5E" w:rsidRPr="00662E5E">
              <w:rPr>
                <w:rFonts w:ascii="Arial" w:hAnsi="Arial" w:cs="Arial"/>
                <w:i/>
                <w:color w:val="808080"/>
                <w:sz w:val="16"/>
                <w:szCs w:val="20"/>
              </w:rPr>
              <w:t>This section is filled in automatically in MIS when the application is submitted</w:t>
            </w:r>
            <w:r w:rsidRPr="00DD3D14">
              <w:rPr>
                <w:rFonts w:ascii="Arial" w:hAnsi="Arial" w:cs="Arial"/>
                <w:i/>
                <w:color w:val="808080"/>
                <w:sz w:val="16"/>
                <w:szCs w:val="20"/>
              </w:rPr>
              <w:t>]</w:t>
            </w:r>
          </w:p>
        </w:tc>
        <w:tc>
          <w:tcPr>
            <w:tcW w:w="238" w:type="pct"/>
            <w:shd w:val="clear" w:color="auto" w:fill="auto"/>
            <w:vAlign w:val="center"/>
          </w:tcPr>
          <w:p w14:paraId="30A86CB2" w14:textId="77777777" w:rsidR="00F63265" w:rsidRPr="00DD3D14" w:rsidRDefault="00F63265" w:rsidP="00B82A90">
            <w:pPr>
              <w:numPr>
                <w:ilvl w:val="0"/>
                <w:numId w:val="6"/>
              </w:numPr>
              <w:shd w:val="clear" w:color="auto" w:fill="FFFFFF" w:themeFill="background1"/>
              <w:spacing w:before="60" w:after="20"/>
              <w:rPr>
                <w:rFonts w:ascii="Arial" w:hAnsi="Arial" w:cs="Arial"/>
                <w:b/>
                <w:sz w:val="20"/>
                <w:szCs w:val="20"/>
              </w:rPr>
            </w:pPr>
          </w:p>
        </w:tc>
        <w:tc>
          <w:tcPr>
            <w:tcW w:w="605" w:type="pct"/>
            <w:shd w:val="clear" w:color="auto" w:fill="auto"/>
            <w:vAlign w:val="center"/>
          </w:tcPr>
          <w:p w14:paraId="485EB16B" w14:textId="5E48AD40" w:rsidR="00F63265" w:rsidRPr="00DD3D14" w:rsidRDefault="00180A1D" w:rsidP="00B82A90">
            <w:pPr>
              <w:shd w:val="clear" w:color="auto" w:fill="FFFFFF" w:themeFill="background1"/>
              <w:spacing w:before="60" w:after="20"/>
              <w:rPr>
                <w:rFonts w:ascii="Arial" w:hAnsi="Arial" w:cs="Arial"/>
                <w:b/>
                <w:sz w:val="20"/>
                <w:szCs w:val="20"/>
              </w:rPr>
            </w:pPr>
            <w:r w:rsidRPr="00DD3D14">
              <w:rPr>
                <w:rFonts w:ascii="Arial" w:hAnsi="Arial" w:cs="Arial"/>
                <w:b/>
                <w:sz w:val="20"/>
                <w:szCs w:val="20"/>
              </w:rPr>
              <w:t>Grant code</w:t>
            </w:r>
            <w:r w:rsidRPr="00DD3D14" w:rsidDel="00180A1D">
              <w:rPr>
                <w:rFonts w:ascii="Arial" w:hAnsi="Arial" w:cs="Arial"/>
                <w:b/>
                <w:sz w:val="20"/>
                <w:szCs w:val="20"/>
              </w:rPr>
              <w:t xml:space="preserve"> </w:t>
            </w:r>
          </w:p>
        </w:tc>
        <w:tc>
          <w:tcPr>
            <w:tcW w:w="1336" w:type="pct"/>
            <w:shd w:val="clear" w:color="auto" w:fill="auto"/>
            <w:vAlign w:val="center"/>
          </w:tcPr>
          <w:p w14:paraId="73C93E05" w14:textId="3B52E3A9" w:rsidR="00046B91" w:rsidRPr="00DD3D14" w:rsidRDefault="00046B91" w:rsidP="001567FA">
            <w:pPr>
              <w:shd w:val="clear" w:color="auto" w:fill="FFFFFF" w:themeFill="background1"/>
              <w:spacing w:before="60" w:after="20"/>
              <w:jc w:val="both"/>
              <w:rPr>
                <w:rFonts w:ascii="Arial" w:hAnsi="Arial" w:cs="Arial"/>
                <w:i/>
                <w:color w:val="808080"/>
                <w:sz w:val="16"/>
                <w:szCs w:val="20"/>
              </w:rPr>
            </w:pPr>
            <w:r w:rsidRPr="00DD3D14">
              <w:rPr>
                <w:rFonts w:ascii="Arial" w:hAnsi="Arial" w:cs="Arial"/>
                <w:i/>
                <w:color w:val="808080"/>
                <w:sz w:val="16"/>
                <w:szCs w:val="20"/>
              </w:rPr>
              <w:t>[</w:t>
            </w:r>
            <w:r w:rsidR="00662E5E" w:rsidRPr="00662E5E">
              <w:rPr>
                <w:rFonts w:ascii="Arial" w:hAnsi="Arial" w:cs="Arial"/>
                <w:i/>
                <w:color w:val="808080"/>
                <w:sz w:val="16"/>
                <w:szCs w:val="20"/>
              </w:rPr>
              <w:t>It is the code of the grant and is communicated to the NIPAC at pre-notification.</w:t>
            </w:r>
            <w:bookmarkStart w:id="1" w:name="_Toc436309409"/>
            <w:bookmarkStart w:id="2" w:name="_Toc436309489"/>
            <w:bookmarkStart w:id="3" w:name="_Toc436310605"/>
            <w:bookmarkStart w:id="4" w:name="_Toc436309410"/>
            <w:bookmarkStart w:id="5" w:name="_Toc436309490"/>
            <w:bookmarkStart w:id="6" w:name="_Toc436310606"/>
            <w:bookmarkStart w:id="7" w:name="_Toc436309411"/>
            <w:bookmarkStart w:id="8" w:name="_Toc436309491"/>
            <w:bookmarkStart w:id="9" w:name="_Toc436310607"/>
            <w:bookmarkStart w:id="10" w:name="_Toc436309412"/>
            <w:bookmarkStart w:id="11" w:name="_Toc436309492"/>
            <w:bookmarkStart w:id="12" w:name="_Toc436310608"/>
            <w:bookmarkStart w:id="13" w:name="_Toc436309413"/>
            <w:bookmarkStart w:id="14" w:name="_Toc436309493"/>
            <w:bookmarkStart w:id="15" w:name="_Toc436310609"/>
            <w:bookmarkStart w:id="16" w:name="_Toc436309414"/>
            <w:bookmarkStart w:id="17" w:name="_Toc436309494"/>
            <w:bookmarkStart w:id="18" w:name="_Toc436310610"/>
            <w:bookmarkStart w:id="19" w:name="_Toc436309415"/>
            <w:bookmarkStart w:id="20" w:name="_Toc436309495"/>
            <w:bookmarkStart w:id="21" w:name="_Toc436310611"/>
            <w:bookmarkStart w:id="22" w:name="_Toc436309416"/>
            <w:bookmarkStart w:id="23" w:name="_Toc436309496"/>
            <w:bookmarkStart w:id="24" w:name="_Toc436310612"/>
            <w:bookmarkStart w:id="25" w:name="_Toc436309419"/>
            <w:bookmarkStart w:id="26" w:name="_Toc436309499"/>
            <w:bookmarkStart w:id="27" w:name="_Toc436310615"/>
            <w:bookmarkStart w:id="28" w:name="_Toc436309420"/>
            <w:bookmarkStart w:id="29" w:name="_Toc436309500"/>
            <w:bookmarkStart w:id="30" w:name="_Toc436310616"/>
            <w:bookmarkStart w:id="31" w:name="_Toc436309421"/>
            <w:bookmarkStart w:id="32" w:name="_Toc436309501"/>
            <w:bookmarkStart w:id="33" w:name="_Toc43631061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662E5E" w:rsidRPr="00662E5E">
              <w:rPr>
                <w:rFonts w:ascii="Arial" w:hAnsi="Arial" w:cs="Arial"/>
                <w:i/>
                <w:color w:val="808080"/>
                <w:sz w:val="16"/>
                <w:szCs w:val="20"/>
              </w:rPr>
              <w:t xml:space="preserve"> This section is filled in automatically in MIS when the application is submitted</w:t>
            </w:r>
            <w:r w:rsidR="00662E5E">
              <w:rPr>
                <w:rFonts w:ascii="Arial" w:hAnsi="Arial" w:cs="Arial"/>
                <w:i/>
                <w:color w:val="808080"/>
                <w:sz w:val="16"/>
                <w:szCs w:val="20"/>
              </w:rPr>
              <w:t>.]</w:t>
            </w:r>
          </w:p>
        </w:tc>
      </w:tr>
      <w:tr w:rsidR="001567FA" w:rsidRPr="00DD3D14" w14:paraId="54611A8A" w14:textId="77777777" w:rsidTr="001567FA">
        <w:trPr>
          <w:trHeight w:val="337"/>
        </w:trPr>
        <w:tc>
          <w:tcPr>
            <w:tcW w:w="300" w:type="pct"/>
            <w:vMerge w:val="restart"/>
            <w:shd w:val="clear" w:color="auto" w:fill="auto"/>
            <w:vAlign w:val="center"/>
          </w:tcPr>
          <w:p w14:paraId="115C07B5" w14:textId="77777777" w:rsidR="001567FA" w:rsidRPr="00DD3D14" w:rsidRDefault="001567FA" w:rsidP="009C53B0">
            <w:pPr>
              <w:numPr>
                <w:ilvl w:val="0"/>
                <w:numId w:val="6"/>
              </w:numPr>
              <w:shd w:val="clear" w:color="auto" w:fill="FFFFFF" w:themeFill="background1"/>
              <w:spacing w:before="60" w:after="20"/>
              <w:rPr>
                <w:rFonts w:ascii="Arial" w:hAnsi="Arial" w:cs="Arial"/>
                <w:b/>
                <w:sz w:val="20"/>
                <w:szCs w:val="20"/>
              </w:rPr>
            </w:pPr>
          </w:p>
        </w:tc>
        <w:tc>
          <w:tcPr>
            <w:tcW w:w="1026" w:type="pct"/>
            <w:vMerge w:val="restart"/>
            <w:shd w:val="clear" w:color="auto" w:fill="auto"/>
            <w:vAlign w:val="center"/>
          </w:tcPr>
          <w:p w14:paraId="12A059E3" w14:textId="45FB33D0" w:rsidR="001567FA" w:rsidRPr="00DD3D14" w:rsidRDefault="001567FA" w:rsidP="009C53B0">
            <w:pPr>
              <w:shd w:val="clear" w:color="auto" w:fill="FFFFFF" w:themeFill="background1"/>
              <w:spacing w:before="60" w:after="20"/>
              <w:rPr>
                <w:rFonts w:ascii="Arial" w:hAnsi="Arial" w:cs="Arial"/>
                <w:b/>
                <w:sz w:val="20"/>
                <w:szCs w:val="20"/>
              </w:rPr>
            </w:pPr>
            <w:r w:rsidRPr="00DD3D14">
              <w:rPr>
                <w:rFonts w:ascii="Arial" w:hAnsi="Arial" w:cs="Arial"/>
                <w:b/>
                <w:sz w:val="20"/>
                <w:szCs w:val="20"/>
              </w:rPr>
              <w:t>WBIF approval date</w:t>
            </w:r>
          </w:p>
        </w:tc>
        <w:tc>
          <w:tcPr>
            <w:tcW w:w="1495" w:type="pct"/>
            <w:vMerge w:val="restart"/>
            <w:shd w:val="clear" w:color="auto" w:fill="auto"/>
            <w:vAlign w:val="center"/>
          </w:tcPr>
          <w:p w14:paraId="4938D45C" w14:textId="0C82083F" w:rsidR="001567FA" w:rsidRPr="00DD3D14" w:rsidRDefault="001567FA" w:rsidP="009C53B0">
            <w:pPr>
              <w:shd w:val="clear" w:color="auto" w:fill="FFFFFF" w:themeFill="background1"/>
              <w:spacing w:line="252" w:lineRule="auto"/>
              <w:jc w:val="both"/>
              <w:rPr>
                <w:rFonts w:ascii="Arial" w:hAnsi="Arial" w:cs="Arial"/>
                <w:i/>
                <w:color w:val="808080"/>
                <w:sz w:val="16"/>
                <w:szCs w:val="20"/>
              </w:rPr>
            </w:pPr>
            <w:r w:rsidRPr="00DD3D14">
              <w:rPr>
                <w:rFonts w:ascii="Arial" w:hAnsi="Arial" w:cs="Arial"/>
                <w:i/>
                <w:color w:val="808080"/>
                <w:sz w:val="16"/>
                <w:szCs w:val="20"/>
              </w:rPr>
              <w:t>[</w:t>
            </w:r>
            <w:r w:rsidRPr="00662E5E">
              <w:rPr>
                <w:rFonts w:ascii="Arial" w:hAnsi="Arial" w:cs="Arial"/>
                <w:i/>
                <w:color w:val="808080"/>
                <w:sz w:val="16"/>
                <w:szCs w:val="20"/>
              </w:rPr>
              <w:t>This section is filled in automatically in MIS. It is the date on which the grant is approved by the WBIF</w:t>
            </w:r>
            <w:r>
              <w:rPr>
                <w:rFonts w:ascii="Arial" w:hAnsi="Arial" w:cs="Arial"/>
                <w:i/>
                <w:color w:val="808080"/>
                <w:sz w:val="16"/>
                <w:szCs w:val="20"/>
              </w:rPr>
              <w:t>.</w:t>
            </w:r>
            <w:r w:rsidRPr="00DD3D14">
              <w:rPr>
                <w:rFonts w:ascii="Arial" w:hAnsi="Arial" w:cs="Arial"/>
                <w:i/>
                <w:color w:val="808080"/>
                <w:sz w:val="16"/>
                <w:szCs w:val="20"/>
              </w:rPr>
              <w:t>]</w:t>
            </w:r>
          </w:p>
        </w:tc>
        <w:tc>
          <w:tcPr>
            <w:tcW w:w="238" w:type="pct"/>
            <w:vMerge w:val="restart"/>
            <w:shd w:val="clear" w:color="auto" w:fill="auto"/>
            <w:vAlign w:val="center"/>
          </w:tcPr>
          <w:p w14:paraId="7B5F999E" w14:textId="77777777" w:rsidR="001567FA" w:rsidRPr="00DD3D14" w:rsidRDefault="001567FA" w:rsidP="009C53B0">
            <w:pPr>
              <w:numPr>
                <w:ilvl w:val="0"/>
                <w:numId w:val="6"/>
              </w:numPr>
              <w:shd w:val="clear" w:color="auto" w:fill="FFFFFF" w:themeFill="background1"/>
              <w:spacing w:before="60" w:after="20"/>
              <w:rPr>
                <w:rFonts w:ascii="Arial" w:hAnsi="Arial" w:cs="Arial"/>
                <w:b/>
                <w:sz w:val="20"/>
                <w:szCs w:val="20"/>
              </w:rPr>
            </w:pPr>
          </w:p>
        </w:tc>
        <w:tc>
          <w:tcPr>
            <w:tcW w:w="605" w:type="pct"/>
            <w:vMerge w:val="restart"/>
            <w:shd w:val="clear" w:color="auto" w:fill="auto"/>
            <w:vAlign w:val="center"/>
          </w:tcPr>
          <w:p w14:paraId="2437A46A" w14:textId="7DE8582F" w:rsidR="001567FA" w:rsidRPr="00DD3D14" w:rsidRDefault="001567FA" w:rsidP="009C53B0">
            <w:pPr>
              <w:shd w:val="clear" w:color="auto" w:fill="FFFFFF" w:themeFill="background1"/>
              <w:spacing w:before="60" w:after="20"/>
              <w:rPr>
                <w:rFonts w:ascii="Arial" w:hAnsi="Arial" w:cs="Arial"/>
                <w:b/>
                <w:sz w:val="20"/>
                <w:szCs w:val="20"/>
              </w:rPr>
            </w:pPr>
            <w:r w:rsidRPr="00DD3D14">
              <w:rPr>
                <w:rFonts w:ascii="Arial" w:hAnsi="Arial" w:cs="Arial"/>
                <w:b/>
                <w:sz w:val="20"/>
                <w:szCs w:val="20"/>
              </w:rPr>
              <w:t>Flagship</w:t>
            </w:r>
          </w:p>
        </w:tc>
        <w:sdt>
          <w:sdtPr>
            <w:rPr>
              <w:rFonts w:ascii="Arial" w:hAnsi="Arial" w:cs="Arial"/>
              <w:i/>
              <w:color w:val="808080" w:themeColor="background1" w:themeShade="80"/>
              <w:sz w:val="18"/>
              <w:szCs w:val="18"/>
            </w:rPr>
            <w:id w:val="403876368"/>
            <w:placeholder>
              <w:docPart w:val="74D2ECC022764A02B7699AF1C6EF05B4"/>
            </w:placeholder>
            <w:comboBox>
              <w:listItem w:displayText="[select flagship]" w:value="[select flagship]"/>
              <w:listItem w:displayText="Flagship 1 - Connecting East to West" w:value="Flagship 1 - Connecting East to West"/>
              <w:listItem w:displayText="Flagship 2 - Connecting North to South" w:value="Flagship 2 - Connecting North to South"/>
              <w:listItem w:displayText="Flagship 3 - Connecting the coastal regions" w:value="Flagship 3 - Connecting the coastal regions"/>
              <w:listItem w:displayText="Flagship 4 - Renewable energy" w:value="Flagship 4 - Renewable energy"/>
              <w:listItem w:displayText="Flagship 5 - Transition from coal" w:value="Flagship 5 - Transition from coal"/>
              <w:listItem w:displayText="Flagship 6 - Renovation wave" w:value="Flagship 6 - Renovation wave"/>
              <w:listItem w:displayText="Flagship 7 - Waste and wastewater manangement" w:value="Flagship 7 - Waste and wastewater manangement"/>
              <w:listItem w:displayText="Flagship 8 - Digital infrastructure" w:value="Flagship 8 - Digital infrastructure"/>
              <w:listItem w:displayText="None" w:value="None"/>
            </w:comboBox>
          </w:sdtPr>
          <w:sdtEndPr/>
          <w:sdtContent>
            <w:tc>
              <w:tcPr>
                <w:tcW w:w="1336" w:type="pct"/>
                <w:shd w:val="clear" w:color="auto" w:fill="auto"/>
                <w:vAlign w:val="center"/>
              </w:tcPr>
              <w:p w14:paraId="2CA5169C" w14:textId="558BEC1F" w:rsidR="001567FA" w:rsidRPr="00DD3D14" w:rsidRDefault="001567FA" w:rsidP="009C53B0">
                <w:pPr>
                  <w:shd w:val="clear" w:color="auto" w:fill="FFFFFF" w:themeFill="background1"/>
                  <w:spacing w:line="252" w:lineRule="auto"/>
                  <w:rPr>
                    <w:rFonts w:ascii="Arial" w:hAnsi="Arial" w:cs="Arial"/>
                    <w:i/>
                    <w:color w:val="808080" w:themeColor="background1" w:themeShade="80"/>
                    <w:sz w:val="18"/>
                    <w:szCs w:val="18"/>
                  </w:rPr>
                </w:pPr>
                <w:r w:rsidRPr="00DD3D14">
                  <w:rPr>
                    <w:rFonts w:ascii="Arial" w:hAnsi="Arial" w:cs="Arial"/>
                    <w:i/>
                    <w:color w:val="808080" w:themeColor="background1" w:themeShade="80"/>
                    <w:sz w:val="18"/>
                    <w:szCs w:val="18"/>
                  </w:rPr>
                  <w:t>[select flagship]</w:t>
                </w:r>
              </w:p>
            </w:tc>
          </w:sdtContent>
        </w:sdt>
      </w:tr>
      <w:tr w:rsidR="001567FA" w:rsidRPr="00DD3D14" w14:paraId="689E0BCE" w14:textId="77777777" w:rsidTr="00662E5E">
        <w:trPr>
          <w:trHeight w:val="450"/>
        </w:trPr>
        <w:tc>
          <w:tcPr>
            <w:tcW w:w="300" w:type="pct"/>
            <w:vMerge/>
            <w:shd w:val="clear" w:color="auto" w:fill="auto"/>
            <w:vAlign w:val="center"/>
          </w:tcPr>
          <w:p w14:paraId="3B65DE57" w14:textId="77777777" w:rsidR="001567FA" w:rsidRPr="00DD3D14" w:rsidRDefault="001567FA" w:rsidP="009C53B0">
            <w:pPr>
              <w:numPr>
                <w:ilvl w:val="0"/>
                <w:numId w:val="6"/>
              </w:numPr>
              <w:shd w:val="clear" w:color="auto" w:fill="FFFFFF" w:themeFill="background1"/>
              <w:spacing w:before="60" w:after="20"/>
              <w:rPr>
                <w:rFonts w:ascii="Arial" w:hAnsi="Arial" w:cs="Arial"/>
                <w:b/>
                <w:sz w:val="20"/>
                <w:szCs w:val="20"/>
              </w:rPr>
            </w:pPr>
          </w:p>
        </w:tc>
        <w:tc>
          <w:tcPr>
            <w:tcW w:w="1026" w:type="pct"/>
            <w:vMerge/>
            <w:shd w:val="clear" w:color="auto" w:fill="auto"/>
            <w:vAlign w:val="center"/>
          </w:tcPr>
          <w:p w14:paraId="4E0F8207" w14:textId="77777777" w:rsidR="001567FA" w:rsidRPr="00DD3D14" w:rsidRDefault="001567FA" w:rsidP="009C53B0">
            <w:pPr>
              <w:shd w:val="clear" w:color="auto" w:fill="FFFFFF" w:themeFill="background1"/>
              <w:spacing w:before="60" w:after="20"/>
              <w:rPr>
                <w:rFonts w:ascii="Arial" w:hAnsi="Arial" w:cs="Arial"/>
                <w:b/>
                <w:sz w:val="20"/>
                <w:szCs w:val="20"/>
              </w:rPr>
            </w:pPr>
          </w:p>
        </w:tc>
        <w:tc>
          <w:tcPr>
            <w:tcW w:w="1495" w:type="pct"/>
            <w:vMerge/>
            <w:shd w:val="clear" w:color="auto" w:fill="auto"/>
            <w:vAlign w:val="center"/>
          </w:tcPr>
          <w:p w14:paraId="43FC18E4" w14:textId="77777777" w:rsidR="001567FA" w:rsidRPr="00DD3D14" w:rsidRDefault="001567FA" w:rsidP="009C53B0">
            <w:pPr>
              <w:shd w:val="clear" w:color="auto" w:fill="FFFFFF" w:themeFill="background1"/>
              <w:spacing w:line="252" w:lineRule="auto"/>
              <w:jc w:val="both"/>
              <w:rPr>
                <w:rFonts w:ascii="Arial" w:hAnsi="Arial" w:cs="Arial"/>
                <w:i/>
                <w:color w:val="808080"/>
                <w:sz w:val="16"/>
                <w:szCs w:val="20"/>
              </w:rPr>
            </w:pPr>
          </w:p>
        </w:tc>
        <w:tc>
          <w:tcPr>
            <w:tcW w:w="238" w:type="pct"/>
            <w:vMerge/>
            <w:shd w:val="clear" w:color="auto" w:fill="auto"/>
            <w:vAlign w:val="center"/>
          </w:tcPr>
          <w:p w14:paraId="3953AE35" w14:textId="77777777" w:rsidR="001567FA" w:rsidRPr="00DD3D14" w:rsidRDefault="001567FA" w:rsidP="009C53B0">
            <w:pPr>
              <w:numPr>
                <w:ilvl w:val="0"/>
                <w:numId w:val="6"/>
              </w:numPr>
              <w:shd w:val="clear" w:color="auto" w:fill="FFFFFF" w:themeFill="background1"/>
              <w:spacing w:before="60" w:after="20"/>
              <w:rPr>
                <w:rFonts w:ascii="Arial" w:hAnsi="Arial" w:cs="Arial"/>
                <w:b/>
                <w:sz w:val="20"/>
                <w:szCs w:val="20"/>
              </w:rPr>
            </w:pPr>
          </w:p>
        </w:tc>
        <w:tc>
          <w:tcPr>
            <w:tcW w:w="605" w:type="pct"/>
            <w:vMerge/>
            <w:shd w:val="clear" w:color="auto" w:fill="auto"/>
            <w:vAlign w:val="center"/>
          </w:tcPr>
          <w:p w14:paraId="5A4EF6C0" w14:textId="77777777" w:rsidR="001567FA" w:rsidRPr="00DD3D14" w:rsidRDefault="001567FA" w:rsidP="009C53B0">
            <w:pPr>
              <w:shd w:val="clear" w:color="auto" w:fill="FFFFFF" w:themeFill="background1"/>
              <w:spacing w:before="60" w:after="20"/>
              <w:rPr>
                <w:rFonts w:ascii="Arial" w:hAnsi="Arial" w:cs="Arial"/>
                <w:b/>
                <w:sz w:val="20"/>
                <w:szCs w:val="20"/>
              </w:rPr>
            </w:pPr>
          </w:p>
        </w:tc>
        <w:tc>
          <w:tcPr>
            <w:tcW w:w="1336" w:type="pct"/>
            <w:shd w:val="clear" w:color="auto" w:fill="auto"/>
            <w:vAlign w:val="center"/>
          </w:tcPr>
          <w:p w14:paraId="225D193D" w14:textId="6FB9192E" w:rsidR="001567FA" w:rsidRPr="001567FA" w:rsidRDefault="001567FA" w:rsidP="001567FA">
            <w:pPr>
              <w:shd w:val="clear" w:color="auto" w:fill="FFFFFF" w:themeFill="background1"/>
              <w:spacing w:before="60" w:after="20"/>
              <w:jc w:val="both"/>
              <w:rPr>
                <w:rFonts w:ascii="Arial" w:hAnsi="Arial" w:cs="Arial"/>
                <w:i/>
                <w:color w:val="808080"/>
                <w:sz w:val="16"/>
                <w:szCs w:val="20"/>
              </w:rPr>
            </w:pPr>
            <w:r>
              <w:rPr>
                <w:rFonts w:ascii="Arial" w:hAnsi="Arial" w:cs="Arial"/>
                <w:i/>
                <w:color w:val="808080"/>
                <w:sz w:val="16"/>
                <w:szCs w:val="20"/>
              </w:rPr>
              <w:t>[</w:t>
            </w:r>
            <w:r w:rsidRPr="001567FA">
              <w:rPr>
                <w:rFonts w:ascii="Arial" w:hAnsi="Arial" w:cs="Arial"/>
                <w:i/>
                <w:color w:val="808080"/>
                <w:sz w:val="16"/>
                <w:szCs w:val="20"/>
              </w:rPr>
              <w:t xml:space="preserve">If the Project does not fall under any of the above investment flagships, select “None” from the drop-down list and justify application in the section </w:t>
            </w:r>
            <w:r>
              <w:rPr>
                <w:rFonts w:ascii="Arial" w:hAnsi="Arial" w:cs="Arial"/>
                <w:i/>
                <w:color w:val="808080"/>
                <w:sz w:val="16"/>
                <w:szCs w:val="20"/>
              </w:rPr>
              <w:t xml:space="preserve">21 </w:t>
            </w:r>
            <w:r w:rsidR="00A66A52">
              <w:rPr>
                <w:rFonts w:ascii="Arial" w:hAnsi="Arial" w:cs="Arial"/>
                <w:i/>
                <w:color w:val="808080"/>
                <w:sz w:val="16"/>
                <w:szCs w:val="20"/>
              </w:rPr>
              <w:t xml:space="preserve">“Coherence with the WBIF objectives, EU policies, adopted national/sectoral strategies” </w:t>
            </w:r>
            <w:r w:rsidRPr="001567FA">
              <w:rPr>
                <w:rFonts w:ascii="Arial" w:hAnsi="Arial" w:cs="Arial"/>
                <w:i/>
                <w:color w:val="808080"/>
                <w:sz w:val="16"/>
                <w:szCs w:val="20"/>
              </w:rPr>
              <w:t xml:space="preserve">of </w:t>
            </w:r>
            <w:r>
              <w:rPr>
                <w:rFonts w:ascii="Arial" w:hAnsi="Arial" w:cs="Arial"/>
                <w:i/>
                <w:color w:val="808080"/>
                <w:sz w:val="16"/>
                <w:szCs w:val="20"/>
              </w:rPr>
              <w:t>TA</w:t>
            </w:r>
            <w:r w:rsidRPr="001567FA">
              <w:rPr>
                <w:rFonts w:ascii="Arial" w:hAnsi="Arial" w:cs="Arial"/>
                <w:i/>
                <w:color w:val="808080"/>
                <w:sz w:val="16"/>
                <w:szCs w:val="20"/>
              </w:rPr>
              <w:t xml:space="preserve"> GAF.</w:t>
            </w:r>
            <w:r>
              <w:rPr>
                <w:rFonts w:ascii="Arial" w:hAnsi="Arial" w:cs="Arial"/>
                <w:i/>
                <w:color w:val="808080"/>
                <w:sz w:val="16"/>
                <w:szCs w:val="20"/>
              </w:rPr>
              <w:t>]</w:t>
            </w:r>
          </w:p>
        </w:tc>
      </w:tr>
      <w:tr w:rsidR="009C53B0" w:rsidRPr="00DD3D14" w14:paraId="278C8049" w14:textId="77777777" w:rsidTr="00B7588F">
        <w:trPr>
          <w:trHeight w:val="1669"/>
        </w:trPr>
        <w:tc>
          <w:tcPr>
            <w:tcW w:w="300" w:type="pct"/>
            <w:shd w:val="clear" w:color="auto" w:fill="auto"/>
            <w:vAlign w:val="center"/>
          </w:tcPr>
          <w:p w14:paraId="0F389F2A" w14:textId="77777777" w:rsidR="009C53B0" w:rsidRPr="00DD3D14" w:rsidRDefault="009C53B0" w:rsidP="009C53B0">
            <w:pPr>
              <w:numPr>
                <w:ilvl w:val="0"/>
                <w:numId w:val="6"/>
              </w:numPr>
              <w:shd w:val="clear" w:color="auto" w:fill="FFFFFF" w:themeFill="background1"/>
              <w:spacing w:before="60" w:after="20"/>
              <w:rPr>
                <w:rFonts w:ascii="Arial" w:hAnsi="Arial" w:cs="Arial"/>
                <w:b/>
                <w:sz w:val="20"/>
                <w:szCs w:val="20"/>
              </w:rPr>
            </w:pPr>
          </w:p>
        </w:tc>
        <w:tc>
          <w:tcPr>
            <w:tcW w:w="1026" w:type="pct"/>
            <w:shd w:val="clear" w:color="auto" w:fill="auto"/>
            <w:vAlign w:val="center"/>
          </w:tcPr>
          <w:p w14:paraId="0A3ECD0D" w14:textId="71307ECF" w:rsidR="009C53B0" w:rsidRPr="00DD3D14" w:rsidRDefault="009C53B0" w:rsidP="009C53B0">
            <w:pPr>
              <w:shd w:val="clear" w:color="auto" w:fill="FFFFFF" w:themeFill="background1"/>
              <w:spacing w:before="60" w:after="20"/>
              <w:rPr>
                <w:rFonts w:ascii="Arial" w:hAnsi="Arial" w:cs="Arial"/>
                <w:b/>
                <w:sz w:val="20"/>
                <w:szCs w:val="20"/>
              </w:rPr>
            </w:pPr>
            <w:r w:rsidRPr="00DD3D14">
              <w:rPr>
                <w:rFonts w:ascii="Arial" w:hAnsi="Arial" w:cs="Arial"/>
                <w:b/>
                <w:sz w:val="20"/>
                <w:szCs w:val="20"/>
              </w:rPr>
              <w:t>Sector</w:t>
            </w:r>
          </w:p>
        </w:tc>
        <w:sdt>
          <w:sdtPr>
            <w:rPr>
              <w:rFonts w:ascii="Arial" w:hAnsi="Arial" w:cs="Arial"/>
              <w:i/>
              <w:color w:val="808080" w:themeColor="background1" w:themeShade="80"/>
              <w:sz w:val="18"/>
              <w:szCs w:val="18"/>
            </w:rPr>
            <w:id w:val="960923761"/>
            <w:placeholder>
              <w:docPart w:val="7D3BC794D0B34488A66F308B24911BF3"/>
            </w:placeholder>
            <w:dropDownList>
              <w:listItem w:displayText="[select sector]" w:value="[select sector]"/>
              <w:listItem w:displayText="Clean Energy/Energy Efficiency" w:value="Clean Energy/Energy Efficiency"/>
              <w:listItem w:displayText="Environment/Climate Change" w:value="Environment/Climate Change"/>
              <w:listItem w:displayText="Social" w:value="Social"/>
              <w:listItem w:displayText="Sustainable Transport" w:value="Sustainable Transport"/>
              <w:listItem w:displayText="Digital " w:value="Digital "/>
            </w:dropDownList>
          </w:sdtPr>
          <w:sdtEndPr/>
          <w:sdtContent>
            <w:tc>
              <w:tcPr>
                <w:tcW w:w="1495" w:type="pct"/>
                <w:shd w:val="clear" w:color="auto" w:fill="auto"/>
                <w:vAlign w:val="center"/>
              </w:tcPr>
              <w:p w14:paraId="78EEEAF8" w14:textId="7AEDEFD1" w:rsidR="009C53B0" w:rsidRPr="00DD3D14" w:rsidRDefault="009C53B0" w:rsidP="00BE3FE2">
                <w:pPr>
                  <w:shd w:val="clear" w:color="auto" w:fill="FFFFFF" w:themeFill="background1"/>
                  <w:spacing w:line="252" w:lineRule="auto"/>
                  <w:rPr>
                    <w:rFonts w:ascii="Arial" w:hAnsi="Arial" w:cs="Arial"/>
                    <w:i/>
                    <w:color w:val="808080" w:themeColor="background1" w:themeShade="80"/>
                    <w:sz w:val="18"/>
                    <w:szCs w:val="18"/>
                  </w:rPr>
                </w:pPr>
                <w:r w:rsidRPr="00DD3D14">
                  <w:rPr>
                    <w:rFonts w:ascii="Arial" w:hAnsi="Arial" w:cs="Arial"/>
                    <w:i/>
                    <w:color w:val="808080" w:themeColor="background1" w:themeShade="80"/>
                    <w:sz w:val="18"/>
                    <w:szCs w:val="18"/>
                  </w:rPr>
                  <w:t>[select sector]</w:t>
                </w:r>
              </w:p>
            </w:tc>
          </w:sdtContent>
        </w:sdt>
        <w:tc>
          <w:tcPr>
            <w:tcW w:w="238" w:type="pct"/>
            <w:shd w:val="clear" w:color="auto" w:fill="auto"/>
            <w:vAlign w:val="center"/>
          </w:tcPr>
          <w:p w14:paraId="00B932E5" w14:textId="77777777" w:rsidR="009C53B0" w:rsidRPr="00DD3D14" w:rsidRDefault="009C53B0" w:rsidP="009C53B0">
            <w:pPr>
              <w:numPr>
                <w:ilvl w:val="0"/>
                <w:numId w:val="6"/>
              </w:numPr>
              <w:shd w:val="clear" w:color="auto" w:fill="FFFFFF" w:themeFill="background1"/>
              <w:spacing w:before="60" w:after="20"/>
              <w:rPr>
                <w:rFonts w:ascii="Arial" w:hAnsi="Arial" w:cs="Arial"/>
                <w:b/>
                <w:sz w:val="20"/>
                <w:szCs w:val="20"/>
              </w:rPr>
            </w:pPr>
          </w:p>
        </w:tc>
        <w:tc>
          <w:tcPr>
            <w:tcW w:w="605" w:type="pct"/>
            <w:shd w:val="clear" w:color="auto" w:fill="auto"/>
            <w:vAlign w:val="center"/>
          </w:tcPr>
          <w:p w14:paraId="5BE225F9" w14:textId="77777777" w:rsidR="009C53B0" w:rsidRPr="00DD3D14" w:rsidRDefault="009C53B0" w:rsidP="009C53B0">
            <w:pPr>
              <w:shd w:val="clear" w:color="auto" w:fill="FFFFFF" w:themeFill="background1"/>
              <w:spacing w:before="60" w:after="20"/>
              <w:rPr>
                <w:rFonts w:ascii="Arial" w:hAnsi="Arial" w:cs="Arial"/>
                <w:b/>
                <w:sz w:val="20"/>
                <w:szCs w:val="20"/>
              </w:rPr>
            </w:pPr>
            <w:r w:rsidRPr="00DD3D14">
              <w:rPr>
                <w:rFonts w:ascii="Arial" w:hAnsi="Arial" w:cs="Arial"/>
                <w:b/>
                <w:sz w:val="20"/>
                <w:szCs w:val="20"/>
              </w:rPr>
              <w:t>CRS-code</w:t>
            </w:r>
          </w:p>
        </w:tc>
        <w:tc>
          <w:tcPr>
            <w:tcW w:w="1336" w:type="pct"/>
            <w:shd w:val="clear" w:color="auto" w:fill="auto"/>
            <w:vAlign w:val="center"/>
          </w:tcPr>
          <w:p w14:paraId="0DD7B6CD" w14:textId="798A119A" w:rsidR="009C53B0" w:rsidRPr="00DD3D14" w:rsidRDefault="009C53B0" w:rsidP="009C53B0">
            <w:pPr>
              <w:shd w:val="clear" w:color="auto" w:fill="FFFFFF" w:themeFill="background1"/>
              <w:spacing w:before="40" w:line="252" w:lineRule="auto"/>
              <w:rPr>
                <w:rFonts w:ascii="Arial" w:hAnsi="Arial" w:cs="Arial"/>
                <w:i/>
                <w:color w:val="808080"/>
                <w:sz w:val="16"/>
                <w:szCs w:val="20"/>
              </w:rPr>
            </w:pPr>
            <w:r w:rsidRPr="00DD3D14">
              <w:rPr>
                <w:rFonts w:ascii="Arial" w:hAnsi="Arial" w:cs="Arial"/>
                <w:i/>
                <w:color w:val="808080"/>
                <w:sz w:val="16"/>
                <w:szCs w:val="20"/>
              </w:rPr>
              <w:t>[The OECD purpose code (CRS code) relevant to the Project must be entered in this section. It is linked to S</w:t>
            </w:r>
            <w:r w:rsidR="00BE3FE2" w:rsidRPr="00DD3D14">
              <w:rPr>
                <w:rFonts w:ascii="Arial" w:hAnsi="Arial" w:cs="Arial"/>
                <w:i/>
                <w:color w:val="808080"/>
                <w:sz w:val="16"/>
                <w:szCs w:val="20"/>
              </w:rPr>
              <w:t>5</w:t>
            </w:r>
            <w:r w:rsidRPr="00DD3D14">
              <w:rPr>
                <w:rFonts w:ascii="Arial" w:hAnsi="Arial" w:cs="Arial"/>
                <w:i/>
                <w:color w:val="808080"/>
                <w:sz w:val="16"/>
                <w:szCs w:val="20"/>
              </w:rPr>
              <w:t xml:space="preserve"> </w:t>
            </w:r>
            <w:r w:rsidR="002E2A41" w:rsidRPr="00DD3D14">
              <w:rPr>
                <w:rFonts w:ascii="Arial" w:hAnsi="Arial" w:cs="Arial"/>
                <w:i/>
                <w:color w:val="808080"/>
                <w:sz w:val="16"/>
                <w:szCs w:val="20"/>
              </w:rPr>
              <w:t>“</w:t>
            </w:r>
            <w:r w:rsidRPr="00DD3D14">
              <w:rPr>
                <w:rFonts w:ascii="Arial" w:hAnsi="Arial" w:cs="Arial"/>
                <w:i/>
                <w:color w:val="808080"/>
                <w:sz w:val="16"/>
                <w:szCs w:val="20"/>
              </w:rPr>
              <w:t>Sector</w:t>
            </w:r>
            <w:r w:rsidR="002E2A41" w:rsidRPr="00DD3D14">
              <w:rPr>
                <w:rFonts w:ascii="Arial" w:hAnsi="Arial" w:cs="Arial"/>
                <w:i/>
                <w:color w:val="808080"/>
                <w:sz w:val="16"/>
                <w:szCs w:val="20"/>
              </w:rPr>
              <w:t>”</w:t>
            </w:r>
            <w:r w:rsidRPr="00DD3D14">
              <w:rPr>
                <w:rFonts w:ascii="Arial" w:hAnsi="Arial" w:cs="Arial"/>
                <w:i/>
                <w:color w:val="808080"/>
                <w:sz w:val="16"/>
                <w:szCs w:val="20"/>
              </w:rPr>
              <w:t xml:space="preserve"> and can be </w:t>
            </w:r>
            <w:r w:rsidR="00DD3D14">
              <w:rPr>
                <w:rFonts w:ascii="Arial" w:hAnsi="Arial" w:cs="Arial"/>
                <w:i/>
                <w:color w:val="808080"/>
                <w:sz w:val="16"/>
                <w:szCs w:val="20"/>
              </w:rPr>
              <w:t>found</w:t>
            </w:r>
            <w:r w:rsidRPr="00DD3D14">
              <w:rPr>
                <w:rFonts w:ascii="Arial" w:hAnsi="Arial" w:cs="Arial"/>
                <w:i/>
                <w:color w:val="808080"/>
                <w:sz w:val="16"/>
                <w:szCs w:val="20"/>
              </w:rPr>
              <w:t xml:space="preserve"> on the OECD website (</w:t>
            </w:r>
            <w:hyperlink r:id="rId10" w:history="1">
              <w:r w:rsidRPr="00DD3D14">
                <w:rPr>
                  <w:rFonts w:ascii="Arial" w:hAnsi="Arial" w:cs="Arial"/>
                  <w:i/>
                  <w:color w:val="808080" w:themeColor="background1" w:themeShade="80"/>
                  <w:sz w:val="16"/>
                  <w:szCs w:val="20"/>
                  <w:u w:val="single"/>
                </w:rPr>
                <w:t>link</w:t>
              </w:r>
            </w:hyperlink>
            <w:r w:rsidRPr="00DD3D14">
              <w:rPr>
                <w:rFonts w:ascii="Arial" w:hAnsi="Arial" w:cs="Arial"/>
                <w:i/>
                <w:color w:val="808080"/>
                <w:sz w:val="16"/>
                <w:szCs w:val="20"/>
              </w:rPr>
              <w:t>). The NIPAC must select the CRS code from the drop-down list available in MIS</w:t>
            </w:r>
            <w:r w:rsidR="00662E5E">
              <w:rPr>
                <w:rFonts w:ascii="Arial" w:hAnsi="Arial" w:cs="Arial"/>
                <w:i/>
                <w:color w:val="808080"/>
                <w:sz w:val="16"/>
                <w:szCs w:val="20"/>
              </w:rPr>
              <w:t xml:space="preserve"> </w:t>
            </w:r>
            <w:r w:rsidRPr="00DD3D14">
              <w:rPr>
                <w:rFonts w:ascii="Arial" w:hAnsi="Arial" w:cs="Arial"/>
                <w:i/>
                <w:color w:val="808080"/>
                <w:sz w:val="16"/>
                <w:szCs w:val="20"/>
              </w:rPr>
              <w:t>when it submits the application.]</w:t>
            </w:r>
          </w:p>
        </w:tc>
      </w:tr>
      <w:tr w:rsidR="00BE3FE2" w:rsidRPr="00DD3D14" w14:paraId="0154562A" w14:textId="77777777" w:rsidTr="007D36F4">
        <w:trPr>
          <w:trHeight w:val="355"/>
        </w:trPr>
        <w:tc>
          <w:tcPr>
            <w:tcW w:w="300" w:type="pct"/>
            <w:vMerge w:val="restart"/>
            <w:shd w:val="clear" w:color="auto" w:fill="auto"/>
            <w:vAlign w:val="center"/>
          </w:tcPr>
          <w:p w14:paraId="1DE6C5E4" w14:textId="77777777" w:rsidR="00BE3FE2" w:rsidRPr="00DD3D14" w:rsidRDefault="00BE3FE2" w:rsidP="00BE3FE2">
            <w:pPr>
              <w:numPr>
                <w:ilvl w:val="0"/>
                <w:numId w:val="6"/>
              </w:numPr>
              <w:shd w:val="clear" w:color="auto" w:fill="FFFFFF" w:themeFill="background1"/>
              <w:spacing w:before="60" w:after="20"/>
              <w:rPr>
                <w:rFonts w:ascii="Arial" w:hAnsi="Arial" w:cs="Arial"/>
                <w:b/>
                <w:sz w:val="20"/>
                <w:szCs w:val="20"/>
              </w:rPr>
            </w:pPr>
          </w:p>
        </w:tc>
        <w:tc>
          <w:tcPr>
            <w:tcW w:w="1026" w:type="pct"/>
            <w:vMerge w:val="restart"/>
            <w:shd w:val="clear" w:color="auto" w:fill="auto"/>
            <w:vAlign w:val="center"/>
          </w:tcPr>
          <w:p w14:paraId="394288A1" w14:textId="77777777" w:rsidR="00BE3FE2" w:rsidRPr="00DD3D14" w:rsidRDefault="00BE3FE2" w:rsidP="00BE3FE2">
            <w:pPr>
              <w:shd w:val="clear" w:color="auto" w:fill="FFFFFF" w:themeFill="background1"/>
              <w:spacing w:before="60" w:after="20"/>
              <w:rPr>
                <w:rFonts w:ascii="Arial" w:hAnsi="Arial" w:cs="Arial"/>
                <w:b/>
                <w:sz w:val="20"/>
                <w:szCs w:val="20"/>
              </w:rPr>
            </w:pPr>
            <w:r w:rsidRPr="00DD3D14">
              <w:rPr>
                <w:rFonts w:ascii="Arial" w:hAnsi="Arial" w:cs="Arial"/>
                <w:b/>
                <w:sz w:val="20"/>
                <w:szCs w:val="20"/>
              </w:rPr>
              <w:t>Beneficiary country(ies)</w:t>
            </w:r>
          </w:p>
        </w:tc>
        <w:sdt>
          <w:sdtPr>
            <w:rPr>
              <w:rFonts w:ascii="Arial" w:hAnsi="Arial" w:cs="Arial"/>
              <w:i/>
              <w:color w:val="808080" w:themeColor="background1" w:themeShade="80"/>
              <w:sz w:val="18"/>
              <w:szCs w:val="18"/>
            </w:rPr>
            <w:id w:val="1834418675"/>
            <w:placeholder>
              <w:docPart w:val="99B9317E0F4C4DEA9180E34EAD69C204"/>
            </w:placeholder>
            <w:dropDownList>
              <w:listItem w:displayText="[select name]" w:value="[select name]"/>
              <w:listItem w:displayText="Albania" w:value="Albania"/>
              <w:listItem w:displayText="Bosnia and Herzegovina" w:value="Bosnia and Herzegovina"/>
              <w:listItem w:displayText="Kosovo*" w:value="Kosovo*"/>
              <w:listItem w:displayText="Montenegro" w:value="Montenegro"/>
              <w:listItem w:displayText="North Macedonia" w:value="North Macedonia"/>
              <w:listItem w:displayText="Serbia" w:value="Serbia"/>
            </w:dropDownList>
          </w:sdtPr>
          <w:sdtEndPr/>
          <w:sdtContent>
            <w:tc>
              <w:tcPr>
                <w:tcW w:w="3674" w:type="pct"/>
                <w:gridSpan w:val="4"/>
                <w:shd w:val="clear" w:color="auto" w:fill="auto"/>
                <w:vAlign w:val="center"/>
              </w:tcPr>
              <w:p w14:paraId="4880694C" w14:textId="6B9E71CA" w:rsidR="00BE3FE2" w:rsidRPr="00DD3D14" w:rsidRDefault="00DD3D14" w:rsidP="00BE3FE2">
                <w:pPr>
                  <w:shd w:val="clear" w:color="auto" w:fill="FFFFFF" w:themeFill="background1"/>
                  <w:spacing w:line="252" w:lineRule="auto"/>
                  <w:rPr>
                    <w:rFonts w:ascii="Arial" w:hAnsi="Arial" w:cs="Arial"/>
                    <w:i/>
                    <w:color w:val="808080" w:themeColor="background1" w:themeShade="80"/>
                    <w:sz w:val="18"/>
                    <w:szCs w:val="18"/>
                  </w:rPr>
                </w:pPr>
                <w:r>
                  <w:rPr>
                    <w:rFonts w:ascii="Arial" w:hAnsi="Arial" w:cs="Arial"/>
                    <w:i/>
                    <w:color w:val="808080" w:themeColor="background1" w:themeShade="80"/>
                    <w:sz w:val="18"/>
                    <w:szCs w:val="18"/>
                  </w:rPr>
                  <w:t>[select name]</w:t>
                </w:r>
              </w:p>
            </w:tc>
          </w:sdtContent>
        </w:sdt>
      </w:tr>
      <w:tr w:rsidR="00BE3FE2" w:rsidRPr="00DD3D14" w14:paraId="15621500" w14:textId="77777777" w:rsidTr="009C53B0">
        <w:trPr>
          <w:trHeight w:val="212"/>
        </w:trPr>
        <w:tc>
          <w:tcPr>
            <w:tcW w:w="300" w:type="pct"/>
            <w:vMerge/>
            <w:shd w:val="clear" w:color="auto" w:fill="auto"/>
            <w:vAlign w:val="center"/>
          </w:tcPr>
          <w:p w14:paraId="5777E722" w14:textId="77777777" w:rsidR="00BE3FE2" w:rsidRPr="00DD3D14" w:rsidRDefault="00BE3FE2" w:rsidP="00BE3FE2">
            <w:pPr>
              <w:numPr>
                <w:ilvl w:val="0"/>
                <w:numId w:val="6"/>
              </w:numPr>
              <w:shd w:val="clear" w:color="auto" w:fill="FFFFFF" w:themeFill="background1"/>
              <w:spacing w:before="60" w:after="20"/>
              <w:rPr>
                <w:rFonts w:ascii="Arial" w:hAnsi="Arial" w:cs="Arial"/>
                <w:b/>
                <w:sz w:val="20"/>
                <w:szCs w:val="20"/>
              </w:rPr>
            </w:pPr>
          </w:p>
        </w:tc>
        <w:tc>
          <w:tcPr>
            <w:tcW w:w="1026" w:type="pct"/>
            <w:vMerge/>
            <w:shd w:val="clear" w:color="auto" w:fill="auto"/>
            <w:vAlign w:val="center"/>
          </w:tcPr>
          <w:p w14:paraId="2DEAEF40" w14:textId="77777777" w:rsidR="00BE3FE2" w:rsidRPr="00DD3D14" w:rsidRDefault="00BE3FE2" w:rsidP="00BE3FE2">
            <w:pPr>
              <w:shd w:val="clear" w:color="auto" w:fill="FFFFFF" w:themeFill="background1"/>
              <w:spacing w:before="60" w:after="20"/>
              <w:rPr>
                <w:rFonts w:ascii="Arial" w:hAnsi="Arial" w:cs="Arial"/>
                <w:b/>
                <w:sz w:val="20"/>
                <w:szCs w:val="20"/>
              </w:rPr>
            </w:pPr>
          </w:p>
        </w:tc>
        <w:tc>
          <w:tcPr>
            <w:tcW w:w="3674" w:type="pct"/>
            <w:gridSpan w:val="4"/>
            <w:shd w:val="clear" w:color="auto" w:fill="auto"/>
            <w:vAlign w:val="center"/>
          </w:tcPr>
          <w:p w14:paraId="28E9334F" w14:textId="00428846" w:rsidR="00BE3FE2" w:rsidRPr="00DD3D14" w:rsidRDefault="00BE3FE2" w:rsidP="00BE3FE2">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[For regional projects indicate which countries are involved. </w:t>
            </w:r>
            <w:r w:rsidR="006E03FF">
              <w:rPr>
                <w:rFonts w:ascii="Arial" w:hAnsi="Arial" w:cs="Arial"/>
                <w:i/>
                <w:color w:val="808080"/>
                <w:sz w:val="16"/>
                <w:szCs w:val="20"/>
              </w:rPr>
              <w:t xml:space="preserve">See also the Guidelines, </w:t>
            </w:r>
            <w:r w:rsidRPr="00DD3D14">
              <w:rPr>
                <w:rFonts w:ascii="Arial" w:hAnsi="Arial" w:cs="Arial"/>
                <w:i/>
                <w:color w:val="808080"/>
                <w:sz w:val="16"/>
                <w:szCs w:val="20"/>
              </w:rPr>
              <w:t>section 3.1 "Geographical coverage"]</w:t>
            </w:r>
          </w:p>
        </w:tc>
      </w:tr>
      <w:tr w:rsidR="00BE3FE2" w:rsidRPr="00DD3D14" w14:paraId="55518722" w14:textId="77777777" w:rsidTr="00B7588F">
        <w:trPr>
          <w:trHeight w:val="2515"/>
        </w:trPr>
        <w:tc>
          <w:tcPr>
            <w:tcW w:w="300" w:type="pct"/>
            <w:shd w:val="clear" w:color="auto" w:fill="auto"/>
            <w:vAlign w:val="center"/>
          </w:tcPr>
          <w:p w14:paraId="60D2E548" w14:textId="77777777" w:rsidR="00BE3FE2" w:rsidRPr="00DD3D14" w:rsidRDefault="00BE3FE2" w:rsidP="00BE3FE2">
            <w:pPr>
              <w:numPr>
                <w:ilvl w:val="0"/>
                <w:numId w:val="6"/>
              </w:numPr>
              <w:shd w:val="clear" w:color="auto" w:fill="FFFFFF" w:themeFill="background1"/>
              <w:spacing w:before="60" w:after="20"/>
              <w:rPr>
                <w:rFonts w:ascii="Arial" w:hAnsi="Arial" w:cs="Arial"/>
                <w:b/>
                <w:sz w:val="20"/>
                <w:szCs w:val="20"/>
              </w:rPr>
            </w:pPr>
          </w:p>
        </w:tc>
        <w:tc>
          <w:tcPr>
            <w:tcW w:w="1026" w:type="pct"/>
            <w:shd w:val="clear" w:color="auto" w:fill="auto"/>
            <w:vAlign w:val="center"/>
          </w:tcPr>
          <w:p w14:paraId="15B2DB24" w14:textId="77777777" w:rsidR="00BE3FE2" w:rsidRPr="00DD3D14" w:rsidRDefault="00BE3FE2" w:rsidP="00BE3FE2">
            <w:pPr>
              <w:shd w:val="clear" w:color="auto" w:fill="FFFFFF" w:themeFill="background1"/>
              <w:spacing w:before="60" w:after="20"/>
              <w:rPr>
                <w:rFonts w:ascii="Arial" w:hAnsi="Arial" w:cs="Arial"/>
                <w:b/>
                <w:sz w:val="20"/>
                <w:szCs w:val="20"/>
              </w:rPr>
            </w:pPr>
            <w:r w:rsidRPr="00DD3D14">
              <w:rPr>
                <w:rFonts w:ascii="Arial" w:hAnsi="Arial" w:cs="Arial"/>
                <w:b/>
                <w:sz w:val="20"/>
                <w:szCs w:val="20"/>
              </w:rPr>
              <w:t>Project title</w:t>
            </w:r>
          </w:p>
        </w:tc>
        <w:tc>
          <w:tcPr>
            <w:tcW w:w="1495" w:type="pct"/>
            <w:shd w:val="clear" w:color="auto" w:fill="auto"/>
            <w:vAlign w:val="center"/>
          </w:tcPr>
          <w:p w14:paraId="71EBC823" w14:textId="384F1BFF" w:rsidR="00BE3FE2" w:rsidRPr="00DD3D14" w:rsidRDefault="00BE3FE2" w:rsidP="00BE3FE2">
            <w:pPr>
              <w:shd w:val="clear" w:color="auto" w:fill="FFFFFF" w:themeFill="background1"/>
              <w:spacing w:before="40" w:line="252" w:lineRule="auto"/>
              <w:rPr>
                <w:rFonts w:ascii="Arial" w:hAnsi="Arial" w:cs="Arial"/>
                <w:i/>
                <w:color w:val="808080"/>
                <w:sz w:val="16"/>
                <w:szCs w:val="20"/>
              </w:rPr>
            </w:pPr>
            <w:r w:rsidRPr="00DD3D14">
              <w:rPr>
                <w:rFonts w:ascii="Arial" w:hAnsi="Arial" w:cs="Arial"/>
                <w:i/>
                <w:color w:val="808080"/>
                <w:sz w:val="16"/>
                <w:szCs w:val="20"/>
              </w:rPr>
              <w:t>[</w:t>
            </w:r>
            <w:r w:rsidR="006E03FF">
              <w:rPr>
                <w:rFonts w:ascii="Arial" w:hAnsi="Arial" w:cs="Arial"/>
                <w:i/>
                <w:color w:val="808080"/>
                <w:sz w:val="16"/>
                <w:szCs w:val="20"/>
              </w:rPr>
              <w:t>N</w:t>
            </w:r>
            <w:r w:rsidRPr="00DD3D14">
              <w:rPr>
                <w:rFonts w:ascii="Arial" w:hAnsi="Arial" w:cs="Arial"/>
                <w:i/>
                <w:color w:val="808080"/>
                <w:sz w:val="16"/>
                <w:szCs w:val="20"/>
              </w:rPr>
              <w:t xml:space="preserve">ame of the Project </w:t>
            </w:r>
            <w:r w:rsidR="006E03FF">
              <w:rPr>
                <w:rFonts w:ascii="Arial" w:hAnsi="Arial" w:cs="Arial"/>
                <w:i/>
                <w:color w:val="808080"/>
                <w:sz w:val="16"/>
                <w:szCs w:val="20"/>
              </w:rPr>
              <w:t xml:space="preserve">foreseen to be supported </w:t>
            </w:r>
            <w:r w:rsidRPr="00DD3D14">
              <w:rPr>
                <w:rFonts w:ascii="Arial" w:hAnsi="Arial" w:cs="Arial"/>
                <w:i/>
                <w:color w:val="808080"/>
                <w:sz w:val="16"/>
                <w:szCs w:val="20"/>
              </w:rPr>
              <w:t xml:space="preserve">by the WBIF grant. </w:t>
            </w:r>
            <w:r w:rsidR="006E03FF">
              <w:rPr>
                <w:rFonts w:ascii="Arial" w:hAnsi="Arial" w:cs="Arial"/>
                <w:i/>
                <w:color w:val="808080"/>
                <w:sz w:val="16"/>
                <w:szCs w:val="20"/>
              </w:rPr>
              <w:t xml:space="preserve">The name must be </w:t>
            </w:r>
            <w:r w:rsidRPr="00DD3D14">
              <w:rPr>
                <w:rFonts w:ascii="Arial" w:hAnsi="Arial" w:cs="Arial"/>
                <w:i/>
                <w:color w:val="808080"/>
                <w:sz w:val="16"/>
                <w:szCs w:val="20"/>
              </w:rPr>
              <w:t xml:space="preserve">short (maximum 250 characters) and includes the key elements and objective of the Project, </w:t>
            </w:r>
            <w:r w:rsidR="006E03FF">
              <w:rPr>
                <w:rFonts w:ascii="Arial" w:hAnsi="Arial" w:cs="Arial"/>
                <w:i/>
                <w:color w:val="808080"/>
                <w:sz w:val="16"/>
                <w:szCs w:val="20"/>
              </w:rPr>
              <w:t xml:space="preserve">the </w:t>
            </w:r>
            <w:r w:rsidRPr="00DD3D14">
              <w:rPr>
                <w:rFonts w:ascii="Arial" w:hAnsi="Arial" w:cs="Arial"/>
                <w:i/>
                <w:color w:val="808080"/>
                <w:sz w:val="16"/>
                <w:szCs w:val="20"/>
              </w:rPr>
              <w:t xml:space="preserve">infrastructure concerned and </w:t>
            </w:r>
            <w:r w:rsidR="006E03FF">
              <w:rPr>
                <w:rFonts w:ascii="Arial" w:hAnsi="Arial" w:cs="Arial"/>
                <w:i/>
                <w:color w:val="808080"/>
                <w:sz w:val="16"/>
                <w:szCs w:val="20"/>
              </w:rPr>
              <w:t xml:space="preserve">the </w:t>
            </w:r>
            <w:r w:rsidRPr="00DD3D14">
              <w:rPr>
                <w:rFonts w:ascii="Arial" w:hAnsi="Arial" w:cs="Arial"/>
                <w:i/>
                <w:color w:val="808080"/>
                <w:sz w:val="16"/>
                <w:szCs w:val="20"/>
              </w:rPr>
              <w:t>location</w:t>
            </w:r>
            <w:r w:rsidR="006E03FF">
              <w:rPr>
                <w:rFonts w:ascii="Arial" w:hAnsi="Arial" w:cs="Arial"/>
                <w:i/>
                <w:color w:val="808080"/>
                <w:sz w:val="16"/>
                <w:szCs w:val="20"/>
              </w:rPr>
              <w:t xml:space="preserve">. If </w:t>
            </w:r>
            <w:r w:rsidRPr="00DD3D14">
              <w:rPr>
                <w:rFonts w:ascii="Arial" w:hAnsi="Arial" w:cs="Arial"/>
                <w:i/>
                <w:color w:val="808080"/>
                <w:sz w:val="16"/>
                <w:szCs w:val="20"/>
              </w:rPr>
              <w:t>can</w:t>
            </w:r>
            <w:r w:rsidR="006E03FF">
              <w:rPr>
                <w:rFonts w:ascii="Arial" w:hAnsi="Arial" w:cs="Arial"/>
                <w:i/>
                <w:color w:val="808080"/>
                <w:sz w:val="16"/>
                <w:szCs w:val="20"/>
              </w:rPr>
              <w:t xml:space="preserve">, for example, </w:t>
            </w:r>
            <w:r w:rsidRPr="00DD3D14">
              <w:rPr>
                <w:rFonts w:ascii="Arial" w:hAnsi="Arial" w:cs="Arial"/>
                <w:i/>
                <w:color w:val="808080"/>
                <w:sz w:val="16"/>
                <w:szCs w:val="20"/>
              </w:rPr>
              <w:t>be identical to the name of the Project in the feasibility study, strategic documents</w:t>
            </w:r>
            <w:r w:rsidR="006E03FF">
              <w:rPr>
                <w:rFonts w:ascii="Arial" w:hAnsi="Arial" w:cs="Arial"/>
                <w:i/>
                <w:color w:val="808080"/>
                <w:sz w:val="16"/>
                <w:szCs w:val="20"/>
              </w:rPr>
              <w:t xml:space="preserve"> or</w:t>
            </w:r>
            <w:r w:rsidRPr="00DD3D14">
              <w:rPr>
                <w:rFonts w:ascii="Arial" w:hAnsi="Arial" w:cs="Arial"/>
                <w:i/>
                <w:color w:val="808080"/>
                <w:sz w:val="16"/>
                <w:szCs w:val="20"/>
              </w:rPr>
              <w:t xml:space="preserve"> the Single Project Pipeline. Note that WBIF may ask to change the title or the WBIF PFG may amend it in order to make it clearer.]</w:t>
            </w:r>
          </w:p>
        </w:tc>
        <w:tc>
          <w:tcPr>
            <w:tcW w:w="238" w:type="pct"/>
            <w:shd w:val="clear" w:color="auto" w:fill="auto"/>
            <w:vAlign w:val="center"/>
          </w:tcPr>
          <w:p w14:paraId="7D69D767" w14:textId="77777777" w:rsidR="00BE3FE2" w:rsidRPr="00DD3D14" w:rsidRDefault="00BE3FE2" w:rsidP="00BE3FE2">
            <w:pPr>
              <w:numPr>
                <w:ilvl w:val="0"/>
                <w:numId w:val="6"/>
              </w:numPr>
              <w:shd w:val="clear" w:color="auto" w:fill="FFFFFF" w:themeFill="background1"/>
              <w:spacing w:before="60" w:after="20"/>
              <w:rPr>
                <w:rFonts w:ascii="Arial" w:hAnsi="Arial" w:cs="Arial"/>
                <w:b/>
                <w:sz w:val="20"/>
                <w:szCs w:val="20"/>
              </w:rPr>
            </w:pPr>
          </w:p>
        </w:tc>
        <w:tc>
          <w:tcPr>
            <w:tcW w:w="605" w:type="pct"/>
            <w:shd w:val="clear" w:color="auto" w:fill="auto"/>
            <w:vAlign w:val="center"/>
          </w:tcPr>
          <w:p w14:paraId="607991D0" w14:textId="77777777" w:rsidR="00BE3FE2" w:rsidRPr="00DD3D14" w:rsidRDefault="00BE3FE2" w:rsidP="00BE3FE2">
            <w:pPr>
              <w:shd w:val="clear" w:color="auto" w:fill="FFFFFF" w:themeFill="background1"/>
              <w:spacing w:before="60" w:after="20"/>
              <w:rPr>
                <w:rFonts w:ascii="Arial" w:hAnsi="Arial" w:cs="Arial"/>
                <w:b/>
                <w:sz w:val="20"/>
                <w:szCs w:val="20"/>
              </w:rPr>
            </w:pPr>
            <w:r w:rsidRPr="00DD3D14">
              <w:rPr>
                <w:rFonts w:ascii="Arial" w:hAnsi="Arial" w:cs="Arial"/>
                <w:b/>
                <w:sz w:val="20"/>
                <w:szCs w:val="20"/>
              </w:rPr>
              <w:t>Project code</w:t>
            </w:r>
          </w:p>
        </w:tc>
        <w:tc>
          <w:tcPr>
            <w:tcW w:w="1336" w:type="pct"/>
            <w:shd w:val="clear" w:color="auto" w:fill="auto"/>
            <w:vAlign w:val="center"/>
          </w:tcPr>
          <w:p w14:paraId="0CCAA611" w14:textId="21A9675D" w:rsidR="00BE3FE2" w:rsidRPr="00DD3D14" w:rsidRDefault="00BE3FE2" w:rsidP="006E03FF">
            <w:pPr>
              <w:shd w:val="clear" w:color="auto" w:fill="FFFFFF" w:themeFill="background1"/>
              <w:spacing w:before="40" w:line="252" w:lineRule="auto"/>
              <w:rPr>
                <w:rFonts w:ascii="Arial" w:hAnsi="Arial" w:cs="Arial"/>
                <w:i/>
                <w:color w:val="808080"/>
                <w:sz w:val="16"/>
                <w:szCs w:val="20"/>
              </w:rPr>
            </w:pPr>
            <w:r w:rsidRPr="00DD3D14">
              <w:rPr>
                <w:rFonts w:ascii="Arial" w:hAnsi="Arial" w:cs="Arial"/>
                <w:i/>
                <w:color w:val="808080"/>
                <w:sz w:val="16"/>
                <w:szCs w:val="20"/>
              </w:rPr>
              <w:t>[</w:t>
            </w:r>
            <w:r w:rsidR="002C3DA6" w:rsidRPr="002C3DA6">
              <w:rPr>
                <w:rFonts w:ascii="Arial" w:hAnsi="Arial" w:cs="Arial"/>
                <w:i/>
                <w:color w:val="808080"/>
                <w:sz w:val="16"/>
                <w:szCs w:val="20"/>
              </w:rPr>
              <w:t>This is a code specific to the WBIF MIS database and is selected (for existing WBIF projects) or generated (for new projects) at the pre-notification stage. This section is filled in automatically in MIS when the application is submitted</w:t>
            </w:r>
            <w:r w:rsidRPr="00DD3D14">
              <w:rPr>
                <w:rFonts w:ascii="Arial" w:hAnsi="Arial" w:cs="Arial"/>
                <w:i/>
                <w:color w:val="808080"/>
                <w:sz w:val="16"/>
                <w:szCs w:val="20"/>
              </w:rPr>
              <w:t>.]</w:t>
            </w:r>
          </w:p>
        </w:tc>
      </w:tr>
      <w:tr w:rsidR="00BE3FE2" w:rsidRPr="00DD3D14" w14:paraId="51A40B40" w14:textId="77777777" w:rsidTr="00B7588F">
        <w:trPr>
          <w:trHeight w:val="589"/>
        </w:trPr>
        <w:tc>
          <w:tcPr>
            <w:tcW w:w="300" w:type="pct"/>
            <w:shd w:val="clear" w:color="auto" w:fill="auto"/>
            <w:vAlign w:val="center"/>
          </w:tcPr>
          <w:p w14:paraId="33B9FC98" w14:textId="77777777" w:rsidR="00BE3FE2" w:rsidRPr="00DD3D14" w:rsidRDefault="00BE3FE2" w:rsidP="00BE3FE2">
            <w:pPr>
              <w:numPr>
                <w:ilvl w:val="0"/>
                <w:numId w:val="6"/>
              </w:numPr>
              <w:shd w:val="clear" w:color="auto" w:fill="FFFFFF" w:themeFill="background1"/>
              <w:spacing w:before="60" w:after="20"/>
              <w:rPr>
                <w:rFonts w:ascii="Arial" w:hAnsi="Arial" w:cs="Arial"/>
                <w:b/>
                <w:sz w:val="20"/>
                <w:szCs w:val="20"/>
              </w:rPr>
            </w:pPr>
          </w:p>
        </w:tc>
        <w:tc>
          <w:tcPr>
            <w:tcW w:w="1026" w:type="pct"/>
            <w:shd w:val="clear" w:color="auto" w:fill="auto"/>
            <w:vAlign w:val="center"/>
          </w:tcPr>
          <w:p w14:paraId="011C1383" w14:textId="77777777" w:rsidR="00BE3FE2" w:rsidRPr="00DD3D14" w:rsidRDefault="00BE3FE2" w:rsidP="00BE3FE2">
            <w:pPr>
              <w:shd w:val="clear" w:color="auto" w:fill="FFFFFF" w:themeFill="background1"/>
              <w:spacing w:before="60" w:after="20"/>
              <w:rPr>
                <w:rFonts w:ascii="Arial" w:hAnsi="Arial" w:cs="Arial"/>
                <w:b/>
                <w:sz w:val="20"/>
                <w:szCs w:val="20"/>
              </w:rPr>
            </w:pPr>
            <w:r w:rsidRPr="00DD3D14">
              <w:rPr>
                <w:rFonts w:ascii="Arial" w:hAnsi="Arial" w:cs="Arial"/>
                <w:b/>
                <w:sz w:val="20"/>
                <w:szCs w:val="20"/>
              </w:rPr>
              <w:t>Action/Grant Application title</w:t>
            </w:r>
          </w:p>
        </w:tc>
        <w:tc>
          <w:tcPr>
            <w:tcW w:w="3674" w:type="pct"/>
            <w:gridSpan w:val="4"/>
            <w:shd w:val="clear" w:color="auto" w:fill="auto"/>
            <w:vAlign w:val="center"/>
          </w:tcPr>
          <w:p w14:paraId="079DF3F1" w14:textId="0E833C25" w:rsidR="00BE3FE2" w:rsidRPr="00DD3D14" w:rsidRDefault="00BE3FE2" w:rsidP="00BE3FE2">
            <w:pPr>
              <w:shd w:val="clear" w:color="auto" w:fill="FFFFFF" w:themeFill="background1"/>
              <w:spacing w:before="40" w:line="252" w:lineRule="auto"/>
              <w:rPr>
                <w:rFonts w:ascii="Arial" w:hAnsi="Arial" w:cs="Arial"/>
                <w:i/>
                <w:color w:val="808080"/>
                <w:sz w:val="16"/>
                <w:szCs w:val="20"/>
              </w:rPr>
            </w:pPr>
            <w:r w:rsidRPr="00DD3D14">
              <w:rPr>
                <w:rFonts w:ascii="Arial" w:hAnsi="Arial" w:cs="Arial"/>
                <w:i/>
                <w:color w:val="808080"/>
                <w:sz w:val="16"/>
                <w:szCs w:val="20"/>
              </w:rPr>
              <w:t>[</w:t>
            </w:r>
            <w:r w:rsidR="006E03FF">
              <w:rPr>
                <w:rFonts w:ascii="Arial" w:hAnsi="Arial" w:cs="Arial"/>
                <w:i/>
                <w:color w:val="808080"/>
                <w:sz w:val="16"/>
                <w:szCs w:val="20"/>
              </w:rPr>
              <w:t>T</w:t>
            </w:r>
            <w:r w:rsidRPr="00DD3D14">
              <w:rPr>
                <w:rFonts w:ascii="Arial" w:hAnsi="Arial" w:cs="Arial"/>
                <w:i/>
                <w:color w:val="808080"/>
                <w:sz w:val="16"/>
                <w:szCs w:val="20"/>
              </w:rPr>
              <w:t xml:space="preserve">itle of the Action/Grant application. </w:t>
            </w:r>
            <w:r w:rsidR="00647E82">
              <w:rPr>
                <w:rFonts w:ascii="Arial" w:hAnsi="Arial" w:cs="Arial"/>
                <w:i/>
                <w:color w:val="808080"/>
                <w:sz w:val="16"/>
                <w:szCs w:val="20"/>
              </w:rPr>
              <w:t xml:space="preserve">The title </w:t>
            </w:r>
            <w:r w:rsidR="006E03FF">
              <w:rPr>
                <w:rFonts w:ascii="Arial" w:hAnsi="Arial" w:cs="Arial"/>
                <w:i/>
                <w:color w:val="808080"/>
                <w:sz w:val="16"/>
                <w:szCs w:val="20"/>
              </w:rPr>
              <w:t xml:space="preserve">must </w:t>
            </w:r>
            <w:r w:rsidRPr="00DD3D14">
              <w:rPr>
                <w:rFonts w:ascii="Arial" w:hAnsi="Arial" w:cs="Arial"/>
                <w:i/>
                <w:color w:val="808080"/>
                <w:sz w:val="16"/>
                <w:szCs w:val="20"/>
              </w:rPr>
              <w:t xml:space="preserve">include the key elements of the </w:t>
            </w:r>
            <w:r w:rsidR="00647E82">
              <w:rPr>
                <w:rFonts w:ascii="Arial" w:hAnsi="Arial" w:cs="Arial"/>
                <w:i/>
                <w:color w:val="808080"/>
                <w:sz w:val="16"/>
                <w:szCs w:val="20"/>
              </w:rPr>
              <w:t xml:space="preserve">activities foreseen to be financed with the </w:t>
            </w:r>
            <w:r w:rsidRPr="00DD3D14">
              <w:rPr>
                <w:rFonts w:ascii="Arial" w:hAnsi="Arial" w:cs="Arial"/>
                <w:i/>
                <w:color w:val="808080"/>
                <w:sz w:val="16"/>
                <w:szCs w:val="20"/>
              </w:rPr>
              <w:t xml:space="preserve">grant. Note that the WBIF PFG may change the title to make it </w:t>
            </w:r>
            <w:r w:rsidR="00693C16" w:rsidRPr="00DD3D14">
              <w:rPr>
                <w:rFonts w:ascii="Arial" w:hAnsi="Arial" w:cs="Arial"/>
                <w:i/>
                <w:color w:val="808080"/>
                <w:sz w:val="16"/>
                <w:szCs w:val="20"/>
              </w:rPr>
              <w:t>clear</w:t>
            </w:r>
            <w:r w:rsidR="00647E82">
              <w:rPr>
                <w:rFonts w:ascii="Arial" w:hAnsi="Arial" w:cs="Arial"/>
                <w:i/>
                <w:color w:val="808080"/>
                <w:sz w:val="16"/>
                <w:szCs w:val="20"/>
              </w:rPr>
              <w:t xml:space="preserve"> and/or</w:t>
            </w:r>
            <w:r w:rsidRPr="00DD3D14">
              <w:rPr>
                <w:rFonts w:ascii="Arial" w:hAnsi="Arial" w:cs="Arial"/>
                <w:i/>
                <w:color w:val="808080"/>
                <w:sz w:val="16"/>
                <w:szCs w:val="20"/>
              </w:rPr>
              <w:t xml:space="preserve"> adjust it to the activities financed by the grant.]</w:t>
            </w:r>
          </w:p>
        </w:tc>
      </w:tr>
    </w:tbl>
    <w:p w14:paraId="1D507C44" w14:textId="77777777" w:rsidR="00221AD8" w:rsidRPr="00DD3D14" w:rsidRDefault="00221AD8" w:rsidP="00B82A90">
      <w:pPr>
        <w:shd w:val="clear" w:color="auto" w:fill="FFFFFF" w:themeFill="background1"/>
        <w:rPr>
          <w:rFonts w:ascii="Arial" w:hAnsi="Arial" w:cs="Arial"/>
        </w:rPr>
      </w:pPr>
    </w:p>
    <w:tbl>
      <w:tblPr>
        <w:tblW w:w="1017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1"/>
        <w:gridCol w:w="4209"/>
        <w:gridCol w:w="5310"/>
      </w:tblGrid>
      <w:tr w:rsidR="009D7A04" w:rsidRPr="00DD3D14" w14:paraId="15EB9FD7" w14:textId="77777777" w:rsidTr="00B7588F">
        <w:trPr>
          <w:trHeight w:val="373"/>
        </w:trPr>
        <w:tc>
          <w:tcPr>
            <w:tcW w:w="651" w:type="dxa"/>
            <w:shd w:val="clear" w:color="auto" w:fill="auto"/>
            <w:vAlign w:val="center"/>
          </w:tcPr>
          <w:p w14:paraId="33BC0EFA" w14:textId="77777777" w:rsidR="009D7A04" w:rsidRPr="00DD3D14" w:rsidRDefault="009D7A04" w:rsidP="009D7A04">
            <w:pPr>
              <w:numPr>
                <w:ilvl w:val="0"/>
                <w:numId w:val="6"/>
              </w:numPr>
              <w:shd w:val="clear" w:color="auto" w:fill="FFFFFF" w:themeFill="background1"/>
              <w:spacing w:before="60" w:after="20"/>
              <w:rPr>
                <w:rFonts w:ascii="Arial" w:hAnsi="Arial" w:cs="Arial"/>
                <w:b/>
                <w:sz w:val="20"/>
                <w:szCs w:val="20"/>
              </w:rPr>
            </w:pPr>
          </w:p>
        </w:tc>
        <w:tc>
          <w:tcPr>
            <w:tcW w:w="4209" w:type="dxa"/>
            <w:shd w:val="clear" w:color="auto" w:fill="auto"/>
            <w:vAlign w:val="center"/>
          </w:tcPr>
          <w:p w14:paraId="5097513B" w14:textId="28F14F28" w:rsidR="009D7A04" w:rsidRPr="00DD3D14" w:rsidRDefault="009D7A04" w:rsidP="009D7A04">
            <w:pPr>
              <w:shd w:val="clear" w:color="auto" w:fill="FFFFFF" w:themeFill="background1"/>
              <w:rPr>
                <w:rFonts w:ascii="Arial" w:hAnsi="Arial" w:cs="Arial"/>
                <w:b/>
                <w:sz w:val="20"/>
                <w:szCs w:val="20"/>
              </w:rPr>
            </w:pPr>
            <w:r w:rsidRPr="00DD3D14">
              <w:rPr>
                <w:rFonts w:ascii="Arial" w:hAnsi="Arial" w:cs="Arial"/>
                <w:b/>
                <w:sz w:val="20"/>
                <w:szCs w:val="20"/>
              </w:rPr>
              <w:t xml:space="preserve">Lead Financial Institution </w:t>
            </w:r>
          </w:p>
        </w:tc>
        <w:sdt>
          <w:sdtPr>
            <w:rPr>
              <w:rFonts w:ascii="Arial" w:hAnsi="Arial" w:cs="Arial"/>
              <w:i/>
              <w:color w:val="808080" w:themeColor="background1" w:themeShade="80"/>
              <w:sz w:val="18"/>
              <w:szCs w:val="18"/>
            </w:rPr>
            <w:id w:val="-587456422"/>
            <w:placeholder>
              <w:docPart w:val="F71E93DE8770443BAF8BF5E9D47636F9"/>
            </w:placeholder>
            <w:dropDownList>
              <w:listItem w:displayText="[select name]" w:value="[select name]"/>
              <w:listItem w:displayText="AFD" w:value="Agence Française de Développement"/>
              <w:listItem w:displayText="CEB" w:value="Council of Europe Development Bank"/>
              <w:listItem w:displayText="EBRD" w:value="European Bank for Reconstruction and Development "/>
              <w:listItem w:displayText="EIB" w:value="European Investment Bank"/>
              <w:listItem w:displayText="KfW" w:value="KfW Development Bank"/>
              <w:listItem w:displayText="WB" w:value="World Bank Group"/>
            </w:dropDownList>
          </w:sdtPr>
          <w:sdtEndPr/>
          <w:sdtContent>
            <w:tc>
              <w:tcPr>
                <w:tcW w:w="5310" w:type="dxa"/>
                <w:shd w:val="clear" w:color="auto" w:fill="auto"/>
                <w:vAlign w:val="center"/>
              </w:tcPr>
              <w:p w14:paraId="5814180D" w14:textId="505F8B3E" w:rsidR="009D7A04" w:rsidRPr="00DD3D14" w:rsidRDefault="009D7A04" w:rsidP="00BE3FE2">
                <w:pPr>
                  <w:shd w:val="clear" w:color="auto" w:fill="FFFFFF" w:themeFill="background1"/>
                  <w:spacing w:line="252" w:lineRule="auto"/>
                  <w:rPr>
                    <w:rFonts w:ascii="Arial" w:hAnsi="Arial" w:cs="Arial"/>
                    <w:i/>
                    <w:color w:val="808080" w:themeColor="background1" w:themeShade="80"/>
                    <w:sz w:val="18"/>
                    <w:szCs w:val="18"/>
                  </w:rPr>
                </w:pPr>
                <w:r w:rsidRPr="00DD3D14">
                  <w:rPr>
                    <w:rFonts w:ascii="Arial" w:hAnsi="Arial" w:cs="Arial"/>
                    <w:i/>
                    <w:color w:val="808080" w:themeColor="background1" w:themeShade="80"/>
                    <w:sz w:val="18"/>
                    <w:szCs w:val="18"/>
                  </w:rPr>
                  <w:t>[select name]</w:t>
                </w:r>
              </w:p>
            </w:tc>
          </w:sdtContent>
        </w:sdt>
      </w:tr>
      <w:tr w:rsidR="009D7A04" w:rsidRPr="00DD3D14" w14:paraId="0EA3B294" w14:textId="77777777" w:rsidTr="00BE3FE2">
        <w:trPr>
          <w:trHeight w:val="508"/>
        </w:trPr>
        <w:tc>
          <w:tcPr>
            <w:tcW w:w="651" w:type="dxa"/>
            <w:shd w:val="clear" w:color="auto" w:fill="auto"/>
            <w:vAlign w:val="center"/>
          </w:tcPr>
          <w:p w14:paraId="0B5FAAEA" w14:textId="77777777" w:rsidR="009D7A04" w:rsidRPr="00DD3D14" w:rsidRDefault="009D7A04" w:rsidP="009D7A04">
            <w:pPr>
              <w:numPr>
                <w:ilvl w:val="0"/>
                <w:numId w:val="6"/>
              </w:numPr>
              <w:shd w:val="clear" w:color="auto" w:fill="FFFFFF" w:themeFill="background1"/>
              <w:spacing w:before="60" w:after="20"/>
              <w:rPr>
                <w:rFonts w:ascii="Arial" w:hAnsi="Arial" w:cs="Arial"/>
                <w:b/>
                <w:sz w:val="20"/>
                <w:szCs w:val="20"/>
              </w:rPr>
            </w:pPr>
          </w:p>
        </w:tc>
        <w:tc>
          <w:tcPr>
            <w:tcW w:w="4209" w:type="dxa"/>
            <w:shd w:val="clear" w:color="auto" w:fill="auto"/>
            <w:vAlign w:val="center"/>
          </w:tcPr>
          <w:p w14:paraId="702C8223" w14:textId="56732568" w:rsidR="009D7A04" w:rsidRPr="00DD3D14" w:rsidRDefault="009D7A04" w:rsidP="009D7A04">
            <w:pPr>
              <w:shd w:val="clear" w:color="auto" w:fill="FFFFFF" w:themeFill="background1"/>
              <w:rPr>
                <w:rFonts w:ascii="Arial" w:hAnsi="Arial" w:cs="Arial"/>
                <w:b/>
                <w:sz w:val="20"/>
                <w:szCs w:val="20"/>
              </w:rPr>
            </w:pPr>
            <w:r w:rsidRPr="00DD3D14">
              <w:rPr>
                <w:rFonts w:ascii="Arial" w:hAnsi="Arial" w:cs="Arial"/>
                <w:b/>
                <w:sz w:val="20"/>
                <w:szCs w:val="20"/>
              </w:rPr>
              <w:t>Co-financier(s)</w:t>
            </w:r>
            <w:r w:rsidR="00285314" w:rsidRPr="00DD3D14">
              <w:rPr>
                <w:rFonts w:ascii="Arial" w:hAnsi="Arial" w:cs="Arial"/>
                <w:b/>
                <w:sz w:val="20"/>
                <w:szCs w:val="20"/>
              </w:rPr>
              <w:t xml:space="preserve"> </w:t>
            </w:r>
            <w:r w:rsidR="00285314" w:rsidRPr="00DD3D14">
              <w:rPr>
                <w:rFonts w:ascii="Arial" w:hAnsi="Arial" w:cs="Arial"/>
                <w:i/>
                <w:color w:val="808080"/>
                <w:sz w:val="16"/>
                <w:szCs w:val="20"/>
              </w:rPr>
              <w:t>(if applicable)</w:t>
            </w:r>
          </w:p>
        </w:tc>
        <w:sdt>
          <w:sdtPr>
            <w:rPr>
              <w:rFonts w:ascii="Arial" w:hAnsi="Arial" w:cs="Arial"/>
              <w:i/>
              <w:color w:val="808080" w:themeColor="background1" w:themeShade="80"/>
              <w:sz w:val="18"/>
              <w:szCs w:val="18"/>
            </w:rPr>
            <w:id w:val="1793240231"/>
            <w:placeholder>
              <w:docPart w:val="C70D0B25A9D44D4F9C8742EB211A23CA"/>
            </w:placeholder>
            <w:dropDownList>
              <w:listItem w:displayText="[select name]" w:value="[select name]"/>
              <w:listItem w:displayText="AFD" w:value="Agence Française de Développement"/>
              <w:listItem w:displayText="CEB" w:value="Council of Europe Development Bank"/>
              <w:listItem w:displayText="EBRD" w:value="European Bank for Reconstruction and Development "/>
              <w:listItem w:displayText="EIB" w:value="European Investment Bank"/>
              <w:listItem w:displayText="KfW" w:value="KfW Development Bank"/>
              <w:listItem w:displayText="WB" w:value="World Bank Group"/>
            </w:dropDownList>
          </w:sdtPr>
          <w:sdtEndPr/>
          <w:sdtContent>
            <w:tc>
              <w:tcPr>
                <w:tcW w:w="5310" w:type="dxa"/>
                <w:shd w:val="clear" w:color="auto" w:fill="auto"/>
                <w:vAlign w:val="center"/>
              </w:tcPr>
              <w:p w14:paraId="76895C37" w14:textId="7B073492" w:rsidR="009D7A04" w:rsidRPr="00DD3D14" w:rsidRDefault="009D7A04" w:rsidP="00BE3FE2">
                <w:pPr>
                  <w:shd w:val="clear" w:color="auto" w:fill="FFFFFF" w:themeFill="background1"/>
                  <w:spacing w:line="252" w:lineRule="auto"/>
                  <w:rPr>
                    <w:rFonts w:ascii="Arial" w:hAnsi="Arial" w:cs="Arial"/>
                    <w:i/>
                    <w:color w:val="808080" w:themeColor="background1" w:themeShade="80"/>
                    <w:sz w:val="18"/>
                    <w:szCs w:val="18"/>
                  </w:rPr>
                </w:pPr>
                <w:r w:rsidRPr="00DD3D14">
                  <w:rPr>
                    <w:rFonts w:ascii="Arial" w:hAnsi="Arial" w:cs="Arial"/>
                    <w:i/>
                    <w:color w:val="808080" w:themeColor="background1" w:themeShade="80"/>
                    <w:sz w:val="18"/>
                    <w:szCs w:val="18"/>
                  </w:rPr>
                  <w:t>[select name]</w:t>
                </w:r>
              </w:p>
            </w:tc>
          </w:sdtContent>
        </w:sdt>
      </w:tr>
    </w:tbl>
    <w:p w14:paraId="39069056" w14:textId="77777777" w:rsidR="00F07B43" w:rsidRPr="00DD3D14" w:rsidRDefault="00F07B43" w:rsidP="00B82A90">
      <w:pPr>
        <w:shd w:val="clear" w:color="auto" w:fill="FFFFFF" w:themeFill="background1"/>
      </w:pPr>
    </w:p>
    <w:tbl>
      <w:tblPr>
        <w:tblW w:w="1017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
        <w:gridCol w:w="2047"/>
        <w:gridCol w:w="2160"/>
        <w:gridCol w:w="653"/>
        <w:gridCol w:w="1957"/>
        <w:gridCol w:w="2723"/>
      </w:tblGrid>
      <w:tr w:rsidR="004B063F" w:rsidRPr="00DD3D14" w14:paraId="13FA2B0B" w14:textId="77777777" w:rsidTr="00F4681F">
        <w:trPr>
          <w:trHeight w:val="535"/>
        </w:trPr>
        <w:tc>
          <w:tcPr>
            <w:tcW w:w="630" w:type="dxa"/>
            <w:shd w:val="clear" w:color="auto" w:fill="auto"/>
            <w:vAlign w:val="center"/>
          </w:tcPr>
          <w:p w14:paraId="4BDC1267" w14:textId="77777777" w:rsidR="00221AD8" w:rsidRPr="00DD3D14" w:rsidRDefault="00221AD8" w:rsidP="00B82A90">
            <w:pPr>
              <w:numPr>
                <w:ilvl w:val="0"/>
                <w:numId w:val="6"/>
              </w:numPr>
              <w:shd w:val="clear" w:color="auto" w:fill="FFFFFF" w:themeFill="background1"/>
              <w:spacing w:before="60" w:after="20"/>
              <w:rPr>
                <w:rFonts w:ascii="Arial" w:hAnsi="Arial" w:cs="Arial"/>
                <w:b/>
                <w:sz w:val="20"/>
                <w:szCs w:val="20"/>
              </w:rPr>
            </w:pPr>
          </w:p>
        </w:tc>
        <w:tc>
          <w:tcPr>
            <w:tcW w:w="4207" w:type="dxa"/>
            <w:gridSpan w:val="2"/>
            <w:shd w:val="clear" w:color="auto" w:fill="auto"/>
            <w:vAlign w:val="center"/>
          </w:tcPr>
          <w:p w14:paraId="54BAC71E" w14:textId="77777777" w:rsidR="00221AD8" w:rsidRPr="00DD3D14" w:rsidRDefault="00221AD8" w:rsidP="00B82A90">
            <w:pPr>
              <w:shd w:val="clear" w:color="auto" w:fill="FFFFFF" w:themeFill="background1"/>
              <w:rPr>
                <w:rFonts w:ascii="Arial" w:hAnsi="Arial" w:cs="Arial"/>
                <w:b/>
                <w:sz w:val="20"/>
                <w:szCs w:val="20"/>
              </w:rPr>
            </w:pPr>
            <w:r w:rsidRPr="00DD3D14">
              <w:rPr>
                <w:rFonts w:ascii="Arial" w:hAnsi="Arial" w:cs="Arial"/>
                <w:b/>
                <w:sz w:val="20"/>
                <w:szCs w:val="20"/>
              </w:rPr>
              <w:t xml:space="preserve">Type of WBIF contribution </w:t>
            </w:r>
          </w:p>
        </w:tc>
        <w:tc>
          <w:tcPr>
            <w:tcW w:w="5333" w:type="dxa"/>
            <w:gridSpan w:val="3"/>
            <w:shd w:val="clear" w:color="auto" w:fill="auto"/>
            <w:vAlign w:val="center"/>
          </w:tcPr>
          <w:p w14:paraId="0890559C" w14:textId="77777777" w:rsidR="00221AD8" w:rsidRPr="00DD3D14" w:rsidRDefault="00221AD8" w:rsidP="00B82A90">
            <w:pPr>
              <w:shd w:val="clear" w:color="auto" w:fill="FFFFFF" w:themeFill="background1"/>
              <w:rPr>
                <w:rFonts w:ascii="Arial" w:hAnsi="Arial" w:cs="Arial"/>
                <w:b/>
                <w:bCs/>
                <w:sz w:val="20"/>
                <w:szCs w:val="20"/>
              </w:rPr>
            </w:pPr>
            <w:r w:rsidRPr="00DD3D14">
              <w:rPr>
                <w:rFonts w:ascii="Arial" w:hAnsi="Arial" w:cs="Arial"/>
                <w:b/>
                <w:bCs/>
                <w:sz w:val="20"/>
                <w:szCs w:val="20"/>
              </w:rPr>
              <w:t>Technical Assistance</w:t>
            </w:r>
            <w:r w:rsidR="00696B93" w:rsidRPr="00DD3D14">
              <w:rPr>
                <w:rFonts w:ascii="Arial" w:hAnsi="Arial" w:cs="Arial"/>
                <w:b/>
                <w:bCs/>
                <w:sz w:val="20"/>
                <w:szCs w:val="20"/>
              </w:rPr>
              <w:t xml:space="preserve"> </w:t>
            </w:r>
          </w:p>
          <w:p w14:paraId="6A2B2368" w14:textId="5BD397A6" w:rsidR="001467FE" w:rsidRPr="00DD3D14" w:rsidRDefault="001467FE" w:rsidP="00B82A90">
            <w:pPr>
              <w:shd w:val="clear" w:color="auto" w:fill="FFFFFF" w:themeFill="background1"/>
              <w:rPr>
                <w:rFonts w:ascii="Arial" w:hAnsi="Arial" w:cs="Arial"/>
                <w:b/>
                <w:bCs/>
                <w:sz w:val="20"/>
                <w:szCs w:val="20"/>
              </w:rPr>
            </w:pPr>
            <w:r w:rsidRPr="00DD3D14">
              <w:rPr>
                <w:rFonts w:ascii="Arial" w:hAnsi="Arial" w:cs="Arial"/>
                <w:i/>
                <w:color w:val="808080"/>
                <w:sz w:val="16"/>
                <w:szCs w:val="20"/>
              </w:rPr>
              <w:t>[</w:t>
            </w:r>
            <w:r w:rsidR="00693C16" w:rsidRPr="00662E5E">
              <w:rPr>
                <w:rFonts w:ascii="Arial" w:hAnsi="Arial" w:cs="Arial"/>
                <w:i/>
                <w:color w:val="808080"/>
                <w:sz w:val="16"/>
                <w:szCs w:val="20"/>
              </w:rPr>
              <w:t>This section is filled in automatically in MIS</w:t>
            </w:r>
            <w:r w:rsidRPr="00DD3D14">
              <w:rPr>
                <w:rFonts w:ascii="Arial" w:hAnsi="Arial" w:cs="Arial"/>
                <w:i/>
                <w:color w:val="808080"/>
                <w:sz w:val="16"/>
                <w:szCs w:val="20"/>
              </w:rPr>
              <w:t>]</w:t>
            </w:r>
          </w:p>
        </w:tc>
      </w:tr>
      <w:tr w:rsidR="00805D06" w:rsidRPr="00DD3D14" w14:paraId="22DB5EA1" w14:textId="77777777" w:rsidTr="002E2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trPr>
        <w:tc>
          <w:tcPr>
            <w:tcW w:w="630" w:type="dxa"/>
            <w:vMerge w:val="restart"/>
            <w:tcBorders>
              <w:top w:val="single" w:sz="4" w:space="0" w:color="auto"/>
              <w:left w:val="single" w:sz="4" w:space="0" w:color="auto"/>
              <w:right w:val="single" w:sz="4" w:space="0" w:color="auto"/>
            </w:tcBorders>
            <w:shd w:val="clear" w:color="auto" w:fill="auto"/>
            <w:vAlign w:val="center"/>
          </w:tcPr>
          <w:p w14:paraId="010546E4" w14:textId="77777777" w:rsidR="0051763A" w:rsidRPr="00DD3D14" w:rsidRDefault="0051763A" w:rsidP="00B82A90">
            <w:pPr>
              <w:numPr>
                <w:ilvl w:val="0"/>
                <w:numId w:val="6"/>
              </w:numPr>
              <w:shd w:val="clear" w:color="auto" w:fill="FFFFFF" w:themeFill="background1"/>
              <w:spacing w:before="60" w:after="20"/>
              <w:rPr>
                <w:rFonts w:ascii="Arial" w:hAnsi="Arial" w:cs="Arial"/>
                <w:b/>
                <w:sz w:val="20"/>
                <w:szCs w:val="20"/>
              </w:rPr>
            </w:pPr>
          </w:p>
        </w:tc>
        <w:tc>
          <w:tcPr>
            <w:tcW w:w="4207" w:type="dxa"/>
            <w:gridSpan w:val="2"/>
            <w:vMerge w:val="restart"/>
            <w:tcBorders>
              <w:top w:val="single" w:sz="4" w:space="0" w:color="auto"/>
              <w:left w:val="single" w:sz="4" w:space="0" w:color="auto"/>
              <w:right w:val="single" w:sz="4" w:space="0" w:color="auto"/>
            </w:tcBorders>
            <w:shd w:val="clear" w:color="auto" w:fill="auto"/>
            <w:noWrap/>
            <w:vAlign w:val="center"/>
          </w:tcPr>
          <w:p w14:paraId="0338902A" w14:textId="35E7022D" w:rsidR="006F1787" w:rsidRPr="00DD3D14" w:rsidRDefault="00C86245" w:rsidP="00B82A90">
            <w:pPr>
              <w:shd w:val="clear" w:color="auto" w:fill="FFFFFF" w:themeFill="background1"/>
              <w:tabs>
                <w:tab w:val="num" w:pos="720"/>
              </w:tabs>
              <w:spacing w:before="40" w:line="276" w:lineRule="auto"/>
              <w:rPr>
                <w:rFonts w:ascii="Arial" w:hAnsi="Arial" w:cs="Arial"/>
                <w:b/>
                <w:sz w:val="20"/>
                <w:szCs w:val="20"/>
              </w:rPr>
            </w:pPr>
            <w:r>
              <w:rPr>
                <w:rFonts w:ascii="Arial" w:hAnsi="Arial" w:cs="Arial"/>
                <w:b/>
                <w:sz w:val="20"/>
                <w:szCs w:val="20"/>
              </w:rPr>
              <w:t>Total WBIF grant</w:t>
            </w:r>
            <w:r w:rsidR="0051763A" w:rsidRPr="00DD3D14">
              <w:rPr>
                <w:rFonts w:ascii="Arial" w:hAnsi="Arial" w:cs="Arial"/>
                <w:b/>
                <w:sz w:val="20"/>
                <w:szCs w:val="20"/>
              </w:rPr>
              <w:t xml:space="preserve"> amount (€)</w:t>
            </w:r>
          </w:p>
          <w:p w14:paraId="427D43E9" w14:textId="7A4B53D5" w:rsidR="001467FE" w:rsidRPr="00DD3D14" w:rsidRDefault="001467FE" w:rsidP="00F4681F">
            <w:pPr>
              <w:shd w:val="clear" w:color="auto" w:fill="FFFFFF" w:themeFill="background1"/>
              <w:spacing w:before="40" w:line="252" w:lineRule="auto"/>
              <w:rPr>
                <w:rFonts w:ascii="Arial" w:hAnsi="Arial" w:cs="Arial"/>
                <w:i/>
                <w:color w:val="808080"/>
                <w:sz w:val="16"/>
                <w:szCs w:val="20"/>
                <w:shd w:val="clear" w:color="auto" w:fill="E2EFD9"/>
              </w:rPr>
            </w:pPr>
            <w:r w:rsidRPr="00DD3D14">
              <w:rPr>
                <w:rFonts w:ascii="Arial" w:hAnsi="Arial" w:cs="Arial"/>
                <w:i/>
                <w:color w:val="808080"/>
                <w:sz w:val="16"/>
                <w:szCs w:val="20"/>
              </w:rPr>
              <w:t>[Th</w:t>
            </w:r>
            <w:r w:rsidR="00C86245">
              <w:rPr>
                <w:rFonts w:ascii="Arial" w:hAnsi="Arial" w:cs="Arial"/>
                <w:i/>
                <w:color w:val="808080"/>
                <w:sz w:val="16"/>
                <w:szCs w:val="20"/>
              </w:rPr>
              <w:t xml:space="preserve">ese fields are </w:t>
            </w:r>
            <w:r w:rsidRPr="00DD3D14">
              <w:rPr>
                <w:rFonts w:ascii="Arial" w:hAnsi="Arial" w:cs="Arial"/>
                <w:i/>
                <w:color w:val="808080"/>
                <w:sz w:val="16"/>
                <w:szCs w:val="20"/>
              </w:rPr>
              <w:t>filled in automatically in MIS based on the amounts entered in section 3</w:t>
            </w:r>
            <w:r w:rsidR="00BE3FE2" w:rsidRPr="00DD3D14">
              <w:rPr>
                <w:rFonts w:ascii="Arial" w:hAnsi="Arial" w:cs="Arial"/>
                <w:i/>
                <w:color w:val="808080"/>
                <w:sz w:val="16"/>
                <w:szCs w:val="20"/>
              </w:rPr>
              <w:t>1</w:t>
            </w:r>
            <w:r w:rsidRPr="00DD3D14">
              <w:rPr>
                <w:rFonts w:ascii="Arial" w:hAnsi="Arial" w:cs="Arial"/>
                <w:i/>
                <w:color w:val="808080"/>
                <w:sz w:val="16"/>
                <w:szCs w:val="20"/>
              </w:rPr>
              <w:t>. All the amounts are rounded down to the next integer.]</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A32C7E" w14:textId="36DC0A44" w:rsidR="0051763A" w:rsidRPr="00DD3D14" w:rsidRDefault="0051763A" w:rsidP="00B82A90">
            <w:pPr>
              <w:shd w:val="clear" w:color="auto" w:fill="FFFFFF" w:themeFill="background1"/>
              <w:jc w:val="right"/>
              <w:rPr>
                <w:rFonts w:ascii="Arial" w:hAnsi="Arial" w:cs="Arial"/>
                <w:bCs/>
                <w:i/>
                <w:sz w:val="16"/>
                <w:szCs w:val="16"/>
              </w:rPr>
            </w:pPr>
            <w:r w:rsidRPr="00DD3D14">
              <w:rPr>
                <w:rFonts w:ascii="Arial" w:hAnsi="Arial" w:cs="Arial"/>
                <w:bCs/>
                <w:i/>
                <w:sz w:val="16"/>
                <w:szCs w:val="16"/>
              </w:rPr>
              <w:t>TA amount excl. fee (€)</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14:paraId="40EEC3D3" w14:textId="77777777" w:rsidR="0051763A" w:rsidRPr="00DD3D14" w:rsidRDefault="0051763A" w:rsidP="00B82A90">
            <w:pPr>
              <w:shd w:val="clear" w:color="auto" w:fill="FFFFFF" w:themeFill="background1"/>
              <w:jc w:val="right"/>
              <w:rPr>
                <w:rFonts w:ascii="Arial" w:hAnsi="Arial" w:cs="Arial"/>
                <w:bCs/>
                <w:i/>
                <w:sz w:val="16"/>
                <w:szCs w:val="16"/>
              </w:rPr>
            </w:pPr>
          </w:p>
        </w:tc>
      </w:tr>
      <w:tr w:rsidR="00805D06" w:rsidRPr="00DD3D14" w14:paraId="5719DFC1" w14:textId="77777777" w:rsidTr="002E2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5"/>
        </w:trPr>
        <w:tc>
          <w:tcPr>
            <w:tcW w:w="630" w:type="dxa"/>
            <w:vMerge/>
            <w:tcBorders>
              <w:left w:val="single" w:sz="4" w:space="0" w:color="auto"/>
              <w:right w:val="single" w:sz="4" w:space="0" w:color="auto"/>
            </w:tcBorders>
            <w:shd w:val="clear" w:color="auto" w:fill="auto"/>
            <w:vAlign w:val="center"/>
          </w:tcPr>
          <w:p w14:paraId="54CA0C52" w14:textId="77777777" w:rsidR="0051763A" w:rsidRPr="00DD3D14" w:rsidRDefault="0051763A" w:rsidP="00B82A90">
            <w:pPr>
              <w:numPr>
                <w:ilvl w:val="0"/>
                <w:numId w:val="6"/>
              </w:numPr>
              <w:shd w:val="clear" w:color="auto" w:fill="FFFFFF" w:themeFill="background1"/>
              <w:spacing w:before="60" w:after="20"/>
              <w:jc w:val="center"/>
              <w:rPr>
                <w:rFonts w:ascii="Arial" w:hAnsi="Arial" w:cs="Arial"/>
                <w:b/>
                <w:sz w:val="20"/>
                <w:szCs w:val="20"/>
              </w:rPr>
            </w:pPr>
          </w:p>
        </w:tc>
        <w:tc>
          <w:tcPr>
            <w:tcW w:w="4207" w:type="dxa"/>
            <w:gridSpan w:val="2"/>
            <w:vMerge/>
            <w:tcBorders>
              <w:left w:val="single" w:sz="4" w:space="0" w:color="auto"/>
              <w:right w:val="single" w:sz="4" w:space="0" w:color="auto"/>
            </w:tcBorders>
            <w:shd w:val="clear" w:color="auto" w:fill="auto"/>
            <w:noWrap/>
            <w:vAlign w:val="center"/>
          </w:tcPr>
          <w:p w14:paraId="66478AB7" w14:textId="77777777" w:rsidR="0051763A" w:rsidRPr="00DD3D14" w:rsidRDefault="0051763A" w:rsidP="00B82A90">
            <w:pPr>
              <w:shd w:val="clear" w:color="auto" w:fill="FFFFFF" w:themeFill="background1"/>
              <w:rPr>
                <w:rFonts w:ascii="Arial" w:hAnsi="Arial" w:cs="Arial"/>
                <w:b/>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A18205" w14:textId="32829E28" w:rsidR="0051763A" w:rsidRPr="00DD3D14" w:rsidRDefault="0051763A" w:rsidP="00B82A90">
            <w:pPr>
              <w:shd w:val="clear" w:color="auto" w:fill="FFFFFF" w:themeFill="background1"/>
              <w:jc w:val="right"/>
              <w:rPr>
                <w:rFonts w:ascii="Arial" w:hAnsi="Arial" w:cs="Arial"/>
                <w:bCs/>
                <w:i/>
                <w:sz w:val="16"/>
                <w:szCs w:val="16"/>
              </w:rPr>
            </w:pPr>
            <w:r w:rsidRPr="00DD3D14">
              <w:rPr>
                <w:rFonts w:ascii="Arial" w:hAnsi="Arial" w:cs="Arial"/>
                <w:bCs/>
                <w:i/>
                <w:sz w:val="16"/>
                <w:szCs w:val="16"/>
              </w:rPr>
              <w:t>TA fee (€)</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14:paraId="0C05D71B" w14:textId="77777777" w:rsidR="0051763A" w:rsidRPr="00DD3D14" w:rsidRDefault="0051763A" w:rsidP="00B82A90">
            <w:pPr>
              <w:shd w:val="clear" w:color="auto" w:fill="FFFFFF" w:themeFill="background1"/>
              <w:jc w:val="right"/>
              <w:rPr>
                <w:rFonts w:ascii="Arial" w:hAnsi="Arial" w:cs="Arial"/>
                <w:bCs/>
                <w:i/>
                <w:sz w:val="16"/>
                <w:szCs w:val="16"/>
              </w:rPr>
            </w:pPr>
          </w:p>
        </w:tc>
      </w:tr>
      <w:tr w:rsidR="00805D06" w:rsidRPr="00DD3D14" w14:paraId="085FBAC3" w14:textId="77777777" w:rsidTr="002E2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6"/>
        </w:trPr>
        <w:tc>
          <w:tcPr>
            <w:tcW w:w="630" w:type="dxa"/>
            <w:vMerge/>
            <w:tcBorders>
              <w:left w:val="single" w:sz="4" w:space="0" w:color="auto"/>
              <w:bottom w:val="single" w:sz="4" w:space="0" w:color="auto"/>
              <w:right w:val="single" w:sz="4" w:space="0" w:color="auto"/>
            </w:tcBorders>
            <w:shd w:val="clear" w:color="auto" w:fill="auto"/>
            <w:vAlign w:val="center"/>
          </w:tcPr>
          <w:p w14:paraId="16A9CAC1" w14:textId="77777777" w:rsidR="0051763A" w:rsidRPr="00DD3D14" w:rsidRDefault="0051763A" w:rsidP="00B82A90">
            <w:pPr>
              <w:numPr>
                <w:ilvl w:val="0"/>
                <w:numId w:val="6"/>
              </w:numPr>
              <w:shd w:val="clear" w:color="auto" w:fill="FFFFFF" w:themeFill="background1"/>
              <w:spacing w:before="60" w:after="20"/>
              <w:jc w:val="center"/>
              <w:rPr>
                <w:rFonts w:ascii="Arial" w:hAnsi="Arial" w:cs="Arial"/>
                <w:b/>
                <w:sz w:val="20"/>
                <w:szCs w:val="20"/>
              </w:rPr>
            </w:pPr>
          </w:p>
        </w:tc>
        <w:tc>
          <w:tcPr>
            <w:tcW w:w="4207" w:type="dxa"/>
            <w:gridSpan w:val="2"/>
            <w:vMerge/>
            <w:tcBorders>
              <w:left w:val="single" w:sz="4" w:space="0" w:color="auto"/>
              <w:bottom w:val="single" w:sz="4" w:space="0" w:color="auto"/>
              <w:right w:val="single" w:sz="4" w:space="0" w:color="auto"/>
            </w:tcBorders>
            <w:shd w:val="clear" w:color="auto" w:fill="auto"/>
            <w:noWrap/>
            <w:vAlign w:val="center"/>
          </w:tcPr>
          <w:p w14:paraId="0AD40736" w14:textId="77777777" w:rsidR="0051763A" w:rsidRPr="00DD3D14" w:rsidRDefault="0051763A" w:rsidP="00B82A90">
            <w:pPr>
              <w:shd w:val="clear" w:color="auto" w:fill="FFFFFF" w:themeFill="background1"/>
              <w:rPr>
                <w:rFonts w:ascii="Arial" w:hAnsi="Arial" w:cs="Arial"/>
                <w:b/>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2565D5" w14:textId="77777777" w:rsidR="0051763A" w:rsidRPr="00DD3D14" w:rsidRDefault="0051763A" w:rsidP="00B82A90">
            <w:pPr>
              <w:shd w:val="clear" w:color="auto" w:fill="FFFFFF" w:themeFill="background1"/>
              <w:jc w:val="right"/>
              <w:rPr>
                <w:rFonts w:ascii="Arial" w:hAnsi="Arial" w:cs="Arial"/>
                <w:b/>
                <w:i/>
                <w:sz w:val="16"/>
                <w:szCs w:val="16"/>
              </w:rPr>
            </w:pPr>
            <w:r w:rsidRPr="00DD3D14">
              <w:rPr>
                <w:rFonts w:ascii="Arial" w:hAnsi="Arial" w:cs="Arial"/>
                <w:b/>
                <w:i/>
                <w:sz w:val="16"/>
                <w:szCs w:val="16"/>
              </w:rPr>
              <w:t>Total amount requested (€)</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14:paraId="4CC04D3B" w14:textId="77777777" w:rsidR="0051763A" w:rsidRPr="00DD3D14" w:rsidRDefault="0051763A" w:rsidP="00B82A90">
            <w:pPr>
              <w:shd w:val="clear" w:color="auto" w:fill="FFFFFF" w:themeFill="background1"/>
              <w:jc w:val="right"/>
              <w:rPr>
                <w:rFonts w:ascii="Arial" w:hAnsi="Arial" w:cs="Arial"/>
                <w:bCs/>
                <w:i/>
                <w:sz w:val="16"/>
                <w:szCs w:val="16"/>
              </w:rPr>
            </w:pPr>
          </w:p>
        </w:tc>
      </w:tr>
      <w:tr w:rsidR="009C53B0" w:rsidRPr="00DD3D14" w14:paraId="641F6076" w14:textId="77777777" w:rsidTr="002E2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82"/>
        </w:trPr>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5B8C8BA7" w14:textId="77777777" w:rsidR="009C53B0" w:rsidRPr="00DD3D14" w:rsidRDefault="009C53B0" w:rsidP="009C53B0">
            <w:pPr>
              <w:numPr>
                <w:ilvl w:val="0"/>
                <w:numId w:val="6"/>
              </w:numPr>
              <w:shd w:val="clear" w:color="auto" w:fill="FFFFFF" w:themeFill="background1"/>
              <w:spacing w:before="60" w:after="20"/>
              <w:rPr>
                <w:rFonts w:ascii="Arial" w:hAnsi="Arial" w:cs="Arial"/>
                <w:b/>
                <w:sz w:val="20"/>
                <w:szCs w:val="20"/>
              </w:rPr>
            </w:pPr>
          </w:p>
        </w:tc>
        <w:tc>
          <w:tcPr>
            <w:tcW w:w="20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CA2802" w14:textId="618107EF" w:rsidR="009C53B0" w:rsidRPr="00DD3D14" w:rsidRDefault="009C53B0" w:rsidP="009C53B0">
            <w:pPr>
              <w:shd w:val="clear" w:color="auto" w:fill="FFFFFF" w:themeFill="background1"/>
              <w:rPr>
                <w:rFonts w:ascii="Arial" w:hAnsi="Arial" w:cs="Arial"/>
                <w:b/>
                <w:sz w:val="20"/>
                <w:szCs w:val="20"/>
              </w:rPr>
            </w:pPr>
            <w:r w:rsidRPr="00DD3D14">
              <w:rPr>
                <w:rFonts w:ascii="Arial" w:hAnsi="Arial" w:cs="Arial"/>
                <w:b/>
                <w:sz w:val="20"/>
                <w:szCs w:val="20"/>
              </w:rPr>
              <w:t>Type of WBIF financing source</w:t>
            </w:r>
          </w:p>
        </w:tc>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Arial" w:hAnsi="Arial" w:cs="Arial"/>
                <w:i/>
                <w:color w:val="808080" w:themeColor="background1" w:themeShade="80"/>
                <w:sz w:val="18"/>
                <w:szCs w:val="18"/>
              </w:rPr>
              <w:id w:val="-152456565"/>
              <w:placeholder>
                <w:docPart w:val="1523412A382D426980CD7EA983B1CE27"/>
              </w:placeholder>
              <w:dropDownList>
                <w:listItem w:displayText="[select source]" w:value="[select source]"/>
                <w:listItem w:displayText="IPF" w:value="IPF"/>
                <w:listItem w:displayText="EWBJF" w:value="EWBJF"/>
              </w:dropDownList>
            </w:sdtPr>
            <w:sdtEndPr/>
            <w:sdtContent>
              <w:p w14:paraId="0E5EA716" w14:textId="40D8A466" w:rsidR="009C53B0" w:rsidRPr="00DD3D14" w:rsidRDefault="009C53B0" w:rsidP="00BE3FE2">
                <w:pPr>
                  <w:shd w:val="clear" w:color="auto" w:fill="FFFFFF" w:themeFill="background1"/>
                  <w:spacing w:line="252" w:lineRule="auto"/>
                  <w:rPr>
                    <w:rFonts w:ascii="Arial" w:hAnsi="Arial" w:cs="Arial"/>
                    <w:i/>
                    <w:color w:val="808080" w:themeColor="background1" w:themeShade="80"/>
                    <w:sz w:val="18"/>
                    <w:szCs w:val="18"/>
                  </w:rPr>
                </w:pPr>
                <w:r w:rsidRPr="00DD3D14">
                  <w:rPr>
                    <w:rFonts w:ascii="Arial" w:hAnsi="Arial" w:cs="Arial"/>
                    <w:i/>
                    <w:color w:val="808080" w:themeColor="background1" w:themeShade="80"/>
                    <w:sz w:val="18"/>
                    <w:szCs w:val="18"/>
                  </w:rPr>
                  <w:t>[select source]</w:t>
                </w:r>
              </w:p>
            </w:sdtContent>
          </w:sdt>
        </w:tc>
        <w:tc>
          <w:tcPr>
            <w:tcW w:w="653" w:type="dxa"/>
            <w:tcBorders>
              <w:top w:val="single" w:sz="2" w:space="0" w:color="auto"/>
              <w:left w:val="single" w:sz="2" w:space="0" w:color="auto"/>
              <w:bottom w:val="single" w:sz="2" w:space="0" w:color="auto"/>
              <w:right w:val="single" w:sz="2" w:space="0" w:color="auto"/>
            </w:tcBorders>
            <w:shd w:val="clear" w:color="auto" w:fill="auto"/>
            <w:vAlign w:val="center"/>
          </w:tcPr>
          <w:p w14:paraId="603C9D6E" w14:textId="77777777" w:rsidR="009C53B0" w:rsidRPr="00DD3D14" w:rsidRDefault="009C53B0" w:rsidP="009C53B0">
            <w:pPr>
              <w:numPr>
                <w:ilvl w:val="0"/>
                <w:numId w:val="6"/>
              </w:numPr>
              <w:shd w:val="clear" w:color="auto" w:fill="FFFFFF" w:themeFill="background1"/>
              <w:spacing w:before="60" w:after="20"/>
              <w:rPr>
                <w:rFonts w:ascii="Arial" w:hAnsi="Arial" w:cs="Arial"/>
                <w:b/>
                <w:sz w:val="20"/>
                <w:szCs w:val="20"/>
              </w:rPr>
            </w:pPr>
          </w:p>
        </w:tc>
        <w:tc>
          <w:tcPr>
            <w:tcW w:w="1957" w:type="dxa"/>
            <w:tcBorders>
              <w:top w:val="single" w:sz="2" w:space="0" w:color="auto"/>
              <w:left w:val="single" w:sz="2" w:space="0" w:color="auto"/>
              <w:bottom w:val="single" w:sz="2" w:space="0" w:color="auto"/>
              <w:right w:val="single" w:sz="2" w:space="0" w:color="auto"/>
            </w:tcBorders>
            <w:shd w:val="clear" w:color="auto" w:fill="auto"/>
            <w:vAlign w:val="center"/>
          </w:tcPr>
          <w:p w14:paraId="42FD041E" w14:textId="13C70CD5" w:rsidR="009C53B0" w:rsidRPr="00DD3D14" w:rsidRDefault="009C53B0" w:rsidP="009C53B0">
            <w:pPr>
              <w:shd w:val="clear" w:color="auto" w:fill="FFFFFF" w:themeFill="background1"/>
              <w:spacing w:before="40" w:line="276" w:lineRule="auto"/>
              <w:rPr>
                <w:rFonts w:ascii="Arial" w:eastAsia="Calibri" w:hAnsi="Arial" w:cs="Arial"/>
                <w:i/>
                <w:color w:val="808080"/>
                <w:sz w:val="16"/>
                <w:szCs w:val="16"/>
                <w:shd w:val="clear" w:color="auto" w:fill="EDEDED"/>
              </w:rPr>
            </w:pPr>
            <w:r w:rsidRPr="00DD3D14">
              <w:rPr>
                <w:rFonts w:ascii="Arial" w:hAnsi="Arial" w:cs="Arial"/>
                <w:b/>
                <w:sz w:val="20"/>
                <w:szCs w:val="20"/>
              </w:rPr>
              <w:t xml:space="preserve">Implementation of TA activities </w:t>
            </w:r>
          </w:p>
        </w:tc>
        <w:tc>
          <w:tcPr>
            <w:tcW w:w="2723" w:type="dxa"/>
            <w:tcBorders>
              <w:top w:val="single" w:sz="2" w:space="0" w:color="auto"/>
              <w:left w:val="single" w:sz="2" w:space="0" w:color="auto"/>
              <w:bottom w:val="single" w:sz="2" w:space="0" w:color="auto"/>
              <w:right w:val="single" w:sz="2" w:space="0" w:color="auto"/>
            </w:tcBorders>
            <w:shd w:val="clear" w:color="auto" w:fill="auto"/>
            <w:vAlign w:val="center"/>
          </w:tcPr>
          <w:p w14:paraId="210EEE0D" w14:textId="77777777" w:rsidR="009C53B0" w:rsidRPr="00DD3D14" w:rsidRDefault="009C53B0" w:rsidP="009C53B0">
            <w:pPr>
              <w:shd w:val="clear" w:color="auto" w:fill="FFFFFF" w:themeFill="background1"/>
              <w:spacing w:before="40" w:line="276" w:lineRule="auto"/>
              <w:rPr>
                <w:rFonts w:ascii="Arial" w:hAnsi="Arial" w:cs="Arial"/>
                <w:b/>
                <w:i/>
                <w:iCs/>
                <w:color w:val="808080" w:themeColor="background1" w:themeShade="80"/>
                <w:sz w:val="18"/>
                <w:szCs w:val="18"/>
              </w:rPr>
            </w:pPr>
            <w:r w:rsidRPr="00DD3D14">
              <w:rPr>
                <w:rFonts w:ascii="Arial" w:hAnsi="Arial" w:cs="Arial"/>
                <w:b/>
                <w:i/>
                <w:iCs/>
                <w:color w:val="808080" w:themeColor="background1" w:themeShade="80"/>
                <w:sz w:val="18"/>
                <w:szCs w:val="18"/>
              </w:rPr>
              <w:t>[MM/YYYY - MM/YYYY]</w:t>
            </w:r>
          </w:p>
          <w:p w14:paraId="7F93CCA9" w14:textId="5F6DB42A" w:rsidR="009C53B0" w:rsidRPr="00DD3D14" w:rsidRDefault="009C53B0" w:rsidP="009C53B0">
            <w:pPr>
              <w:shd w:val="clear" w:color="auto" w:fill="FFFFFF" w:themeFill="background1"/>
              <w:spacing w:before="40" w:line="276" w:lineRule="auto"/>
              <w:rPr>
                <w:rFonts w:ascii="Arial" w:eastAsia="Calibri" w:hAnsi="Arial" w:cs="Arial"/>
                <w:bCs/>
                <w:i/>
                <w:iCs/>
                <w:color w:val="808080" w:themeColor="background1" w:themeShade="80"/>
                <w:sz w:val="16"/>
                <w:szCs w:val="16"/>
                <w:shd w:val="clear" w:color="auto" w:fill="EDEDED"/>
              </w:rPr>
            </w:pPr>
            <w:r w:rsidRPr="00DD3D14">
              <w:rPr>
                <w:rFonts w:ascii="Arial" w:hAnsi="Arial" w:cs="Arial"/>
                <w:i/>
                <w:color w:val="808080"/>
                <w:sz w:val="16"/>
                <w:szCs w:val="20"/>
              </w:rPr>
              <w:t xml:space="preserve">[This </w:t>
            </w:r>
            <w:r w:rsidR="00C86245">
              <w:rPr>
                <w:rFonts w:ascii="Arial" w:hAnsi="Arial" w:cs="Arial"/>
                <w:i/>
                <w:color w:val="808080"/>
                <w:sz w:val="16"/>
                <w:szCs w:val="20"/>
              </w:rPr>
              <w:t>field</w:t>
            </w:r>
            <w:r w:rsidRPr="00DD3D14">
              <w:rPr>
                <w:rFonts w:ascii="Arial" w:hAnsi="Arial" w:cs="Arial"/>
                <w:i/>
                <w:color w:val="808080"/>
                <w:sz w:val="16"/>
                <w:szCs w:val="20"/>
              </w:rPr>
              <w:t xml:space="preserve"> is filled in automatically in MIS based on the information provided in S3</w:t>
            </w:r>
            <w:r w:rsidR="002E2A41" w:rsidRPr="00DD3D14">
              <w:rPr>
                <w:rFonts w:ascii="Arial" w:hAnsi="Arial" w:cs="Arial"/>
                <w:i/>
                <w:color w:val="808080"/>
                <w:sz w:val="16"/>
                <w:szCs w:val="20"/>
              </w:rPr>
              <w:t>3</w:t>
            </w:r>
            <w:r w:rsidRPr="00DD3D14">
              <w:rPr>
                <w:rFonts w:ascii="Arial" w:hAnsi="Arial" w:cs="Arial"/>
                <w:i/>
                <w:color w:val="808080"/>
                <w:sz w:val="16"/>
                <w:szCs w:val="20"/>
              </w:rPr>
              <w:t xml:space="preserve"> </w:t>
            </w:r>
            <w:r w:rsidR="002E2A41" w:rsidRPr="00DD3D14">
              <w:rPr>
                <w:rFonts w:ascii="Arial" w:hAnsi="Arial" w:cs="Arial"/>
                <w:i/>
                <w:color w:val="808080"/>
                <w:sz w:val="16"/>
                <w:szCs w:val="20"/>
              </w:rPr>
              <w:t>“</w:t>
            </w:r>
            <w:r w:rsidRPr="00DD3D14">
              <w:rPr>
                <w:rFonts w:ascii="Arial" w:hAnsi="Arial" w:cs="Arial"/>
                <w:i/>
                <w:color w:val="808080"/>
                <w:sz w:val="16"/>
                <w:szCs w:val="20"/>
              </w:rPr>
              <w:t>Indicative calendar of the Action</w:t>
            </w:r>
            <w:r w:rsidR="002E2A41" w:rsidRPr="00DD3D14">
              <w:rPr>
                <w:rFonts w:ascii="Arial" w:hAnsi="Arial" w:cs="Arial"/>
                <w:i/>
                <w:color w:val="808080"/>
                <w:sz w:val="16"/>
                <w:szCs w:val="20"/>
              </w:rPr>
              <w:t>”</w:t>
            </w:r>
            <w:r w:rsidRPr="00DD3D14">
              <w:rPr>
                <w:rFonts w:ascii="Arial" w:hAnsi="Arial" w:cs="Arial"/>
                <w:i/>
                <w:color w:val="808080"/>
                <w:sz w:val="16"/>
                <w:szCs w:val="20"/>
              </w:rPr>
              <w:t>.]</w:t>
            </w:r>
          </w:p>
        </w:tc>
      </w:tr>
    </w:tbl>
    <w:p w14:paraId="49408138" w14:textId="77777777" w:rsidR="00F4681F" w:rsidRPr="00DD3D14" w:rsidRDefault="00F4681F"/>
    <w:tbl>
      <w:tblPr>
        <w:tblW w:w="10170" w:type="dxa"/>
        <w:tblInd w:w="-70" w:type="dxa"/>
        <w:tblLook w:val="0000" w:firstRow="0" w:lastRow="0" w:firstColumn="0" w:lastColumn="0" w:noHBand="0" w:noVBand="0"/>
      </w:tblPr>
      <w:tblGrid>
        <w:gridCol w:w="630"/>
        <w:gridCol w:w="2047"/>
        <w:gridCol w:w="7493"/>
      </w:tblGrid>
      <w:tr w:rsidR="000363EC" w:rsidRPr="00DD3D14" w14:paraId="3D58ADEB" w14:textId="77777777" w:rsidTr="000135F5">
        <w:trPr>
          <w:trHeight w:val="679"/>
        </w:trPr>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22C46C74" w14:textId="77777777" w:rsidR="000363EC" w:rsidRPr="00DD3D14" w:rsidRDefault="000363EC" w:rsidP="00B82A90">
            <w:pPr>
              <w:numPr>
                <w:ilvl w:val="0"/>
                <w:numId w:val="6"/>
              </w:numPr>
              <w:shd w:val="clear" w:color="auto" w:fill="FFFFFF" w:themeFill="background1"/>
              <w:spacing w:before="60" w:after="20"/>
              <w:rPr>
                <w:rFonts w:ascii="Arial" w:hAnsi="Arial" w:cs="Arial"/>
                <w:b/>
                <w:sz w:val="20"/>
                <w:szCs w:val="20"/>
              </w:rPr>
            </w:pPr>
          </w:p>
        </w:tc>
        <w:tc>
          <w:tcPr>
            <w:tcW w:w="20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8172F5" w14:textId="77777777" w:rsidR="000363EC" w:rsidRPr="00DD3D14" w:rsidRDefault="000363EC" w:rsidP="00B82A90">
            <w:pPr>
              <w:shd w:val="clear" w:color="auto" w:fill="FFFFFF" w:themeFill="background1"/>
              <w:rPr>
                <w:rFonts w:ascii="Arial" w:hAnsi="Arial" w:cs="Arial"/>
                <w:b/>
                <w:sz w:val="20"/>
                <w:szCs w:val="20"/>
              </w:rPr>
            </w:pPr>
            <w:r w:rsidRPr="00DD3D14">
              <w:rPr>
                <w:rFonts w:ascii="Arial" w:hAnsi="Arial" w:cs="Arial"/>
                <w:b/>
                <w:sz w:val="20"/>
                <w:szCs w:val="20"/>
              </w:rPr>
              <w:t>Responsible beneficiary country authority</w:t>
            </w:r>
          </w:p>
        </w:tc>
        <w:tc>
          <w:tcPr>
            <w:tcW w:w="7493" w:type="dxa"/>
            <w:tcBorders>
              <w:top w:val="single" w:sz="2" w:space="0" w:color="auto"/>
              <w:left w:val="single" w:sz="2" w:space="0" w:color="auto"/>
              <w:bottom w:val="single" w:sz="2" w:space="0" w:color="auto"/>
              <w:right w:val="single" w:sz="2" w:space="0" w:color="auto"/>
            </w:tcBorders>
            <w:shd w:val="clear" w:color="auto" w:fill="auto"/>
            <w:noWrap/>
          </w:tcPr>
          <w:p w14:paraId="63E75946" w14:textId="41C6DD25" w:rsidR="000363EC" w:rsidRPr="00DD3D14" w:rsidRDefault="00683B28" w:rsidP="00F4681F">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w:t>
            </w:r>
            <w:r w:rsidR="00942E09">
              <w:rPr>
                <w:rFonts w:ascii="Arial" w:hAnsi="Arial" w:cs="Arial"/>
                <w:i/>
                <w:color w:val="808080"/>
                <w:sz w:val="16"/>
                <w:szCs w:val="20"/>
              </w:rPr>
              <w:t>Indicate</w:t>
            </w:r>
            <w:r w:rsidRPr="00DD3D14">
              <w:rPr>
                <w:rFonts w:ascii="Arial" w:hAnsi="Arial" w:cs="Arial"/>
                <w:i/>
                <w:color w:val="808080"/>
                <w:sz w:val="16"/>
                <w:szCs w:val="20"/>
              </w:rPr>
              <w:t xml:space="preserve"> the beneficiary country</w:t>
            </w:r>
            <w:r w:rsidR="00C10B87" w:rsidRPr="00DD3D14">
              <w:rPr>
                <w:rFonts w:ascii="Arial" w:hAnsi="Arial" w:cs="Arial"/>
                <w:i/>
                <w:color w:val="808080"/>
                <w:sz w:val="16"/>
                <w:szCs w:val="20"/>
              </w:rPr>
              <w:t>'</w:t>
            </w:r>
            <w:r w:rsidRPr="00DD3D14">
              <w:rPr>
                <w:rFonts w:ascii="Arial" w:hAnsi="Arial" w:cs="Arial"/>
                <w:i/>
                <w:color w:val="808080"/>
                <w:sz w:val="16"/>
                <w:szCs w:val="20"/>
              </w:rPr>
              <w:t>s authority (e.g. Ministry of Finance, Ministry of Environment, Ministry of Transport, etc.) and the relevant department(s) within the authority in charge of the Project (e.g. Department for International Financial Cooperation, Department of Water, etc.). The information must be consistent with that provided in section 2</w:t>
            </w:r>
            <w:r w:rsidR="002E2A41" w:rsidRPr="00DD3D14">
              <w:rPr>
                <w:rFonts w:ascii="Arial" w:hAnsi="Arial" w:cs="Arial"/>
                <w:i/>
                <w:color w:val="808080"/>
                <w:sz w:val="16"/>
                <w:szCs w:val="20"/>
              </w:rPr>
              <w:t>3</w:t>
            </w:r>
            <w:r w:rsidRPr="00DD3D14">
              <w:rPr>
                <w:rFonts w:ascii="Arial" w:hAnsi="Arial" w:cs="Arial"/>
                <w:i/>
                <w:color w:val="808080"/>
                <w:sz w:val="16"/>
                <w:szCs w:val="20"/>
              </w:rPr>
              <w:t xml:space="preserve"> </w:t>
            </w:r>
            <w:r w:rsidR="002E2A41" w:rsidRPr="00DD3D14">
              <w:rPr>
                <w:rFonts w:ascii="Arial" w:hAnsi="Arial" w:cs="Arial"/>
                <w:i/>
                <w:color w:val="808080"/>
                <w:sz w:val="16"/>
                <w:szCs w:val="20"/>
              </w:rPr>
              <w:t>“</w:t>
            </w:r>
            <w:r w:rsidRPr="00DD3D14">
              <w:rPr>
                <w:rFonts w:ascii="Arial" w:hAnsi="Arial" w:cs="Arial"/>
                <w:i/>
                <w:color w:val="808080"/>
                <w:sz w:val="16"/>
                <w:szCs w:val="20"/>
              </w:rPr>
              <w:t>Institutional framework of the Project</w:t>
            </w:r>
            <w:r w:rsidR="002E2A41" w:rsidRPr="00DD3D14">
              <w:rPr>
                <w:rFonts w:ascii="Arial" w:hAnsi="Arial" w:cs="Arial"/>
                <w:i/>
                <w:color w:val="808080"/>
                <w:sz w:val="16"/>
                <w:szCs w:val="20"/>
              </w:rPr>
              <w:t>”</w:t>
            </w:r>
            <w:r w:rsidR="00C10B87" w:rsidRPr="00DD3D14">
              <w:rPr>
                <w:rFonts w:ascii="Arial" w:hAnsi="Arial" w:cs="Arial"/>
                <w:i/>
                <w:color w:val="808080"/>
                <w:sz w:val="16"/>
                <w:szCs w:val="20"/>
              </w:rPr>
              <w:t>.</w:t>
            </w:r>
            <w:r w:rsidRPr="00DD3D14">
              <w:rPr>
                <w:rFonts w:ascii="Arial" w:hAnsi="Arial" w:cs="Arial"/>
                <w:i/>
                <w:color w:val="808080"/>
                <w:sz w:val="16"/>
                <w:szCs w:val="20"/>
              </w:rPr>
              <w:t>]</w:t>
            </w:r>
          </w:p>
        </w:tc>
      </w:tr>
      <w:tr w:rsidR="000363EC" w:rsidRPr="00DD3D14" w14:paraId="1BA5DCD4" w14:textId="77777777" w:rsidTr="000135F5">
        <w:trPr>
          <w:trHeight w:val="661"/>
        </w:trPr>
        <w:tc>
          <w:tcPr>
            <w:tcW w:w="630" w:type="dxa"/>
            <w:tcBorders>
              <w:top w:val="single" w:sz="2" w:space="0" w:color="auto"/>
              <w:left w:val="single" w:sz="2" w:space="0" w:color="auto"/>
              <w:bottom w:val="single" w:sz="4" w:space="0" w:color="auto"/>
              <w:right w:val="single" w:sz="2" w:space="0" w:color="auto"/>
            </w:tcBorders>
            <w:shd w:val="clear" w:color="auto" w:fill="auto"/>
            <w:vAlign w:val="center"/>
          </w:tcPr>
          <w:p w14:paraId="0E14E1E5" w14:textId="77777777" w:rsidR="000363EC" w:rsidRPr="00DD3D14" w:rsidRDefault="000363EC" w:rsidP="00B82A90">
            <w:pPr>
              <w:numPr>
                <w:ilvl w:val="0"/>
                <w:numId w:val="6"/>
              </w:numPr>
              <w:shd w:val="clear" w:color="auto" w:fill="FFFFFF" w:themeFill="background1"/>
              <w:spacing w:before="60" w:after="20"/>
              <w:jc w:val="center"/>
              <w:rPr>
                <w:rFonts w:ascii="Arial" w:hAnsi="Arial" w:cs="Arial"/>
                <w:b/>
                <w:sz w:val="20"/>
                <w:szCs w:val="20"/>
              </w:rPr>
            </w:pPr>
          </w:p>
        </w:tc>
        <w:tc>
          <w:tcPr>
            <w:tcW w:w="2047" w:type="dxa"/>
            <w:tcBorders>
              <w:top w:val="single" w:sz="2" w:space="0" w:color="auto"/>
              <w:left w:val="single" w:sz="2" w:space="0" w:color="auto"/>
              <w:bottom w:val="single" w:sz="4" w:space="0" w:color="auto"/>
              <w:right w:val="single" w:sz="4" w:space="0" w:color="auto"/>
            </w:tcBorders>
            <w:shd w:val="clear" w:color="auto" w:fill="auto"/>
            <w:noWrap/>
            <w:vAlign w:val="center"/>
          </w:tcPr>
          <w:p w14:paraId="522AD9A5" w14:textId="77777777" w:rsidR="000363EC" w:rsidRPr="00DD3D14" w:rsidRDefault="000363EC" w:rsidP="00B82A90">
            <w:pPr>
              <w:shd w:val="clear" w:color="auto" w:fill="FFFFFF" w:themeFill="background1"/>
              <w:rPr>
                <w:rFonts w:ascii="Arial" w:hAnsi="Arial" w:cs="Arial"/>
                <w:b/>
                <w:sz w:val="20"/>
                <w:szCs w:val="20"/>
              </w:rPr>
            </w:pPr>
            <w:r w:rsidRPr="00DD3D14">
              <w:rPr>
                <w:rFonts w:ascii="Arial" w:hAnsi="Arial" w:cs="Arial"/>
                <w:b/>
                <w:sz w:val="20"/>
                <w:szCs w:val="20"/>
              </w:rPr>
              <w:t>Implementing entity(ies)</w:t>
            </w:r>
          </w:p>
        </w:tc>
        <w:tc>
          <w:tcPr>
            <w:tcW w:w="7493" w:type="dxa"/>
            <w:tcBorders>
              <w:top w:val="single" w:sz="2" w:space="0" w:color="auto"/>
              <w:left w:val="single" w:sz="4" w:space="0" w:color="auto"/>
              <w:bottom w:val="single" w:sz="2" w:space="0" w:color="auto"/>
              <w:right w:val="single" w:sz="2" w:space="0" w:color="auto"/>
            </w:tcBorders>
            <w:shd w:val="clear" w:color="auto" w:fill="auto"/>
            <w:noWrap/>
            <w:vAlign w:val="center"/>
          </w:tcPr>
          <w:p w14:paraId="17FB3827" w14:textId="148D6AB0" w:rsidR="00560348" w:rsidRPr="00DD3D14" w:rsidRDefault="00683B28" w:rsidP="00F4681F">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w:t>
            </w:r>
            <w:r w:rsidR="00942E09">
              <w:rPr>
                <w:rFonts w:ascii="Arial" w:hAnsi="Arial" w:cs="Arial"/>
                <w:i/>
                <w:color w:val="808080"/>
                <w:sz w:val="16"/>
                <w:szCs w:val="20"/>
              </w:rPr>
              <w:t>indicate</w:t>
            </w:r>
            <w:r w:rsidR="00C86245" w:rsidRPr="00DD3D14">
              <w:rPr>
                <w:rFonts w:ascii="Arial" w:hAnsi="Arial" w:cs="Arial"/>
                <w:i/>
                <w:color w:val="808080"/>
                <w:sz w:val="16"/>
                <w:szCs w:val="20"/>
              </w:rPr>
              <w:t xml:space="preserve"> </w:t>
            </w:r>
            <w:r w:rsidRPr="00DD3D14">
              <w:rPr>
                <w:rFonts w:ascii="Arial" w:hAnsi="Arial" w:cs="Arial"/>
                <w:i/>
                <w:color w:val="808080"/>
                <w:sz w:val="16"/>
                <w:szCs w:val="20"/>
              </w:rPr>
              <w:t xml:space="preserve">the entity(ies) responsible for the implementation of the Project (e.g. public transport company, </w:t>
            </w:r>
            <w:r w:rsidR="00C10B87" w:rsidRPr="00DD3D14">
              <w:rPr>
                <w:rFonts w:ascii="Arial" w:hAnsi="Arial" w:cs="Arial"/>
                <w:i/>
                <w:color w:val="808080"/>
                <w:sz w:val="16"/>
                <w:szCs w:val="20"/>
              </w:rPr>
              <w:t xml:space="preserve">the </w:t>
            </w:r>
            <w:r w:rsidRPr="00DD3D14">
              <w:rPr>
                <w:rFonts w:ascii="Arial" w:hAnsi="Arial" w:cs="Arial"/>
                <w:i/>
                <w:color w:val="808080"/>
                <w:sz w:val="16"/>
                <w:szCs w:val="20"/>
              </w:rPr>
              <w:t>public utility company in cooperation with the Municipality, transmission system operator, etc.) Specify if it is public, mixed (include ownership structure) or private. Ensure consistency with section 2</w:t>
            </w:r>
            <w:r w:rsidR="002E2A41" w:rsidRPr="00DD3D14">
              <w:rPr>
                <w:rFonts w:ascii="Arial" w:hAnsi="Arial" w:cs="Arial"/>
                <w:i/>
                <w:color w:val="808080"/>
                <w:sz w:val="16"/>
                <w:szCs w:val="20"/>
              </w:rPr>
              <w:t>3</w:t>
            </w:r>
            <w:r w:rsidRPr="00DD3D14">
              <w:rPr>
                <w:rFonts w:ascii="Arial" w:hAnsi="Arial" w:cs="Arial"/>
                <w:i/>
                <w:color w:val="808080"/>
                <w:sz w:val="16"/>
                <w:szCs w:val="20"/>
              </w:rPr>
              <w:t xml:space="preserve"> </w:t>
            </w:r>
            <w:r w:rsidR="002E2A41" w:rsidRPr="00DD3D14">
              <w:rPr>
                <w:rFonts w:ascii="Arial" w:hAnsi="Arial" w:cs="Arial"/>
                <w:i/>
                <w:color w:val="808080"/>
                <w:sz w:val="16"/>
                <w:szCs w:val="20"/>
              </w:rPr>
              <w:t>“</w:t>
            </w:r>
            <w:r w:rsidRPr="00DD3D14">
              <w:rPr>
                <w:rFonts w:ascii="Arial" w:hAnsi="Arial" w:cs="Arial"/>
                <w:i/>
                <w:color w:val="808080"/>
                <w:sz w:val="16"/>
                <w:szCs w:val="20"/>
              </w:rPr>
              <w:t>Institutional framework of the Project</w:t>
            </w:r>
            <w:r w:rsidR="002E2A41" w:rsidRPr="00DD3D14">
              <w:rPr>
                <w:rFonts w:ascii="Arial" w:hAnsi="Arial" w:cs="Arial"/>
                <w:i/>
                <w:color w:val="808080"/>
                <w:sz w:val="16"/>
                <w:szCs w:val="20"/>
              </w:rPr>
              <w:t>”</w:t>
            </w:r>
            <w:r w:rsidRPr="00DD3D14">
              <w:rPr>
                <w:rFonts w:ascii="Arial" w:hAnsi="Arial" w:cs="Arial"/>
                <w:i/>
                <w:color w:val="808080"/>
                <w:sz w:val="16"/>
                <w:szCs w:val="20"/>
              </w:rPr>
              <w:t>.]</w:t>
            </w:r>
          </w:p>
        </w:tc>
      </w:tr>
    </w:tbl>
    <w:p w14:paraId="6238765F" w14:textId="4F72C5BA" w:rsidR="007B1173" w:rsidRPr="00DD3D14" w:rsidRDefault="002405D1" w:rsidP="00B82A90">
      <w:pPr>
        <w:shd w:val="clear" w:color="auto" w:fill="FFFFFF" w:themeFill="background1"/>
        <w:tabs>
          <w:tab w:val="left" w:pos="9214"/>
        </w:tabs>
        <w:spacing w:before="200" w:after="200"/>
        <w:rPr>
          <w:rFonts w:ascii="Arial" w:hAnsi="Arial" w:cs="Arial"/>
          <w:b/>
        </w:rPr>
      </w:pPr>
      <w:r w:rsidRPr="00DD3D14">
        <w:rPr>
          <w:rFonts w:ascii="Arial" w:hAnsi="Arial" w:cs="Arial"/>
          <w:b/>
        </w:rPr>
        <w:t>DESCRIPTION OF THE PROJECT</w:t>
      </w:r>
    </w:p>
    <w:tbl>
      <w:tblPr>
        <w:tblW w:w="1011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813"/>
        <w:gridCol w:w="8730"/>
      </w:tblGrid>
      <w:tr w:rsidR="00065914" w:rsidRPr="00DD3D14" w14:paraId="60B94CF0" w14:textId="77777777" w:rsidTr="000135F5">
        <w:trPr>
          <w:trHeight w:val="3577"/>
        </w:trPr>
        <w:tc>
          <w:tcPr>
            <w:tcW w:w="568" w:type="dxa"/>
            <w:vMerge w:val="restart"/>
            <w:shd w:val="clear" w:color="auto" w:fill="auto"/>
            <w:vAlign w:val="center"/>
          </w:tcPr>
          <w:p w14:paraId="2B22135F" w14:textId="77777777" w:rsidR="00065914" w:rsidRPr="00DD3D14" w:rsidRDefault="00065914" w:rsidP="00B82A90">
            <w:pPr>
              <w:numPr>
                <w:ilvl w:val="0"/>
                <w:numId w:val="6"/>
              </w:numPr>
              <w:shd w:val="clear" w:color="auto" w:fill="FFFFFF" w:themeFill="background1"/>
              <w:spacing w:before="60" w:after="20"/>
              <w:jc w:val="center"/>
              <w:rPr>
                <w:rFonts w:ascii="Arial" w:hAnsi="Arial" w:cs="Arial"/>
                <w:b/>
                <w:sz w:val="20"/>
                <w:szCs w:val="20"/>
              </w:rPr>
            </w:pPr>
          </w:p>
        </w:tc>
        <w:tc>
          <w:tcPr>
            <w:tcW w:w="9543" w:type="dxa"/>
            <w:gridSpan w:val="2"/>
            <w:shd w:val="clear" w:color="auto" w:fill="auto"/>
            <w:noWrap/>
            <w:vAlign w:val="center"/>
          </w:tcPr>
          <w:p w14:paraId="76BB75F8" w14:textId="77777777" w:rsidR="00916ADB" w:rsidRPr="00DD3D14" w:rsidRDefault="00065914" w:rsidP="00F4681F">
            <w:pPr>
              <w:shd w:val="clear" w:color="auto" w:fill="FFFFFF" w:themeFill="background1"/>
              <w:spacing w:before="40" w:line="252" w:lineRule="auto"/>
              <w:jc w:val="both"/>
              <w:rPr>
                <w:rFonts w:ascii="Arial" w:hAnsi="Arial" w:cs="Arial"/>
                <w:b/>
                <w:sz w:val="20"/>
                <w:szCs w:val="20"/>
              </w:rPr>
            </w:pPr>
            <w:r w:rsidRPr="00DD3D14">
              <w:rPr>
                <w:rFonts w:ascii="Arial" w:hAnsi="Arial" w:cs="Arial"/>
                <w:b/>
                <w:sz w:val="20"/>
                <w:szCs w:val="20"/>
              </w:rPr>
              <w:t xml:space="preserve">Description of the Project </w:t>
            </w:r>
          </w:p>
          <w:p w14:paraId="59116D6A" w14:textId="493B2BE5" w:rsidR="00584867" w:rsidRDefault="00C1339D" w:rsidP="00F2228D">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w:t>
            </w:r>
            <w:r w:rsidR="00C86245">
              <w:rPr>
                <w:rFonts w:ascii="Arial" w:hAnsi="Arial" w:cs="Arial"/>
                <w:i/>
                <w:color w:val="808080"/>
                <w:sz w:val="16"/>
                <w:szCs w:val="20"/>
              </w:rPr>
              <w:t>This</w:t>
            </w:r>
            <w:r w:rsidR="00F2228D" w:rsidRPr="00DD3D14">
              <w:rPr>
                <w:rFonts w:ascii="Arial" w:hAnsi="Arial" w:cs="Arial"/>
                <w:i/>
                <w:color w:val="808080"/>
                <w:sz w:val="16"/>
                <w:szCs w:val="20"/>
              </w:rPr>
              <w:t xml:space="preserve"> section should be completed in cooperation with the Lead IFI. </w:t>
            </w:r>
          </w:p>
          <w:p w14:paraId="204CFBAF" w14:textId="2AD5D7E8" w:rsidR="00584867" w:rsidRDefault="00584867" w:rsidP="00F2228D">
            <w:pPr>
              <w:shd w:val="clear" w:color="auto" w:fill="FFFFFF" w:themeFill="background1"/>
              <w:spacing w:before="40" w:line="252" w:lineRule="auto"/>
              <w:jc w:val="both"/>
              <w:rPr>
                <w:rFonts w:ascii="Arial" w:hAnsi="Arial" w:cs="Arial"/>
                <w:i/>
                <w:color w:val="808080"/>
                <w:sz w:val="16"/>
                <w:szCs w:val="20"/>
              </w:rPr>
            </w:pPr>
            <w:r>
              <w:rPr>
                <w:rFonts w:ascii="Arial" w:hAnsi="Arial" w:cs="Arial"/>
                <w:i/>
                <w:color w:val="808080"/>
                <w:sz w:val="16"/>
                <w:szCs w:val="20"/>
              </w:rPr>
              <w:t>In this TA GAF the following differentiation is made between the Project and the Action.</w:t>
            </w:r>
            <w:r w:rsidRPr="00693C16">
              <w:rPr>
                <w:rFonts w:ascii="Arial" w:hAnsi="Arial" w:cs="Arial"/>
                <w:i/>
                <w:color w:val="808080"/>
                <w:sz w:val="16"/>
                <w:szCs w:val="20"/>
              </w:rPr>
              <w:t xml:space="preserve"> The </w:t>
            </w:r>
            <w:r w:rsidRPr="00584867">
              <w:rPr>
                <w:rFonts w:ascii="Arial" w:hAnsi="Arial" w:cs="Arial"/>
                <w:i/>
                <w:color w:val="808080"/>
                <w:sz w:val="16"/>
                <w:szCs w:val="20"/>
              </w:rPr>
              <w:t>Project</w:t>
            </w:r>
            <w:r>
              <w:rPr>
                <w:rFonts w:ascii="Arial" w:hAnsi="Arial" w:cs="Arial"/>
                <w:i/>
                <w:color w:val="808080"/>
                <w:sz w:val="16"/>
                <w:szCs w:val="20"/>
              </w:rPr>
              <w:t xml:space="preserve"> </w:t>
            </w:r>
            <w:r w:rsidRPr="00584867">
              <w:rPr>
                <w:rFonts w:ascii="Arial" w:hAnsi="Arial" w:cs="Arial"/>
                <w:i/>
                <w:color w:val="808080"/>
                <w:sz w:val="16"/>
                <w:szCs w:val="20"/>
              </w:rPr>
              <w:t xml:space="preserve">means </w:t>
            </w:r>
            <w:r>
              <w:rPr>
                <w:rFonts w:ascii="Arial" w:hAnsi="Arial" w:cs="Arial"/>
                <w:i/>
                <w:color w:val="808080"/>
                <w:sz w:val="16"/>
                <w:szCs w:val="20"/>
              </w:rPr>
              <w:t xml:space="preserve">the </w:t>
            </w:r>
            <w:r w:rsidRPr="00584867">
              <w:rPr>
                <w:rFonts w:ascii="Arial" w:hAnsi="Arial" w:cs="Arial"/>
                <w:i/>
                <w:color w:val="808080"/>
                <w:sz w:val="16"/>
                <w:szCs w:val="20"/>
              </w:rPr>
              <w:t xml:space="preserve">overall </w:t>
            </w:r>
            <w:r w:rsidR="00693C16">
              <w:rPr>
                <w:rFonts w:ascii="Arial" w:hAnsi="Arial" w:cs="Arial"/>
                <w:i/>
                <w:color w:val="808080"/>
                <w:sz w:val="16"/>
                <w:szCs w:val="20"/>
              </w:rPr>
              <w:t xml:space="preserve">investment </w:t>
            </w:r>
            <w:r w:rsidR="00FD3CB6">
              <w:rPr>
                <w:rFonts w:ascii="Arial" w:hAnsi="Arial" w:cs="Arial"/>
                <w:i/>
                <w:color w:val="808080"/>
                <w:sz w:val="16"/>
                <w:szCs w:val="20"/>
              </w:rPr>
              <w:t>Project</w:t>
            </w:r>
            <w:r w:rsidRPr="00584867">
              <w:rPr>
                <w:rFonts w:ascii="Arial" w:hAnsi="Arial" w:cs="Arial"/>
                <w:i/>
                <w:color w:val="808080"/>
                <w:sz w:val="16"/>
                <w:szCs w:val="20"/>
              </w:rPr>
              <w:t xml:space="preserve"> </w:t>
            </w:r>
            <w:r>
              <w:rPr>
                <w:rFonts w:ascii="Arial" w:hAnsi="Arial" w:cs="Arial"/>
                <w:i/>
                <w:color w:val="808080"/>
                <w:sz w:val="16"/>
                <w:szCs w:val="20"/>
              </w:rPr>
              <w:t>which will be the end result of all the project development stages. In most cases the final stage will be the completion of the construction and the taking into operation or use of the</w:t>
            </w:r>
            <w:r w:rsidR="00402542">
              <w:rPr>
                <w:rFonts w:ascii="Arial" w:hAnsi="Arial" w:cs="Arial"/>
                <w:i/>
                <w:color w:val="808080"/>
                <w:sz w:val="16"/>
                <w:szCs w:val="20"/>
              </w:rPr>
              <w:t xml:space="preserve"> infrastructure.</w:t>
            </w:r>
            <w:r>
              <w:rPr>
                <w:rFonts w:ascii="Arial" w:hAnsi="Arial" w:cs="Arial"/>
                <w:i/>
                <w:color w:val="808080"/>
                <w:sz w:val="16"/>
                <w:szCs w:val="20"/>
              </w:rPr>
              <w:t xml:space="preserve"> </w:t>
            </w:r>
            <w:r w:rsidR="00402542">
              <w:rPr>
                <w:rFonts w:ascii="Arial" w:hAnsi="Arial" w:cs="Arial"/>
                <w:i/>
                <w:color w:val="808080"/>
                <w:sz w:val="16"/>
                <w:szCs w:val="20"/>
              </w:rPr>
              <w:t xml:space="preserve">The </w:t>
            </w:r>
            <w:r w:rsidR="00402542" w:rsidRPr="00402542">
              <w:rPr>
                <w:rFonts w:ascii="Arial" w:hAnsi="Arial" w:cs="Arial"/>
                <w:i/>
                <w:color w:val="808080"/>
                <w:sz w:val="16"/>
                <w:szCs w:val="20"/>
              </w:rPr>
              <w:t xml:space="preserve">Action means a part of a Project, in relation to which the beneficiary seeks the grant financing from the WBIF. An </w:t>
            </w:r>
            <w:r w:rsidR="00693C16">
              <w:rPr>
                <w:rFonts w:ascii="Arial" w:hAnsi="Arial" w:cs="Arial"/>
                <w:i/>
                <w:color w:val="808080"/>
                <w:sz w:val="16"/>
                <w:szCs w:val="20"/>
              </w:rPr>
              <w:t>A</w:t>
            </w:r>
            <w:r w:rsidR="00402542" w:rsidRPr="00402542">
              <w:rPr>
                <w:rFonts w:ascii="Arial" w:hAnsi="Arial" w:cs="Arial"/>
                <w:i/>
                <w:color w:val="808080"/>
                <w:sz w:val="16"/>
                <w:szCs w:val="20"/>
              </w:rPr>
              <w:t>ction is composed of a set of activities proposed to be financed in full or in part with the grant from the WBIF.</w:t>
            </w:r>
          </w:p>
          <w:p w14:paraId="20565ECE" w14:textId="38DDFECD" w:rsidR="00F2228D" w:rsidRPr="00DD3D14" w:rsidRDefault="00377277" w:rsidP="00F2228D">
            <w:pPr>
              <w:shd w:val="clear" w:color="auto" w:fill="FFFFFF" w:themeFill="background1"/>
              <w:spacing w:before="40" w:line="252" w:lineRule="auto"/>
              <w:jc w:val="both"/>
              <w:rPr>
                <w:rFonts w:ascii="Arial" w:hAnsi="Arial" w:cs="Arial"/>
                <w:i/>
                <w:color w:val="808080"/>
                <w:sz w:val="16"/>
                <w:szCs w:val="20"/>
              </w:rPr>
            </w:pPr>
            <w:r>
              <w:rPr>
                <w:rFonts w:ascii="Arial" w:hAnsi="Arial" w:cs="Arial"/>
                <w:i/>
                <w:color w:val="808080"/>
                <w:sz w:val="16"/>
                <w:szCs w:val="20"/>
              </w:rPr>
              <w:t xml:space="preserve">The main focus of this section should be on the Project not on the activities which are proposed for WBIF grant financing. A detailed description of the activities </w:t>
            </w:r>
            <w:r w:rsidRPr="00377277">
              <w:rPr>
                <w:rFonts w:ascii="Arial" w:hAnsi="Arial" w:cs="Arial"/>
                <w:i/>
                <w:color w:val="808080"/>
                <w:sz w:val="16"/>
                <w:szCs w:val="20"/>
              </w:rPr>
              <w:t>proposed for WBIF grant financing</w:t>
            </w:r>
            <w:r w:rsidRPr="00377277" w:rsidDel="00C86245">
              <w:rPr>
                <w:rFonts w:ascii="Arial" w:hAnsi="Arial" w:cs="Arial"/>
                <w:i/>
                <w:color w:val="808080"/>
                <w:sz w:val="16"/>
                <w:szCs w:val="20"/>
              </w:rPr>
              <w:t xml:space="preserve"> </w:t>
            </w:r>
            <w:r w:rsidR="00402542">
              <w:rPr>
                <w:rFonts w:ascii="Arial" w:hAnsi="Arial" w:cs="Arial"/>
                <w:i/>
                <w:color w:val="808080"/>
                <w:sz w:val="16"/>
                <w:szCs w:val="20"/>
              </w:rPr>
              <w:t xml:space="preserve">(the Action) </w:t>
            </w:r>
            <w:r>
              <w:rPr>
                <w:rFonts w:ascii="Arial" w:hAnsi="Arial" w:cs="Arial"/>
                <w:i/>
                <w:color w:val="808080"/>
                <w:sz w:val="16"/>
                <w:szCs w:val="20"/>
              </w:rPr>
              <w:t>must be given in section 30.</w:t>
            </w:r>
          </w:p>
          <w:p w14:paraId="10A9ACB9" w14:textId="7B0CED87" w:rsidR="00C1339D" w:rsidRPr="00DD3D14" w:rsidRDefault="00C1339D" w:rsidP="00F2228D">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Provide a clear description of the overall Project</w:t>
            </w:r>
            <w:r w:rsidR="00377277">
              <w:rPr>
                <w:rFonts w:ascii="Arial" w:hAnsi="Arial" w:cs="Arial"/>
                <w:i/>
                <w:color w:val="808080"/>
                <w:sz w:val="16"/>
                <w:szCs w:val="20"/>
              </w:rPr>
              <w:t>. Provide a description</w:t>
            </w:r>
            <w:r w:rsidRPr="00DD3D14">
              <w:rPr>
                <w:rFonts w:ascii="Arial" w:hAnsi="Arial" w:cs="Arial"/>
                <w:i/>
                <w:color w:val="808080"/>
                <w:sz w:val="16"/>
                <w:szCs w:val="20"/>
              </w:rPr>
              <w:t xml:space="preserve"> by component or phase if the Project has more than one component or phase. Ensure that the information is verifiable; therefore, use summary information from the technical documentation developed for the Project (e.g. feasibility study, ESIA study, preliminary/detailed design, etc.) and </w:t>
            </w:r>
            <w:r w:rsidR="00377277">
              <w:rPr>
                <w:rFonts w:ascii="Arial" w:hAnsi="Arial" w:cs="Arial"/>
                <w:i/>
                <w:color w:val="808080"/>
                <w:sz w:val="16"/>
                <w:szCs w:val="20"/>
              </w:rPr>
              <w:t xml:space="preserve">state the </w:t>
            </w:r>
            <w:r w:rsidRPr="00DD3D14">
              <w:rPr>
                <w:rFonts w:ascii="Arial" w:hAnsi="Arial" w:cs="Arial"/>
                <w:i/>
                <w:color w:val="808080"/>
                <w:sz w:val="16"/>
                <w:szCs w:val="20"/>
              </w:rPr>
              <w:t>document the sources</w:t>
            </w:r>
            <w:r w:rsidR="00377277">
              <w:rPr>
                <w:rFonts w:ascii="Arial" w:hAnsi="Arial" w:cs="Arial"/>
                <w:i/>
                <w:color w:val="808080"/>
                <w:sz w:val="16"/>
                <w:szCs w:val="20"/>
              </w:rPr>
              <w:t xml:space="preserve"> used</w:t>
            </w:r>
            <w:r w:rsidRPr="00DD3D14">
              <w:rPr>
                <w:rFonts w:ascii="Arial" w:hAnsi="Arial" w:cs="Arial"/>
                <w:i/>
                <w:color w:val="808080"/>
                <w:sz w:val="16"/>
                <w:szCs w:val="20"/>
              </w:rPr>
              <w:t>.</w:t>
            </w:r>
          </w:p>
          <w:p w14:paraId="5853F1F9" w14:textId="0E73465F" w:rsidR="00C1339D" w:rsidRPr="00DD3D14" w:rsidRDefault="00C1339D" w:rsidP="00F2228D">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The descriptions may be complemented by maps, explanatory graphs, tables or pictures which can be included in the application form by using the </w:t>
            </w:r>
            <w:r w:rsidR="00C10B87" w:rsidRPr="00DD3D14">
              <w:rPr>
                <w:rFonts w:ascii="Arial" w:hAnsi="Arial" w:cs="Arial"/>
                <w:i/>
                <w:color w:val="808080"/>
                <w:sz w:val="16"/>
                <w:szCs w:val="20"/>
              </w:rPr>
              <w:t>"</w:t>
            </w:r>
            <w:r w:rsidRPr="00DD3D14">
              <w:rPr>
                <w:rFonts w:ascii="Arial" w:hAnsi="Arial" w:cs="Arial"/>
                <w:i/>
                <w:color w:val="808080"/>
                <w:sz w:val="16"/>
                <w:szCs w:val="20"/>
              </w:rPr>
              <w:t>Pictures</w:t>
            </w:r>
            <w:r w:rsidR="00C10B87" w:rsidRPr="00DD3D14">
              <w:rPr>
                <w:rFonts w:ascii="Arial" w:hAnsi="Arial" w:cs="Arial"/>
                <w:i/>
                <w:color w:val="808080"/>
                <w:sz w:val="16"/>
                <w:szCs w:val="20"/>
              </w:rPr>
              <w:t>"</w:t>
            </w:r>
            <w:r w:rsidRPr="00DD3D14">
              <w:rPr>
                <w:rFonts w:ascii="Arial" w:hAnsi="Arial" w:cs="Arial"/>
                <w:i/>
                <w:color w:val="808080"/>
                <w:sz w:val="16"/>
                <w:szCs w:val="20"/>
              </w:rPr>
              <w:t xml:space="preserve"> and </w:t>
            </w:r>
            <w:r w:rsidR="00C10B87" w:rsidRPr="00DD3D14">
              <w:rPr>
                <w:rFonts w:ascii="Arial" w:hAnsi="Arial" w:cs="Arial"/>
                <w:i/>
                <w:color w:val="808080"/>
                <w:sz w:val="16"/>
                <w:szCs w:val="20"/>
              </w:rPr>
              <w:t>"</w:t>
            </w:r>
            <w:r w:rsidRPr="00DD3D14">
              <w:rPr>
                <w:rFonts w:ascii="Arial" w:hAnsi="Arial" w:cs="Arial"/>
                <w:i/>
                <w:color w:val="808080"/>
                <w:sz w:val="16"/>
                <w:szCs w:val="20"/>
              </w:rPr>
              <w:t>Tables</w:t>
            </w:r>
            <w:r w:rsidR="00C10B87" w:rsidRPr="00DD3D14">
              <w:rPr>
                <w:rFonts w:ascii="Arial" w:hAnsi="Arial" w:cs="Arial"/>
                <w:i/>
                <w:color w:val="808080"/>
                <w:sz w:val="16"/>
                <w:szCs w:val="20"/>
              </w:rPr>
              <w:t>"</w:t>
            </w:r>
            <w:r w:rsidRPr="00DD3D14">
              <w:rPr>
                <w:rFonts w:ascii="Arial" w:hAnsi="Arial" w:cs="Arial"/>
                <w:i/>
                <w:color w:val="808080"/>
                <w:sz w:val="16"/>
                <w:szCs w:val="20"/>
              </w:rPr>
              <w:t xml:space="preserve"> functionalities in MIS.</w:t>
            </w:r>
          </w:p>
          <w:p w14:paraId="2855054E" w14:textId="6ED8CE67" w:rsidR="00C1339D" w:rsidRPr="00DD3D14" w:rsidRDefault="00377277" w:rsidP="00F2228D">
            <w:pPr>
              <w:shd w:val="clear" w:color="auto" w:fill="FFFFFF" w:themeFill="background1"/>
              <w:spacing w:before="40" w:line="252" w:lineRule="auto"/>
              <w:jc w:val="both"/>
              <w:rPr>
                <w:rFonts w:ascii="Arial" w:hAnsi="Arial" w:cs="Arial"/>
                <w:i/>
                <w:color w:val="808080"/>
                <w:sz w:val="16"/>
                <w:szCs w:val="20"/>
              </w:rPr>
            </w:pPr>
            <w:r>
              <w:rPr>
                <w:rFonts w:ascii="Arial" w:hAnsi="Arial" w:cs="Arial"/>
                <w:i/>
                <w:color w:val="808080"/>
                <w:sz w:val="16"/>
                <w:szCs w:val="20"/>
              </w:rPr>
              <w:t xml:space="preserve">The </w:t>
            </w:r>
            <w:r w:rsidR="00F672CE">
              <w:rPr>
                <w:rFonts w:ascii="Arial" w:hAnsi="Arial" w:cs="Arial"/>
                <w:i/>
                <w:color w:val="808080"/>
                <w:sz w:val="16"/>
                <w:szCs w:val="20"/>
              </w:rPr>
              <w:t xml:space="preserve">total length of this section should not exceed </w:t>
            </w:r>
            <w:r w:rsidR="00C1339D" w:rsidRPr="00DD3D14">
              <w:rPr>
                <w:rFonts w:ascii="Arial" w:hAnsi="Arial" w:cs="Arial"/>
                <w:i/>
                <w:color w:val="808080"/>
                <w:sz w:val="16"/>
                <w:szCs w:val="20"/>
              </w:rPr>
              <w:t>1000 words</w:t>
            </w:r>
            <w:r w:rsidR="00F672CE">
              <w:rPr>
                <w:rFonts w:ascii="Arial" w:hAnsi="Arial" w:cs="Arial"/>
                <w:i/>
                <w:color w:val="808080"/>
                <w:sz w:val="16"/>
                <w:szCs w:val="20"/>
              </w:rPr>
              <w:t>.</w:t>
            </w:r>
            <w:r w:rsidR="00C1339D" w:rsidRPr="00DD3D14">
              <w:rPr>
                <w:rFonts w:ascii="Arial" w:hAnsi="Arial" w:cs="Arial"/>
                <w:i/>
                <w:color w:val="808080"/>
                <w:sz w:val="16"/>
                <w:szCs w:val="20"/>
              </w:rPr>
              <w:t>]</w:t>
            </w:r>
          </w:p>
        </w:tc>
      </w:tr>
      <w:tr w:rsidR="004622E0" w:rsidRPr="00DD3D14" w14:paraId="00688692" w14:textId="77777777" w:rsidTr="002E2A41">
        <w:trPr>
          <w:trHeight w:val="355"/>
        </w:trPr>
        <w:tc>
          <w:tcPr>
            <w:tcW w:w="568" w:type="dxa"/>
            <w:vMerge/>
            <w:shd w:val="clear" w:color="auto" w:fill="auto"/>
            <w:vAlign w:val="center"/>
          </w:tcPr>
          <w:p w14:paraId="14D867C8" w14:textId="77777777" w:rsidR="004622E0" w:rsidRPr="00DD3D14" w:rsidRDefault="004622E0" w:rsidP="00B82A90">
            <w:pPr>
              <w:numPr>
                <w:ilvl w:val="0"/>
                <w:numId w:val="6"/>
              </w:numPr>
              <w:shd w:val="clear" w:color="auto" w:fill="FFFFFF" w:themeFill="background1"/>
              <w:spacing w:before="60" w:after="20"/>
              <w:jc w:val="center"/>
              <w:rPr>
                <w:rFonts w:ascii="Arial" w:hAnsi="Arial" w:cs="Arial"/>
                <w:b/>
                <w:sz w:val="20"/>
                <w:szCs w:val="20"/>
              </w:rPr>
            </w:pPr>
          </w:p>
        </w:tc>
        <w:tc>
          <w:tcPr>
            <w:tcW w:w="813" w:type="dxa"/>
            <w:shd w:val="clear" w:color="auto" w:fill="auto"/>
            <w:noWrap/>
            <w:vAlign w:val="center"/>
          </w:tcPr>
          <w:p w14:paraId="4D122DB9" w14:textId="1E69473C" w:rsidR="004622E0" w:rsidRPr="00DD3D14" w:rsidRDefault="00A44A6F" w:rsidP="00B82A90">
            <w:pPr>
              <w:shd w:val="clear" w:color="auto" w:fill="FFFFFF" w:themeFill="background1"/>
              <w:spacing w:before="60" w:after="20"/>
              <w:rPr>
                <w:rFonts w:ascii="Arial" w:hAnsi="Arial" w:cs="Arial"/>
                <w:b/>
                <w:sz w:val="20"/>
                <w:szCs w:val="20"/>
              </w:rPr>
            </w:pPr>
            <w:r w:rsidRPr="00DD3D14">
              <w:rPr>
                <w:rFonts w:ascii="Arial" w:hAnsi="Arial" w:cs="Arial"/>
                <w:b/>
                <w:sz w:val="20"/>
                <w:szCs w:val="20"/>
              </w:rPr>
              <w:t>1</w:t>
            </w:r>
            <w:r w:rsidR="002E2A41" w:rsidRPr="00DD3D14">
              <w:rPr>
                <w:rFonts w:ascii="Arial" w:hAnsi="Arial" w:cs="Arial"/>
                <w:b/>
                <w:sz w:val="20"/>
                <w:szCs w:val="20"/>
              </w:rPr>
              <w:t>9</w:t>
            </w:r>
            <w:r w:rsidRPr="00DD3D14">
              <w:rPr>
                <w:rFonts w:ascii="Arial" w:hAnsi="Arial" w:cs="Arial"/>
                <w:b/>
                <w:sz w:val="20"/>
                <w:szCs w:val="20"/>
              </w:rPr>
              <w:t>.1</w:t>
            </w:r>
          </w:p>
        </w:tc>
        <w:tc>
          <w:tcPr>
            <w:tcW w:w="8730" w:type="dxa"/>
            <w:shd w:val="clear" w:color="auto" w:fill="auto"/>
            <w:vAlign w:val="center"/>
          </w:tcPr>
          <w:p w14:paraId="4D70EE08" w14:textId="64C41D04" w:rsidR="004622E0" w:rsidRPr="00DD3D14" w:rsidRDefault="004622E0" w:rsidP="00B82A90">
            <w:pPr>
              <w:shd w:val="clear" w:color="auto" w:fill="FFFFFF" w:themeFill="background1"/>
              <w:spacing w:before="40" w:line="276" w:lineRule="auto"/>
              <w:jc w:val="both"/>
              <w:rPr>
                <w:rFonts w:ascii="Arial" w:hAnsi="Arial" w:cs="Arial"/>
                <w:b/>
                <w:i/>
                <w:color w:val="808080"/>
                <w:sz w:val="16"/>
                <w:szCs w:val="20"/>
              </w:rPr>
            </w:pPr>
            <w:r w:rsidRPr="00DD3D14">
              <w:rPr>
                <w:rFonts w:ascii="Arial" w:hAnsi="Arial" w:cs="Arial"/>
                <w:b/>
                <w:sz w:val="20"/>
                <w:szCs w:val="20"/>
              </w:rPr>
              <w:t>Background and context of the Project</w:t>
            </w:r>
          </w:p>
        </w:tc>
      </w:tr>
      <w:tr w:rsidR="004622E0" w:rsidRPr="00DD3D14" w14:paraId="319AC171" w14:textId="77777777" w:rsidTr="000135F5">
        <w:trPr>
          <w:trHeight w:val="1147"/>
        </w:trPr>
        <w:tc>
          <w:tcPr>
            <w:tcW w:w="568" w:type="dxa"/>
            <w:vMerge/>
            <w:shd w:val="clear" w:color="auto" w:fill="auto"/>
            <w:vAlign w:val="center"/>
          </w:tcPr>
          <w:p w14:paraId="3FC97797" w14:textId="77777777" w:rsidR="004622E0" w:rsidRPr="00DD3D14" w:rsidRDefault="004622E0" w:rsidP="00B82A90">
            <w:pPr>
              <w:numPr>
                <w:ilvl w:val="0"/>
                <w:numId w:val="6"/>
              </w:numPr>
              <w:shd w:val="clear" w:color="auto" w:fill="FFFFFF" w:themeFill="background1"/>
              <w:spacing w:before="60" w:after="20"/>
              <w:jc w:val="center"/>
              <w:rPr>
                <w:rFonts w:ascii="Arial" w:hAnsi="Arial" w:cs="Arial"/>
                <w:b/>
                <w:sz w:val="20"/>
                <w:szCs w:val="20"/>
              </w:rPr>
            </w:pPr>
          </w:p>
        </w:tc>
        <w:tc>
          <w:tcPr>
            <w:tcW w:w="9543" w:type="dxa"/>
            <w:gridSpan w:val="2"/>
            <w:shd w:val="clear" w:color="auto" w:fill="auto"/>
            <w:noWrap/>
            <w:vAlign w:val="center"/>
          </w:tcPr>
          <w:p w14:paraId="7BC6E0FC" w14:textId="00CEDA01" w:rsidR="00C1339D" w:rsidRPr="00DD3D14" w:rsidRDefault="00C1339D" w:rsidP="00F4681F">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[Provide a short description of the Project background, which should include at least an overview of the current situation and trends in the sector addressed by the Project. </w:t>
            </w:r>
          </w:p>
          <w:p w14:paraId="74170153" w14:textId="6DB19BCC" w:rsidR="004622E0" w:rsidRPr="00DD3D14" w:rsidRDefault="00F2228D" w:rsidP="00F4681F">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Describe the general context of the Project and any related projects, including phases or components of the Project already constructed and proposed subsequent phases or components in chronological order. Outline the construction components/phases of the Project (one by one in chronological order if applicable)</w:t>
            </w:r>
            <w:r w:rsidR="00C1339D" w:rsidRPr="00DD3D14">
              <w:rPr>
                <w:rFonts w:ascii="Arial" w:hAnsi="Arial" w:cs="Arial"/>
                <w:i/>
                <w:color w:val="808080"/>
                <w:sz w:val="16"/>
                <w:szCs w:val="20"/>
              </w:rPr>
              <w:t>.]</w:t>
            </w:r>
          </w:p>
        </w:tc>
      </w:tr>
      <w:tr w:rsidR="004622E0" w:rsidRPr="00DD3D14" w14:paraId="79CF7904" w14:textId="77777777" w:rsidTr="002E2A41">
        <w:trPr>
          <w:trHeight w:val="445"/>
        </w:trPr>
        <w:tc>
          <w:tcPr>
            <w:tcW w:w="568" w:type="dxa"/>
            <w:vMerge/>
            <w:shd w:val="clear" w:color="auto" w:fill="auto"/>
            <w:vAlign w:val="center"/>
          </w:tcPr>
          <w:p w14:paraId="5F7EAD2A" w14:textId="77777777" w:rsidR="004622E0" w:rsidRPr="00DD3D14" w:rsidRDefault="004622E0" w:rsidP="00B82A90">
            <w:pPr>
              <w:shd w:val="clear" w:color="auto" w:fill="FFFFFF" w:themeFill="background1"/>
              <w:spacing w:before="60" w:after="20"/>
              <w:ind w:left="360"/>
              <w:rPr>
                <w:rFonts w:ascii="Arial" w:hAnsi="Arial" w:cs="Arial"/>
                <w:b/>
                <w:sz w:val="20"/>
                <w:szCs w:val="20"/>
              </w:rPr>
            </w:pPr>
          </w:p>
        </w:tc>
        <w:tc>
          <w:tcPr>
            <w:tcW w:w="813" w:type="dxa"/>
            <w:shd w:val="clear" w:color="auto" w:fill="auto"/>
            <w:noWrap/>
            <w:vAlign w:val="center"/>
          </w:tcPr>
          <w:p w14:paraId="19C6012C" w14:textId="40A254F3" w:rsidR="004622E0" w:rsidRPr="00DD3D14" w:rsidRDefault="00A44A6F" w:rsidP="00B82A90">
            <w:pPr>
              <w:shd w:val="clear" w:color="auto" w:fill="FFFFFF" w:themeFill="background1"/>
              <w:spacing w:before="60" w:after="20"/>
              <w:rPr>
                <w:rFonts w:ascii="Arial" w:hAnsi="Arial" w:cs="Arial"/>
                <w:b/>
                <w:sz w:val="20"/>
                <w:szCs w:val="20"/>
              </w:rPr>
            </w:pPr>
            <w:r w:rsidRPr="00DD3D14">
              <w:rPr>
                <w:rFonts w:ascii="Arial" w:hAnsi="Arial" w:cs="Arial"/>
                <w:b/>
                <w:sz w:val="20"/>
                <w:szCs w:val="20"/>
              </w:rPr>
              <w:t>1</w:t>
            </w:r>
            <w:r w:rsidR="002E2A41" w:rsidRPr="00DD3D14">
              <w:rPr>
                <w:rFonts w:ascii="Arial" w:hAnsi="Arial" w:cs="Arial"/>
                <w:b/>
                <w:sz w:val="20"/>
                <w:szCs w:val="20"/>
              </w:rPr>
              <w:t>9</w:t>
            </w:r>
            <w:r w:rsidRPr="00DD3D14">
              <w:rPr>
                <w:rFonts w:ascii="Arial" w:hAnsi="Arial" w:cs="Arial"/>
                <w:b/>
                <w:sz w:val="20"/>
                <w:szCs w:val="20"/>
              </w:rPr>
              <w:t>.2</w:t>
            </w:r>
          </w:p>
        </w:tc>
        <w:tc>
          <w:tcPr>
            <w:tcW w:w="8730" w:type="dxa"/>
            <w:shd w:val="clear" w:color="auto" w:fill="auto"/>
            <w:vAlign w:val="center"/>
          </w:tcPr>
          <w:p w14:paraId="5C27B173" w14:textId="43AF2480" w:rsidR="004622E0" w:rsidRPr="00DD3D14" w:rsidRDefault="004622E0" w:rsidP="00B82A90">
            <w:pPr>
              <w:shd w:val="clear" w:color="auto" w:fill="FFFFFF" w:themeFill="background1"/>
              <w:spacing w:before="60" w:after="20" w:line="276" w:lineRule="auto"/>
              <w:jc w:val="both"/>
              <w:rPr>
                <w:rFonts w:ascii="Arial" w:hAnsi="Arial" w:cs="Arial"/>
                <w:b/>
                <w:sz w:val="20"/>
                <w:szCs w:val="20"/>
              </w:rPr>
            </w:pPr>
            <w:r w:rsidRPr="00DD3D14">
              <w:rPr>
                <w:rFonts w:ascii="Arial" w:hAnsi="Arial" w:cs="Arial"/>
                <w:b/>
                <w:sz w:val="20"/>
                <w:szCs w:val="20"/>
              </w:rPr>
              <w:t>Needs/demand analysis</w:t>
            </w:r>
          </w:p>
        </w:tc>
      </w:tr>
      <w:tr w:rsidR="004622E0" w:rsidRPr="00DD3D14" w14:paraId="2B4FCF52" w14:textId="77777777" w:rsidTr="000135F5">
        <w:trPr>
          <w:trHeight w:val="1786"/>
        </w:trPr>
        <w:tc>
          <w:tcPr>
            <w:tcW w:w="568" w:type="dxa"/>
            <w:vMerge/>
            <w:shd w:val="clear" w:color="auto" w:fill="auto"/>
            <w:vAlign w:val="center"/>
          </w:tcPr>
          <w:p w14:paraId="18FBE24C" w14:textId="77777777" w:rsidR="004622E0" w:rsidRPr="00DD3D14" w:rsidRDefault="004622E0" w:rsidP="00B82A90">
            <w:pPr>
              <w:shd w:val="clear" w:color="auto" w:fill="FFFFFF" w:themeFill="background1"/>
              <w:spacing w:before="60" w:after="20"/>
              <w:ind w:left="360"/>
              <w:rPr>
                <w:rFonts w:ascii="Arial" w:hAnsi="Arial" w:cs="Arial"/>
                <w:b/>
                <w:sz w:val="20"/>
                <w:szCs w:val="20"/>
              </w:rPr>
            </w:pPr>
          </w:p>
        </w:tc>
        <w:tc>
          <w:tcPr>
            <w:tcW w:w="9543" w:type="dxa"/>
            <w:gridSpan w:val="2"/>
            <w:shd w:val="clear" w:color="auto" w:fill="auto"/>
            <w:noWrap/>
            <w:vAlign w:val="center"/>
          </w:tcPr>
          <w:p w14:paraId="3D5B4FF5" w14:textId="79FF03CD" w:rsidR="00F2228D" w:rsidRPr="00DD3D14" w:rsidRDefault="00C1339D" w:rsidP="00F2228D">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w:t>
            </w:r>
            <w:r w:rsidR="00F2228D" w:rsidRPr="00DD3D14">
              <w:rPr>
                <w:rFonts w:ascii="Arial" w:hAnsi="Arial" w:cs="Arial"/>
                <w:i/>
                <w:color w:val="808080"/>
                <w:sz w:val="16"/>
                <w:szCs w:val="20"/>
              </w:rPr>
              <w:t>Describe in detail, using quantitative and qualitative data, the problems</w:t>
            </w:r>
            <w:r w:rsidR="00377277">
              <w:rPr>
                <w:rFonts w:ascii="Arial" w:hAnsi="Arial" w:cs="Arial"/>
                <w:i/>
                <w:color w:val="808080"/>
                <w:sz w:val="16"/>
                <w:szCs w:val="20"/>
              </w:rPr>
              <w:t xml:space="preserve"> and needs</w:t>
            </w:r>
            <w:r w:rsidR="00F2228D" w:rsidRPr="00DD3D14">
              <w:rPr>
                <w:rFonts w:ascii="Arial" w:hAnsi="Arial" w:cs="Arial"/>
                <w:i/>
                <w:color w:val="808080"/>
                <w:sz w:val="16"/>
                <w:szCs w:val="20"/>
              </w:rPr>
              <w:t xml:space="preserve"> (including gaps, shortcomings, or deficiencies) targeted by the Project to demonstrate why the Project is needed. It is paramount to summarise key infrastructure deficiencies and needs that the Project (or project component/phase) will address and bring to EU standards.</w:t>
            </w:r>
          </w:p>
          <w:p w14:paraId="6CE3F42D" w14:textId="4C152E97" w:rsidR="0083376B" w:rsidRPr="00DD3D14" w:rsidRDefault="0083376B" w:rsidP="00F4681F">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Provide a summary of the demand analysis, including predicted demand growth rate, in </w:t>
            </w:r>
            <w:r w:rsidR="00C10B87" w:rsidRPr="00DD3D14">
              <w:rPr>
                <w:rFonts w:ascii="Arial" w:hAnsi="Arial" w:cs="Arial"/>
                <w:i/>
                <w:color w:val="808080"/>
                <w:sz w:val="16"/>
                <w:szCs w:val="20"/>
              </w:rPr>
              <w:t>line</w:t>
            </w:r>
            <w:r w:rsidRPr="00DD3D14">
              <w:rPr>
                <w:rFonts w:ascii="Arial" w:hAnsi="Arial" w:cs="Arial"/>
                <w:i/>
                <w:color w:val="808080"/>
                <w:sz w:val="16"/>
                <w:szCs w:val="20"/>
              </w:rPr>
              <w:t xml:space="preserve"> with the results of the Cost-Benefit Analysis (if available). Minimum information required: (i) assumptions and baseline (e.g. traffic in the past, future traffic without the project); (ii) projections</w:t>
            </w:r>
            <w:r w:rsidR="00377277">
              <w:rPr>
                <w:rFonts w:ascii="Arial" w:hAnsi="Arial" w:cs="Arial"/>
                <w:i/>
                <w:color w:val="808080"/>
                <w:sz w:val="16"/>
                <w:szCs w:val="20"/>
              </w:rPr>
              <w:t xml:space="preserve"> and methodology used </w:t>
            </w:r>
            <w:r w:rsidRPr="00DD3D14">
              <w:rPr>
                <w:rFonts w:ascii="Arial" w:hAnsi="Arial" w:cs="Arial"/>
                <w:i/>
                <w:color w:val="808080"/>
                <w:sz w:val="16"/>
                <w:szCs w:val="20"/>
              </w:rPr>
              <w:t>for selected options (if applicable); (</w:t>
            </w:r>
            <w:r w:rsidR="00377277">
              <w:rPr>
                <w:rFonts w:ascii="Arial" w:hAnsi="Arial" w:cs="Arial"/>
                <w:i/>
                <w:color w:val="808080"/>
                <w:sz w:val="16"/>
                <w:szCs w:val="20"/>
              </w:rPr>
              <w:t>ii</w:t>
            </w:r>
            <w:r w:rsidRPr="00DD3D14">
              <w:rPr>
                <w:rFonts w:ascii="Arial" w:hAnsi="Arial" w:cs="Arial"/>
                <w:i/>
                <w:color w:val="808080"/>
                <w:sz w:val="16"/>
                <w:szCs w:val="20"/>
              </w:rPr>
              <w:t>i) supply</w:t>
            </w:r>
            <w:r w:rsidR="00C10B87" w:rsidRPr="00DD3D14">
              <w:rPr>
                <w:rFonts w:ascii="Arial" w:hAnsi="Arial" w:cs="Arial"/>
                <w:i/>
                <w:color w:val="808080"/>
                <w:sz w:val="16"/>
                <w:szCs w:val="20"/>
              </w:rPr>
              <w:t>-</w:t>
            </w:r>
            <w:r w:rsidRPr="00DD3D14">
              <w:rPr>
                <w:rFonts w:ascii="Arial" w:hAnsi="Arial" w:cs="Arial"/>
                <w:i/>
                <w:color w:val="808080"/>
                <w:sz w:val="16"/>
                <w:szCs w:val="20"/>
              </w:rPr>
              <w:t>side aspects including an analysis of existing and expected infrastructure developments;</w:t>
            </w:r>
            <w:r w:rsidR="00693C16">
              <w:rPr>
                <w:rFonts w:ascii="Arial" w:hAnsi="Arial" w:cs="Arial"/>
                <w:i/>
                <w:color w:val="808080"/>
                <w:sz w:val="16"/>
                <w:szCs w:val="20"/>
              </w:rPr>
              <w:t xml:space="preserve"> and,</w:t>
            </w:r>
            <w:r w:rsidRPr="00DD3D14">
              <w:rPr>
                <w:rFonts w:ascii="Arial" w:hAnsi="Arial" w:cs="Arial"/>
                <w:i/>
                <w:color w:val="808080"/>
                <w:sz w:val="16"/>
                <w:szCs w:val="20"/>
              </w:rPr>
              <w:t xml:space="preserve"> (</w:t>
            </w:r>
            <w:r w:rsidR="00377277">
              <w:rPr>
                <w:rFonts w:ascii="Arial" w:hAnsi="Arial" w:cs="Arial"/>
                <w:i/>
                <w:color w:val="808080"/>
                <w:sz w:val="16"/>
                <w:szCs w:val="20"/>
              </w:rPr>
              <w:t>i</w:t>
            </w:r>
            <w:r w:rsidRPr="00DD3D14">
              <w:rPr>
                <w:rFonts w:ascii="Arial" w:hAnsi="Arial" w:cs="Arial"/>
                <w:i/>
                <w:color w:val="808080"/>
                <w:sz w:val="16"/>
                <w:szCs w:val="20"/>
              </w:rPr>
              <w:t xml:space="preserve">v) network effect (if any). </w:t>
            </w:r>
          </w:p>
          <w:p w14:paraId="383D8623" w14:textId="6A333428" w:rsidR="004622E0" w:rsidRPr="00DD3D14" w:rsidRDefault="0083376B" w:rsidP="00F4681F">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Use and </w:t>
            </w:r>
            <w:r w:rsidR="00377277">
              <w:rPr>
                <w:rFonts w:ascii="Arial" w:hAnsi="Arial" w:cs="Arial"/>
                <w:i/>
                <w:color w:val="808080"/>
                <w:sz w:val="16"/>
                <w:szCs w:val="20"/>
              </w:rPr>
              <w:t>state</w:t>
            </w:r>
            <w:r w:rsidR="00377277" w:rsidRPr="00DD3D14">
              <w:rPr>
                <w:rFonts w:ascii="Arial" w:hAnsi="Arial" w:cs="Arial"/>
                <w:i/>
                <w:color w:val="808080"/>
                <w:sz w:val="16"/>
                <w:szCs w:val="20"/>
              </w:rPr>
              <w:t xml:space="preserve"> </w:t>
            </w:r>
            <w:r w:rsidRPr="00DD3D14">
              <w:rPr>
                <w:rFonts w:ascii="Arial" w:hAnsi="Arial" w:cs="Arial"/>
                <w:i/>
                <w:color w:val="808080"/>
                <w:sz w:val="16"/>
                <w:szCs w:val="20"/>
              </w:rPr>
              <w:t>sources to justify the key issues targeted by the Project and the demand analysis. Avoid using jargon and acronyms.]</w:t>
            </w:r>
          </w:p>
        </w:tc>
      </w:tr>
      <w:tr w:rsidR="004622E0" w:rsidRPr="00DD3D14" w14:paraId="43324BB8" w14:textId="77777777" w:rsidTr="002E2A41">
        <w:trPr>
          <w:trHeight w:val="274"/>
        </w:trPr>
        <w:tc>
          <w:tcPr>
            <w:tcW w:w="568" w:type="dxa"/>
            <w:vMerge/>
            <w:shd w:val="clear" w:color="auto" w:fill="auto"/>
            <w:vAlign w:val="center"/>
          </w:tcPr>
          <w:p w14:paraId="191A118D" w14:textId="77777777" w:rsidR="004622E0" w:rsidRPr="00DD3D14" w:rsidRDefault="004622E0" w:rsidP="00B82A90">
            <w:pPr>
              <w:shd w:val="clear" w:color="auto" w:fill="FFFFFF" w:themeFill="background1"/>
              <w:spacing w:before="60" w:after="20"/>
              <w:ind w:left="360"/>
              <w:rPr>
                <w:rFonts w:ascii="Arial" w:hAnsi="Arial" w:cs="Arial"/>
                <w:b/>
                <w:sz w:val="20"/>
                <w:szCs w:val="20"/>
              </w:rPr>
            </w:pPr>
          </w:p>
        </w:tc>
        <w:tc>
          <w:tcPr>
            <w:tcW w:w="813" w:type="dxa"/>
            <w:shd w:val="clear" w:color="auto" w:fill="auto"/>
            <w:noWrap/>
            <w:vAlign w:val="center"/>
          </w:tcPr>
          <w:p w14:paraId="182009B8" w14:textId="75038335" w:rsidR="004622E0" w:rsidRPr="00DD3D14" w:rsidRDefault="00A44A6F" w:rsidP="00B82A90">
            <w:pPr>
              <w:shd w:val="clear" w:color="auto" w:fill="FFFFFF" w:themeFill="background1"/>
              <w:spacing w:before="60" w:after="20"/>
              <w:rPr>
                <w:rFonts w:ascii="Arial" w:hAnsi="Arial" w:cs="Arial"/>
                <w:b/>
                <w:sz w:val="20"/>
                <w:szCs w:val="20"/>
              </w:rPr>
            </w:pPr>
            <w:r w:rsidRPr="00DD3D14">
              <w:rPr>
                <w:rFonts w:ascii="Arial" w:hAnsi="Arial" w:cs="Arial"/>
                <w:b/>
                <w:sz w:val="20"/>
                <w:szCs w:val="20"/>
              </w:rPr>
              <w:t>1</w:t>
            </w:r>
            <w:r w:rsidR="002E2A41" w:rsidRPr="00DD3D14">
              <w:rPr>
                <w:rFonts w:ascii="Arial" w:hAnsi="Arial" w:cs="Arial"/>
                <w:b/>
                <w:sz w:val="20"/>
                <w:szCs w:val="20"/>
              </w:rPr>
              <w:t>9</w:t>
            </w:r>
            <w:r w:rsidRPr="00DD3D14">
              <w:rPr>
                <w:rFonts w:ascii="Arial" w:hAnsi="Arial" w:cs="Arial"/>
                <w:b/>
                <w:sz w:val="20"/>
                <w:szCs w:val="20"/>
              </w:rPr>
              <w:t>.3</w:t>
            </w:r>
          </w:p>
        </w:tc>
        <w:tc>
          <w:tcPr>
            <w:tcW w:w="8730" w:type="dxa"/>
            <w:shd w:val="clear" w:color="auto" w:fill="auto"/>
            <w:vAlign w:val="center"/>
          </w:tcPr>
          <w:p w14:paraId="202193DD" w14:textId="0ED183F1" w:rsidR="004622E0" w:rsidRPr="00DD3D14" w:rsidRDefault="004622E0" w:rsidP="00B82A90">
            <w:pPr>
              <w:shd w:val="clear" w:color="auto" w:fill="FFFFFF" w:themeFill="background1"/>
              <w:spacing w:before="60" w:after="20"/>
              <w:rPr>
                <w:rFonts w:ascii="Arial" w:hAnsi="Arial" w:cs="Arial"/>
                <w:b/>
                <w:sz w:val="20"/>
                <w:szCs w:val="20"/>
              </w:rPr>
            </w:pPr>
            <w:r w:rsidRPr="00DD3D14">
              <w:rPr>
                <w:rFonts w:ascii="Arial" w:hAnsi="Arial" w:cs="Arial"/>
                <w:b/>
                <w:sz w:val="20"/>
                <w:szCs w:val="20"/>
              </w:rPr>
              <w:t>Main objectives of the Project</w:t>
            </w:r>
          </w:p>
        </w:tc>
      </w:tr>
      <w:tr w:rsidR="004622E0" w:rsidRPr="00DD3D14" w14:paraId="48329E2F" w14:textId="77777777" w:rsidTr="000135F5">
        <w:trPr>
          <w:trHeight w:val="1048"/>
        </w:trPr>
        <w:tc>
          <w:tcPr>
            <w:tcW w:w="568" w:type="dxa"/>
            <w:vMerge/>
            <w:shd w:val="clear" w:color="auto" w:fill="auto"/>
            <w:vAlign w:val="center"/>
          </w:tcPr>
          <w:p w14:paraId="2FD15821" w14:textId="77777777" w:rsidR="004622E0" w:rsidRPr="00DD3D14" w:rsidRDefault="004622E0" w:rsidP="00B82A90">
            <w:pPr>
              <w:shd w:val="clear" w:color="auto" w:fill="FFFFFF" w:themeFill="background1"/>
              <w:spacing w:before="60" w:after="20"/>
              <w:ind w:left="360"/>
              <w:rPr>
                <w:rFonts w:ascii="Arial" w:hAnsi="Arial" w:cs="Arial"/>
                <w:b/>
                <w:sz w:val="20"/>
                <w:szCs w:val="20"/>
              </w:rPr>
            </w:pPr>
          </w:p>
        </w:tc>
        <w:tc>
          <w:tcPr>
            <w:tcW w:w="9543" w:type="dxa"/>
            <w:gridSpan w:val="2"/>
            <w:shd w:val="clear" w:color="auto" w:fill="auto"/>
            <w:noWrap/>
            <w:vAlign w:val="center"/>
          </w:tcPr>
          <w:p w14:paraId="3E45F487" w14:textId="3E1CFF15" w:rsidR="00B4584C" w:rsidRPr="00DD3D14" w:rsidRDefault="00E5204F" w:rsidP="00B4584C">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w:t>
            </w:r>
            <w:r w:rsidR="0083376B" w:rsidRPr="00DD3D14">
              <w:rPr>
                <w:rFonts w:ascii="Arial" w:hAnsi="Arial" w:cs="Arial"/>
                <w:i/>
                <w:color w:val="808080"/>
                <w:sz w:val="16"/>
                <w:szCs w:val="20"/>
              </w:rPr>
              <w:t xml:space="preserve">Provide a brief description of the main objectives of the </w:t>
            </w:r>
            <w:r w:rsidRPr="00DD3D14">
              <w:rPr>
                <w:rFonts w:ascii="Arial" w:hAnsi="Arial" w:cs="Arial"/>
                <w:i/>
                <w:color w:val="808080"/>
                <w:sz w:val="16"/>
                <w:szCs w:val="20"/>
              </w:rPr>
              <w:t>P</w:t>
            </w:r>
            <w:r w:rsidR="0083376B" w:rsidRPr="00DD3D14">
              <w:rPr>
                <w:rFonts w:ascii="Arial" w:hAnsi="Arial" w:cs="Arial"/>
                <w:i/>
                <w:color w:val="808080"/>
                <w:sz w:val="16"/>
                <w:szCs w:val="20"/>
              </w:rPr>
              <w:t>roject in terms of outcomes/outputs in coherence with section 2</w:t>
            </w:r>
            <w:r w:rsidR="002E2A41" w:rsidRPr="00DD3D14">
              <w:rPr>
                <w:rFonts w:ascii="Arial" w:hAnsi="Arial" w:cs="Arial"/>
                <w:i/>
                <w:color w:val="808080"/>
                <w:sz w:val="16"/>
                <w:szCs w:val="20"/>
              </w:rPr>
              <w:t>6</w:t>
            </w:r>
            <w:r w:rsidR="0083376B" w:rsidRPr="00DD3D14">
              <w:rPr>
                <w:rFonts w:ascii="Arial" w:hAnsi="Arial" w:cs="Arial"/>
                <w:i/>
                <w:color w:val="808080"/>
                <w:sz w:val="16"/>
                <w:szCs w:val="20"/>
              </w:rPr>
              <w:t xml:space="preserve"> </w:t>
            </w:r>
            <w:r w:rsidR="000B0529" w:rsidRPr="00DD3D14">
              <w:rPr>
                <w:rFonts w:ascii="Arial" w:hAnsi="Arial" w:cs="Arial"/>
                <w:i/>
                <w:color w:val="808080"/>
                <w:sz w:val="16"/>
                <w:szCs w:val="20"/>
              </w:rPr>
              <w:t>“</w:t>
            </w:r>
            <w:r w:rsidR="0083376B" w:rsidRPr="00DD3D14">
              <w:rPr>
                <w:rFonts w:ascii="Arial" w:hAnsi="Arial" w:cs="Arial"/>
                <w:i/>
                <w:color w:val="808080"/>
                <w:sz w:val="16"/>
                <w:szCs w:val="20"/>
              </w:rPr>
              <w:t>Expected results</w:t>
            </w:r>
            <w:r w:rsidR="000B0529" w:rsidRPr="00DD3D14">
              <w:rPr>
                <w:rFonts w:ascii="Arial" w:hAnsi="Arial" w:cs="Arial"/>
                <w:i/>
                <w:color w:val="808080"/>
                <w:sz w:val="16"/>
                <w:szCs w:val="20"/>
              </w:rPr>
              <w:t>”</w:t>
            </w:r>
            <w:r w:rsidR="0083376B" w:rsidRPr="00DD3D14">
              <w:rPr>
                <w:rFonts w:ascii="Arial" w:hAnsi="Arial" w:cs="Arial"/>
                <w:i/>
                <w:color w:val="808080"/>
                <w:sz w:val="16"/>
                <w:szCs w:val="20"/>
              </w:rPr>
              <w:t>.</w:t>
            </w:r>
            <w:r w:rsidR="00F4681F" w:rsidRPr="00DD3D14">
              <w:rPr>
                <w:rFonts w:ascii="Arial" w:hAnsi="Arial" w:cs="Arial"/>
                <w:i/>
                <w:color w:val="808080"/>
                <w:sz w:val="16"/>
                <w:szCs w:val="20"/>
              </w:rPr>
              <w:t xml:space="preserve"> </w:t>
            </w:r>
            <w:r w:rsidR="00B4584C" w:rsidRPr="00DD3D14">
              <w:rPr>
                <w:rFonts w:ascii="Arial" w:hAnsi="Arial" w:cs="Arial"/>
                <w:i/>
                <w:color w:val="808080"/>
                <w:sz w:val="16"/>
                <w:szCs w:val="20"/>
              </w:rPr>
              <w:t xml:space="preserve">The objectives </w:t>
            </w:r>
            <w:r w:rsidR="00377277">
              <w:rPr>
                <w:rFonts w:ascii="Arial" w:hAnsi="Arial" w:cs="Arial"/>
                <w:i/>
                <w:color w:val="808080"/>
                <w:sz w:val="16"/>
                <w:szCs w:val="20"/>
              </w:rPr>
              <w:t>must</w:t>
            </w:r>
            <w:r w:rsidR="00377277" w:rsidRPr="00DD3D14">
              <w:rPr>
                <w:rFonts w:ascii="Arial" w:hAnsi="Arial" w:cs="Arial"/>
                <w:i/>
                <w:color w:val="808080"/>
                <w:sz w:val="16"/>
                <w:szCs w:val="20"/>
              </w:rPr>
              <w:t xml:space="preserve"> </w:t>
            </w:r>
            <w:r w:rsidR="00B4584C" w:rsidRPr="00DD3D14">
              <w:rPr>
                <w:rFonts w:ascii="Arial" w:hAnsi="Arial" w:cs="Arial"/>
                <w:i/>
                <w:color w:val="808080"/>
                <w:sz w:val="16"/>
                <w:szCs w:val="20"/>
              </w:rPr>
              <w:t xml:space="preserve">be SMART: Specific (linked to the investments proposed for the main components); Measurable (quantified and show the situation before and after the Project); Achievable (technically, financially and institutionally feasible); Relevant (add value within the context they are set and aligned to EU policies and national strategies); Time-bound (can be achieved in a specific timeframe). They should directly address the problem(s) targeted by the Project (gaps, shortcomings, deficiencies). The link must be clear between identified problems (gaps/shortcomings/deficiencies), project objectives and proposed solutions. </w:t>
            </w:r>
          </w:p>
          <w:p w14:paraId="2547A285" w14:textId="1CC2A507" w:rsidR="0083376B" w:rsidRPr="00DD3D14" w:rsidRDefault="0083376B" w:rsidP="00F4681F">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Socio-economic objectives must be identified and quantified as far as possible. For example, the following can be quantified: reduction in vehicle operating cost for international and domestic passenger and freight traffic, reduction in travel time for passenger and freight traffic, improvement to the safety and security of transport, reduction in emissions, employment opportunities, business development in the project area, improved living conditions in the project area, resource savings, synergies with regional</w:t>
            </w:r>
            <w:r w:rsidR="00C10B87" w:rsidRPr="00DD3D14">
              <w:rPr>
                <w:rFonts w:ascii="Arial" w:hAnsi="Arial" w:cs="Arial"/>
                <w:i/>
                <w:color w:val="808080"/>
                <w:sz w:val="16"/>
                <w:szCs w:val="20"/>
              </w:rPr>
              <w:t>,</w:t>
            </w:r>
            <w:r w:rsidRPr="00DD3D14">
              <w:rPr>
                <w:rFonts w:ascii="Arial" w:hAnsi="Arial" w:cs="Arial"/>
                <w:i/>
                <w:color w:val="808080"/>
                <w:sz w:val="16"/>
                <w:szCs w:val="20"/>
              </w:rPr>
              <w:t xml:space="preserve"> and/or national programmes, etc.]</w:t>
            </w:r>
          </w:p>
        </w:tc>
      </w:tr>
      <w:tr w:rsidR="004622E0" w:rsidRPr="00DD3D14" w14:paraId="3E27A9E0" w14:textId="77777777" w:rsidTr="00B82A90">
        <w:trPr>
          <w:trHeight w:val="398"/>
        </w:trPr>
        <w:tc>
          <w:tcPr>
            <w:tcW w:w="568" w:type="dxa"/>
            <w:vMerge/>
            <w:shd w:val="clear" w:color="auto" w:fill="auto"/>
            <w:vAlign w:val="center"/>
          </w:tcPr>
          <w:p w14:paraId="20E0365F" w14:textId="77777777" w:rsidR="004622E0" w:rsidRPr="00DD3D14" w:rsidRDefault="004622E0" w:rsidP="00B82A90">
            <w:pPr>
              <w:shd w:val="clear" w:color="auto" w:fill="FFFFFF" w:themeFill="background1"/>
              <w:spacing w:before="60" w:after="20"/>
              <w:ind w:left="360"/>
              <w:rPr>
                <w:rFonts w:ascii="Arial" w:hAnsi="Arial" w:cs="Arial"/>
                <w:b/>
                <w:sz w:val="20"/>
                <w:szCs w:val="20"/>
              </w:rPr>
            </w:pPr>
          </w:p>
        </w:tc>
        <w:tc>
          <w:tcPr>
            <w:tcW w:w="813" w:type="dxa"/>
            <w:shd w:val="clear" w:color="auto" w:fill="auto"/>
            <w:noWrap/>
            <w:vAlign w:val="center"/>
          </w:tcPr>
          <w:p w14:paraId="5492A66A" w14:textId="084E000D" w:rsidR="004622E0" w:rsidRPr="00DD3D14" w:rsidRDefault="00A44A6F" w:rsidP="00B82A90">
            <w:pPr>
              <w:shd w:val="clear" w:color="auto" w:fill="FFFFFF" w:themeFill="background1"/>
              <w:spacing w:before="60" w:after="20"/>
              <w:rPr>
                <w:rFonts w:ascii="Arial" w:hAnsi="Arial" w:cs="Arial"/>
                <w:b/>
                <w:sz w:val="20"/>
                <w:szCs w:val="20"/>
              </w:rPr>
            </w:pPr>
            <w:r w:rsidRPr="00DD3D14">
              <w:rPr>
                <w:rFonts w:ascii="Arial" w:hAnsi="Arial" w:cs="Arial"/>
                <w:b/>
                <w:sz w:val="20"/>
                <w:szCs w:val="20"/>
              </w:rPr>
              <w:t>1</w:t>
            </w:r>
            <w:r w:rsidR="002E2A41" w:rsidRPr="00DD3D14">
              <w:rPr>
                <w:rFonts w:ascii="Arial" w:hAnsi="Arial" w:cs="Arial"/>
                <w:b/>
                <w:sz w:val="20"/>
                <w:szCs w:val="20"/>
              </w:rPr>
              <w:t>9</w:t>
            </w:r>
            <w:r w:rsidRPr="00DD3D14">
              <w:rPr>
                <w:rFonts w:ascii="Arial" w:hAnsi="Arial" w:cs="Arial"/>
                <w:b/>
                <w:sz w:val="20"/>
                <w:szCs w:val="20"/>
              </w:rPr>
              <w:t>.4</w:t>
            </w:r>
          </w:p>
        </w:tc>
        <w:tc>
          <w:tcPr>
            <w:tcW w:w="8730" w:type="dxa"/>
            <w:shd w:val="clear" w:color="auto" w:fill="auto"/>
            <w:vAlign w:val="center"/>
          </w:tcPr>
          <w:p w14:paraId="19070A6D" w14:textId="1C05ADF7" w:rsidR="004622E0" w:rsidRPr="00DD3D14" w:rsidRDefault="0060339E" w:rsidP="00B82A90">
            <w:pPr>
              <w:shd w:val="clear" w:color="auto" w:fill="FFFFFF" w:themeFill="background1"/>
              <w:spacing w:before="60" w:after="20"/>
              <w:rPr>
                <w:rFonts w:ascii="Arial" w:hAnsi="Arial" w:cs="Arial"/>
                <w:b/>
                <w:sz w:val="20"/>
                <w:szCs w:val="20"/>
              </w:rPr>
            </w:pPr>
            <w:r w:rsidRPr="00DD3D14">
              <w:rPr>
                <w:rFonts w:ascii="Arial" w:hAnsi="Arial" w:cs="Arial"/>
                <w:b/>
                <w:sz w:val="20"/>
                <w:szCs w:val="20"/>
              </w:rPr>
              <w:t>Project map</w:t>
            </w:r>
          </w:p>
        </w:tc>
      </w:tr>
      <w:tr w:rsidR="00A6712E" w:rsidRPr="00DD3D14" w14:paraId="000195F8" w14:textId="77777777" w:rsidTr="000135F5">
        <w:trPr>
          <w:trHeight w:val="715"/>
        </w:trPr>
        <w:tc>
          <w:tcPr>
            <w:tcW w:w="568" w:type="dxa"/>
            <w:vMerge/>
            <w:shd w:val="clear" w:color="auto" w:fill="auto"/>
            <w:vAlign w:val="center"/>
          </w:tcPr>
          <w:p w14:paraId="58EB510E" w14:textId="77777777" w:rsidR="00A6712E" w:rsidRPr="00DD3D14" w:rsidRDefault="00A6712E" w:rsidP="00A6712E">
            <w:pPr>
              <w:shd w:val="clear" w:color="auto" w:fill="FFFFFF" w:themeFill="background1"/>
              <w:spacing w:before="60" w:after="20"/>
              <w:ind w:left="360"/>
              <w:rPr>
                <w:rFonts w:ascii="Arial" w:hAnsi="Arial" w:cs="Arial"/>
                <w:b/>
                <w:sz w:val="20"/>
                <w:szCs w:val="20"/>
              </w:rPr>
            </w:pPr>
          </w:p>
        </w:tc>
        <w:tc>
          <w:tcPr>
            <w:tcW w:w="9543" w:type="dxa"/>
            <w:gridSpan w:val="2"/>
            <w:shd w:val="clear" w:color="auto" w:fill="auto"/>
            <w:noWrap/>
            <w:vAlign w:val="center"/>
          </w:tcPr>
          <w:p w14:paraId="455599FF" w14:textId="21659053" w:rsidR="00A6712E" w:rsidRPr="00DD3D14" w:rsidRDefault="00A6712E" w:rsidP="00F4681F">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[Include a map that clearly shows the Project area and its context to allow understanding of the location of the various Project facilities). It should be of high quality, preferably in colour, and easy to read. The map should include, as a minimum, title, a clear legend, the background (e.g. main cities, main roads, main rivers, as appropriate).]</w:t>
            </w:r>
          </w:p>
        </w:tc>
      </w:tr>
      <w:tr w:rsidR="00A6712E" w:rsidRPr="00DD3D14" w14:paraId="46631D3A" w14:textId="77777777" w:rsidTr="00B82A90">
        <w:trPr>
          <w:trHeight w:val="319"/>
        </w:trPr>
        <w:tc>
          <w:tcPr>
            <w:tcW w:w="568" w:type="dxa"/>
            <w:vMerge/>
            <w:shd w:val="clear" w:color="auto" w:fill="auto"/>
            <w:vAlign w:val="center"/>
          </w:tcPr>
          <w:p w14:paraId="54F53433" w14:textId="77777777" w:rsidR="00A6712E" w:rsidRPr="00DD3D14" w:rsidRDefault="00A6712E" w:rsidP="00A6712E">
            <w:pPr>
              <w:shd w:val="clear" w:color="auto" w:fill="FFFFFF" w:themeFill="background1"/>
              <w:spacing w:before="60" w:after="20"/>
              <w:ind w:left="360"/>
              <w:rPr>
                <w:rFonts w:ascii="Arial" w:hAnsi="Arial" w:cs="Arial"/>
                <w:b/>
                <w:sz w:val="20"/>
                <w:szCs w:val="20"/>
              </w:rPr>
            </w:pPr>
          </w:p>
        </w:tc>
        <w:tc>
          <w:tcPr>
            <w:tcW w:w="813" w:type="dxa"/>
            <w:shd w:val="clear" w:color="auto" w:fill="auto"/>
            <w:noWrap/>
            <w:vAlign w:val="center"/>
          </w:tcPr>
          <w:p w14:paraId="5DE061FD" w14:textId="05F145A0" w:rsidR="00A6712E" w:rsidRPr="00DD3D14" w:rsidRDefault="00A6712E" w:rsidP="00A6712E">
            <w:pPr>
              <w:shd w:val="clear" w:color="auto" w:fill="FFFFFF" w:themeFill="background1"/>
              <w:spacing w:before="60" w:after="20"/>
              <w:rPr>
                <w:rFonts w:ascii="Arial" w:hAnsi="Arial" w:cs="Arial"/>
                <w:b/>
                <w:sz w:val="20"/>
                <w:szCs w:val="20"/>
              </w:rPr>
            </w:pPr>
            <w:r w:rsidRPr="00DD3D14">
              <w:rPr>
                <w:rFonts w:ascii="Arial" w:hAnsi="Arial" w:cs="Arial"/>
                <w:b/>
                <w:sz w:val="20"/>
                <w:szCs w:val="20"/>
              </w:rPr>
              <w:t>1</w:t>
            </w:r>
            <w:r w:rsidR="002E2A41" w:rsidRPr="00DD3D14">
              <w:rPr>
                <w:rFonts w:ascii="Arial" w:hAnsi="Arial" w:cs="Arial"/>
                <w:b/>
                <w:sz w:val="20"/>
                <w:szCs w:val="20"/>
              </w:rPr>
              <w:t>9</w:t>
            </w:r>
            <w:r w:rsidRPr="00DD3D14">
              <w:rPr>
                <w:rFonts w:ascii="Arial" w:hAnsi="Arial" w:cs="Arial"/>
                <w:b/>
                <w:sz w:val="20"/>
                <w:szCs w:val="20"/>
              </w:rPr>
              <w:t>.5</w:t>
            </w:r>
          </w:p>
        </w:tc>
        <w:tc>
          <w:tcPr>
            <w:tcW w:w="8730" w:type="dxa"/>
            <w:shd w:val="clear" w:color="auto" w:fill="auto"/>
            <w:vAlign w:val="center"/>
          </w:tcPr>
          <w:p w14:paraId="041C2279" w14:textId="1A67D290" w:rsidR="00A6712E" w:rsidRPr="00DD3D14" w:rsidRDefault="00A6712E" w:rsidP="00A6712E">
            <w:pPr>
              <w:shd w:val="clear" w:color="auto" w:fill="FFFFFF" w:themeFill="background1"/>
              <w:spacing w:before="60" w:after="20"/>
              <w:rPr>
                <w:rFonts w:ascii="Arial" w:hAnsi="Arial" w:cs="Arial"/>
                <w:b/>
                <w:sz w:val="20"/>
                <w:szCs w:val="20"/>
              </w:rPr>
            </w:pPr>
            <w:r w:rsidRPr="00DD3D14">
              <w:rPr>
                <w:rFonts w:ascii="Arial" w:hAnsi="Arial" w:cs="Arial"/>
                <w:b/>
                <w:sz w:val="20"/>
                <w:szCs w:val="20"/>
              </w:rPr>
              <w:t>Description of the Project</w:t>
            </w:r>
          </w:p>
        </w:tc>
      </w:tr>
      <w:tr w:rsidR="00A6712E" w:rsidRPr="00DD3D14" w14:paraId="2D862B17" w14:textId="77777777" w:rsidTr="00624D8B">
        <w:trPr>
          <w:trHeight w:val="1552"/>
        </w:trPr>
        <w:tc>
          <w:tcPr>
            <w:tcW w:w="568" w:type="dxa"/>
            <w:vMerge/>
            <w:shd w:val="clear" w:color="auto" w:fill="auto"/>
            <w:vAlign w:val="center"/>
          </w:tcPr>
          <w:p w14:paraId="57E305C3" w14:textId="77777777" w:rsidR="00A6712E" w:rsidRPr="00DD3D14" w:rsidRDefault="00A6712E" w:rsidP="00A6712E">
            <w:pPr>
              <w:shd w:val="clear" w:color="auto" w:fill="FFFFFF" w:themeFill="background1"/>
              <w:spacing w:before="60" w:after="20"/>
              <w:ind w:left="360"/>
              <w:rPr>
                <w:rFonts w:ascii="Arial" w:hAnsi="Arial" w:cs="Arial"/>
                <w:b/>
                <w:sz w:val="20"/>
                <w:szCs w:val="20"/>
              </w:rPr>
            </w:pPr>
          </w:p>
        </w:tc>
        <w:tc>
          <w:tcPr>
            <w:tcW w:w="9543" w:type="dxa"/>
            <w:gridSpan w:val="2"/>
            <w:shd w:val="clear" w:color="auto" w:fill="auto"/>
            <w:noWrap/>
            <w:vAlign w:val="center"/>
          </w:tcPr>
          <w:p w14:paraId="1825A0C5" w14:textId="568BEA40" w:rsidR="00A6712E" w:rsidRPr="00DD3D14" w:rsidRDefault="00A6712E" w:rsidP="00F4681F">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[The description must be structured, concise, clear and focus on key aspects: main characteristics (</w:t>
            </w:r>
            <w:r w:rsidR="00377277">
              <w:rPr>
                <w:rFonts w:ascii="Arial" w:hAnsi="Arial" w:cs="Arial"/>
                <w:i/>
                <w:color w:val="808080"/>
                <w:sz w:val="16"/>
                <w:szCs w:val="20"/>
              </w:rPr>
              <w:t>technical</w:t>
            </w:r>
            <w:r w:rsidR="00377277" w:rsidRPr="00DD3D14">
              <w:rPr>
                <w:rFonts w:ascii="Arial" w:hAnsi="Arial" w:cs="Arial"/>
                <w:i/>
                <w:color w:val="808080"/>
                <w:sz w:val="16"/>
                <w:szCs w:val="20"/>
              </w:rPr>
              <w:t xml:space="preserve"> </w:t>
            </w:r>
            <w:r w:rsidRPr="00DD3D14">
              <w:rPr>
                <w:rFonts w:ascii="Arial" w:hAnsi="Arial" w:cs="Arial"/>
                <w:i/>
                <w:color w:val="808080"/>
                <w:sz w:val="16"/>
                <w:szCs w:val="20"/>
              </w:rPr>
              <w:t>specifications) and components or phases of the Project (if it has more than one component or phase), justification of the Project</w:t>
            </w:r>
            <w:r w:rsidR="00C10B87" w:rsidRPr="00DD3D14">
              <w:rPr>
                <w:rFonts w:ascii="Arial" w:hAnsi="Arial" w:cs="Arial"/>
                <w:i/>
                <w:color w:val="808080"/>
                <w:sz w:val="16"/>
                <w:szCs w:val="20"/>
              </w:rPr>
              <w:t>'</w:t>
            </w:r>
            <w:r w:rsidRPr="00DD3D14">
              <w:rPr>
                <w:rFonts w:ascii="Arial" w:hAnsi="Arial" w:cs="Arial"/>
                <w:i/>
                <w:color w:val="808080"/>
                <w:sz w:val="16"/>
                <w:szCs w:val="20"/>
              </w:rPr>
              <w:t>s scope and size in the context of the demand forecasted, justification of options selected with respect to climate change and natural disasters risk assessment (as applicable), main beneficiaries of the Project (e.g. target population served). If the Project covers several sites/sections/phases, all must be listed. Indicate cross-border aspects/impacts (if any).</w:t>
            </w:r>
          </w:p>
          <w:p w14:paraId="4D861FFE" w14:textId="66F96B8A" w:rsidR="00A6712E" w:rsidRPr="00DD3D14" w:rsidRDefault="00A6712E" w:rsidP="00F4681F">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Briefly describe and quantify as far as possible the beneficiaries of the Project, any vulnerable, disadvantaged, disabled and gender-sensitive groups.]</w:t>
            </w:r>
          </w:p>
        </w:tc>
      </w:tr>
      <w:tr w:rsidR="00A6712E" w:rsidRPr="00DD3D14" w14:paraId="1591005A" w14:textId="77777777" w:rsidTr="002E2A41">
        <w:trPr>
          <w:trHeight w:val="274"/>
        </w:trPr>
        <w:tc>
          <w:tcPr>
            <w:tcW w:w="568" w:type="dxa"/>
            <w:vMerge/>
            <w:shd w:val="clear" w:color="auto" w:fill="auto"/>
            <w:vAlign w:val="center"/>
          </w:tcPr>
          <w:p w14:paraId="01CAC6E3" w14:textId="77777777" w:rsidR="00A6712E" w:rsidRPr="00DD3D14" w:rsidRDefault="00A6712E" w:rsidP="00A6712E">
            <w:pPr>
              <w:shd w:val="clear" w:color="auto" w:fill="FFFFFF" w:themeFill="background1"/>
              <w:spacing w:before="60" w:after="20"/>
              <w:ind w:left="360"/>
              <w:rPr>
                <w:rFonts w:ascii="Arial" w:hAnsi="Arial" w:cs="Arial"/>
                <w:b/>
                <w:sz w:val="20"/>
                <w:szCs w:val="20"/>
              </w:rPr>
            </w:pPr>
          </w:p>
        </w:tc>
        <w:tc>
          <w:tcPr>
            <w:tcW w:w="813" w:type="dxa"/>
            <w:shd w:val="clear" w:color="auto" w:fill="auto"/>
            <w:noWrap/>
            <w:vAlign w:val="center"/>
          </w:tcPr>
          <w:p w14:paraId="5B3CA258" w14:textId="6E87971F" w:rsidR="00A6712E" w:rsidRPr="00DD3D14" w:rsidRDefault="00A6712E" w:rsidP="00A6712E">
            <w:pPr>
              <w:shd w:val="clear" w:color="auto" w:fill="FFFFFF" w:themeFill="background1"/>
              <w:spacing w:before="60" w:after="20"/>
              <w:rPr>
                <w:rFonts w:ascii="Arial" w:hAnsi="Arial" w:cs="Arial"/>
                <w:b/>
                <w:sz w:val="20"/>
                <w:szCs w:val="20"/>
              </w:rPr>
            </w:pPr>
            <w:r w:rsidRPr="00DD3D14">
              <w:rPr>
                <w:rFonts w:ascii="Arial" w:hAnsi="Arial" w:cs="Arial"/>
                <w:b/>
                <w:sz w:val="20"/>
                <w:szCs w:val="20"/>
              </w:rPr>
              <w:t>1</w:t>
            </w:r>
            <w:r w:rsidR="002E2A41" w:rsidRPr="00DD3D14">
              <w:rPr>
                <w:rFonts w:ascii="Arial" w:hAnsi="Arial" w:cs="Arial"/>
                <w:b/>
                <w:sz w:val="20"/>
                <w:szCs w:val="20"/>
              </w:rPr>
              <w:t>9</w:t>
            </w:r>
            <w:r w:rsidRPr="00DD3D14">
              <w:rPr>
                <w:rFonts w:ascii="Arial" w:hAnsi="Arial" w:cs="Arial"/>
                <w:b/>
                <w:sz w:val="20"/>
                <w:szCs w:val="20"/>
              </w:rPr>
              <w:t>.6</w:t>
            </w:r>
          </w:p>
        </w:tc>
        <w:tc>
          <w:tcPr>
            <w:tcW w:w="8730" w:type="dxa"/>
            <w:shd w:val="clear" w:color="auto" w:fill="auto"/>
            <w:vAlign w:val="center"/>
          </w:tcPr>
          <w:p w14:paraId="402CE66F" w14:textId="55C3618C" w:rsidR="00A6712E" w:rsidRPr="00DD3D14" w:rsidRDefault="00A6712E" w:rsidP="00A6712E">
            <w:pPr>
              <w:shd w:val="clear" w:color="auto" w:fill="FFFFFF" w:themeFill="background1"/>
              <w:spacing w:before="60" w:after="20"/>
              <w:rPr>
                <w:rFonts w:ascii="Arial" w:hAnsi="Arial" w:cs="Arial"/>
                <w:b/>
                <w:sz w:val="20"/>
                <w:szCs w:val="20"/>
              </w:rPr>
            </w:pPr>
            <w:r w:rsidRPr="00DD3D14">
              <w:rPr>
                <w:rFonts w:ascii="Arial" w:hAnsi="Arial" w:cs="Arial"/>
                <w:b/>
                <w:sz w:val="20"/>
                <w:szCs w:val="20"/>
              </w:rPr>
              <w:t>Reference documents</w:t>
            </w:r>
          </w:p>
        </w:tc>
      </w:tr>
      <w:tr w:rsidR="00A6712E" w:rsidRPr="00DD3D14" w14:paraId="7E2F1768" w14:textId="77777777" w:rsidTr="002E2A41">
        <w:trPr>
          <w:trHeight w:val="409"/>
        </w:trPr>
        <w:tc>
          <w:tcPr>
            <w:tcW w:w="568" w:type="dxa"/>
            <w:vMerge/>
            <w:shd w:val="clear" w:color="auto" w:fill="auto"/>
            <w:vAlign w:val="center"/>
          </w:tcPr>
          <w:p w14:paraId="0F2FE6B4" w14:textId="77777777" w:rsidR="00A6712E" w:rsidRPr="00DD3D14" w:rsidRDefault="00A6712E" w:rsidP="00A6712E">
            <w:pPr>
              <w:shd w:val="clear" w:color="auto" w:fill="FFFFFF" w:themeFill="background1"/>
              <w:spacing w:before="60" w:after="20"/>
              <w:ind w:left="360"/>
              <w:rPr>
                <w:rFonts w:ascii="Arial" w:hAnsi="Arial" w:cs="Arial"/>
                <w:b/>
                <w:sz w:val="20"/>
                <w:szCs w:val="20"/>
              </w:rPr>
            </w:pPr>
          </w:p>
        </w:tc>
        <w:tc>
          <w:tcPr>
            <w:tcW w:w="9543" w:type="dxa"/>
            <w:gridSpan w:val="2"/>
            <w:shd w:val="clear" w:color="auto" w:fill="auto"/>
            <w:noWrap/>
            <w:vAlign w:val="center"/>
          </w:tcPr>
          <w:p w14:paraId="3EE54FB1" w14:textId="0E7A9147" w:rsidR="00A6712E" w:rsidRPr="00DD3D14" w:rsidRDefault="00A6712E" w:rsidP="00A6712E">
            <w:pPr>
              <w:shd w:val="clear" w:color="auto" w:fill="FFFFFF" w:themeFill="background1"/>
              <w:spacing w:before="40" w:line="276" w:lineRule="auto"/>
              <w:rPr>
                <w:rFonts w:ascii="Arial" w:hAnsi="Arial" w:cs="Arial"/>
                <w:i/>
                <w:color w:val="808080"/>
                <w:sz w:val="16"/>
                <w:szCs w:val="20"/>
              </w:rPr>
            </w:pPr>
            <w:r w:rsidRPr="00DD3D14">
              <w:rPr>
                <w:rFonts w:ascii="Arial" w:hAnsi="Arial" w:cs="Arial"/>
                <w:i/>
                <w:color w:val="808080"/>
                <w:sz w:val="16"/>
                <w:szCs w:val="20"/>
              </w:rPr>
              <w:t>[List all documents used in drafting this section (e.g. studies, statistics, strategies, action plan, etc.) indicating title, author and issue date and online address (if available online).]</w:t>
            </w:r>
          </w:p>
        </w:tc>
      </w:tr>
    </w:tbl>
    <w:p w14:paraId="4C4E0A56" w14:textId="77777777" w:rsidR="00603C5C" w:rsidRPr="00DD3D14" w:rsidRDefault="00603C5C" w:rsidP="00B82A90">
      <w:pPr>
        <w:shd w:val="clear" w:color="auto" w:fill="FFFFFF" w:themeFill="background1"/>
        <w:ind w:firstLine="720"/>
        <w:rPr>
          <w:rFonts w:ascii="Arial" w:hAnsi="Arial" w:cs="Arial"/>
        </w:rPr>
      </w:pPr>
    </w:p>
    <w:tbl>
      <w:tblPr>
        <w:tblW w:w="10172"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32"/>
        <w:gridCol w:w="2160"/>
        <w:gridCol w:w="1350"/>
        <w:gridCol w:w="1710"/>
        <w:gridCol w:w="1080"/>
        <w:gridCol w:w="3240"/>
      </w:tblGrid>
      <w:tr w:rsidR="00BD074C" w:rsidRPr="00DD3D14" w14:paraId="04B579AE" w14:textId="77777777" w:rsidTr="00624D8B">
        <w:trPr>
          <w:trHeight w:val="2416"/>
        </w:trPr>
        <w:tc>
          <w:tcPr>
            <w:tcW w:w="632" w:type="dxa"/>
            <w:vMerge w:val="restart"/>
            <w:shd w:val="clear" w:color="auto" w:fill="auto"/>
            <w:vAlign w:val="center"/>
          </w:tcPr>
          <w:p w14:paraId="5F4C53E8" w14:textId="77777777" w:rsidR="00BD074C" w:rsidRPr="00DD3D14" w:rsidRDefault="00BD074C" w:rsidP="00B82A90">
            <w:pPr>
              <w:numPr>
                <w:ilvl w:val="0"/>
                <w:numId w:val="6"/>
              </w:numPr>
              <w:shd w:val="clear" w:color="auto" w:fill="FFFFFF" w:themeFill="background1"/>
              <w:spacing w:before="60" w:after="20"/>
              <w:jc w:val="center"/>
              <w:rPr>
                <w:rFonts w:ascii="Arial" w:hAnsi="Arial" w:cs="Arial"/>
                <w:b/>
                <w:sz w:val="20"/>
                <w:szCs w:val="20"/>
              </w:rPr>
            </w:pPr>
          </w:p>
        </w:tc>
        <w:tc>
          <w:tcPr>
            <w:tcW w:w="9540" w:type="dxa"/>
            <w:gridSpan w:val="5"/>
            <w:shd w:val="clear" w:color="auto" w:fill="auto"/>
            <w:vAlign w:val="center"/>
          </w:tcPr>
          <w:p w14:paraId="52DCD2B8" w14:textId="77777777" w:rsidR="005C514F" w:rsidRPr="00DD3D14" w:rsidRDefault="00311375" w:rsidP="00B82A90">
            <w:pPr>
              <w:shd w:val="clear" w:color="auto" w:fill="FFFFFF" w:themeFill="background1"/>
              <w:spacing w:before="60" w:after="20"/>
              <w:rPr>
                <w:rFonts w:ascii="Arial" w:hAnsi="Arial" w:cs="Arial"/>
                <w:b/>
                <w:sz w:val="20"/>
                <w:szCs w:val="20"/>
              </w:rPr>
            </w:pPr>
            <w:r w:rsidRPr="00DD3D14">
              <w:rPr>
                <w:rFonts w:ascii="Arial" w:hAnsi="Arial" w:cs="Arial"/>
                <w:b/>
                <w:sz w:val="20"/>
                <w:szCs w:val="20"/>
              </w:rPr>
              <w:t>Indicative p</w:t>
            </w:r>
            <w:r w:rsidR="00BD074C" w:rsidRPr="00DD3D14">
              <w:rPr>
                <w:rFonts w:ascii="Arial" w:hAnsi="Arial" w:cs="Arial"/>
                <w:b/>
                <w:sz w:val="20"/>
                <w:szCs w:val="20"/>
              </w:rPr>
              <w:t>roject</w:t>
            </w:r>
            <w:r w:rsidR="00984677" w:rsidRPr="00DD3D14">
              <w:rPr>
                <w:rFonts w:ascii="Arial" w:hAnsi="Arial" w:cs="Arial"/>
                <w:b/>
                <w:sz w:val="20"/>
                <w:szCs w:val="20"/>
              </w:rPr>
              <w:t xml:space="preserve"> status and planning</w:t>
            </w:r>
            <w:r w:rsidR="005C514F" w:rsidRPr="00DD3D14">
              <w:rPr>
                <w:rFonts w:ascii="Arial" w:hAnsi="Arial" w:cs="Arial"/>
                <w:b/>
                <w:sz w:val="20"/>
                <w:szCs w:val="20"/>
              </w:rPr>
              <w:t xml:space="preserve"> </w:t>
            </w:r>
          </w:p>
          <w:p w14:paraId="74391208" w14:textId="10BCC20C" w:rsidR="00537D8E" w:rsidRPr="000135F5" w:rsidRDefault="00537D8E" w:rsidP="00F4681F">
            <w:pPr>
              <w:shd w:val="clear" w:color="auto" w:fill="FFFFFF" w:themeFill="background1"/>
              <w:spacing w:before="40" w:line="252" w:lineRule="auto"/>
              <w:jc w:val="both"/>
              <w:rPr>
                <w:rFonts w:ascii="Arial" w:hAnsi="Arial" w:cs="Arial"/>
                <w:i/>
                <w:color w:val="808080" w:themeColor="background1" w:themeShade="80"/>
                <w:sz w:val="16"/>
                <w:szCs w:val="20"/>
              </w:rPr>
            </w:pPr>
            <w:r w:rsidRPr="00DD3D14">
              <w:rPr>
                <w:rFonts w:ascii="Arial" w:hAnsi="Arial" w:cs="Arial"/>
                <w:i/>
                <w:color w:val="808080"/>
                <w:sz w:val="16"/>
                <w:szCs w:val="20"/>
              </w:rPr>
              <w:t>[</w:t>
            </w:r>
            <w:r w:rsidRPr="000135F5">
              <w:rPr>
                <w:rFonts w:ascii="Arial" w:hAnsi="Arial" w:cs="Arial"/>
                <w:i/>
                <w:color w:val="808080"/>
                <w:sz w:val="16"/>
                <w:szCs w:val="20"/>
              </w:rPr>
              <w:t xml:space="preserve">Complete this section in cooperation with the Lead IFI and ensure that the current stage of the Project and the implementation </w:t>
            </w:r>
            <w:r w:rsidRPr="000135F5">
              <w:rPr>
                <w:rFonts w:ascii="Arial" w:hAnsi="Arial" w:cs="Arial"/>
                <w:i/>
                <w:color w:val="808080" w:themeColor="background1" w:themeShade="80"/>
                <w:sz w:val="16"/>
                <w:szCs w:val="20"/>
              </w:rPr>
              <w:t>planning are clear. The duration, status and specific information about completed, ongoing and future activities must be included</w:t>
            </w:r>
            <w:r w:rsidR="00377277" w:rsidRPr="000135F5">
              <w:rPr>
                <w:rFonts w:ascii="Arial" w:hAnsi="Arial" w:cs="Arial"/>
                <w:i/>
                <w:color w:val="808080" w:themeColor="background1" w:themeShade="80"/>
                <w:sz w:val="16"/>
                <w:szCs w:val="20"/>
              </w:rPr>
              <w:t>. I</w:t>
            </w:r>
            <w:r w:rsidRPr="000135F5">
              <w:rPr>
                <w:rFonts w:ascii="Arial" w:hAnsi="Arial" w:cs="Arial"/>
                <w:i/>
                <w:color w:val="808080" w:themeColor="background1" w:themeShade="80"/>
                <w:sz w:val="16"/>
                <w:szCs w:val="20"/>
              </w:rPr>
              <w:t>ndicate the last task/technical documentation reported as completed and comment briefly on any preparatory stage that is outstanding or in progress and indicate the expected date of completion), in line with the instructions provided below.</w:t>
            </w:r>
          </w:p>
          <w:p w14:paraId="0A432EF3" w14:textId="6A5D1B0A" w:rsidR="00E92F81" w:rsidRPr="000135F5" w:rsidRDefault="00E92F81" w:rsidP="00F4681F">
            <w:pPr>
              <w:shd w:val="clear" w:color="auto" w:fill="FFFFFF" w:themeFill="background1"/>
              <w:spacing w:before="40" w:line="252" w:lineRule="auto"/>
              <w:jc w:val="both"/>
              <w:rPr>
                <w:rFonts w:ascii="Arial" w:hAnsi="Arial" w:cs="Arial"/>
                <w:i/>
                <w:color w:val="808080" w:themeColor="background1" w:themeShade="80"/>
                <w:sz w:val="16"/>
                <w:szCs w:val="20"/>
              </w:rPr>
            </w:pPr>
            <w:r w:rsidRPr="000135F5">
              <w:rPr>
                <w:rFonts w:ascii="Arial" w:hAnsi="Arial" w:cs="Arial"/>
                <w:i/>
                <w:color w:val="808080" w:themeColor="background1" w:themeShade="80"/>
                <w:sz w:val="16"/>
                <w:szCs w:val="20"/>
              </w:rPr>
              <w:t>The most common activities are pre-listed. Where relevant add activities to the list. In case activities are not relevant state ‘n/a’.</w:t>
            </w:r>
          </w:p>
          <w:p w14:paraId="4AA6018F" w14:textId="77777777" w:rsidR="00537D8E" w:rsidRPr="00DD3D14" w:rsidRDefault="00537D8E" w:rsidP="00F4681F">
            <w:pPr>
              <w:shd w:val="clear" w:color="auto" w:fill="FFFFFF" w:themeFill="background1"/>
              <w:spacing w:before="40" w:line="252" w:lineRule="auto"/>
              <w:jc w:val="both"/>
              <w:rPr>
                <w:rFonts w:ascii="Arial" w:hAnsi="Arial" w:cs="Arial"/>
                <w:i/>
                <w:color w:val="808080" w:themeColor="background1" w:themeShade="80"/>
                <w:sz w:val="16"/>
                <w:szCs w:val="20"/>
              </w:rPr>
            </w:pPr>
            <w:r w:rsidRPr="000135F5">
              <w:rPr>
                <w:rFonts w:ascii="Arial" w:hAnsi="Arial" w:cs="Arial"/>
                <w:i/>
                <w:color w:val="808080" w:themeColor="background1" w:themeShade="80"/>
                <w:sz w:val="16"/>
                <w:szCs w:val="20"/>
              </w:rPr>
              <w:t>The following key aspects need to be covered:</w:t>
            </w:r>
            <w:r w:rsidRPr="00DD3D14">
              <w:rPr>
                <w:rFonts w:ascii="Arial" w:hAnsi="Arial" w:cs="Arial"/>
                <w:i/>
                <w:color w:val="808080" w:themeColor="background1" w:themeShade="80"/>
                <w:sz w:val="16"/>
                <w:szCs w:val="20"/>
              </w:rPr>
              <w:t xml:space="preserve"> </w:t>
            </w:r>
          </w:p>
          <w:p w14:paraId="5D96BAE4" w14:textId="45410019" w:rsidR="00537D8E" w:rsidRPr="00DD3D14" w:rsidRDefault="00537D8E" w:rsidP="00F4681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b/>
                <w:bCs/>
                <w:i/>
                <w:color w:val="808080" w:themeColor="background1" w:themeShade="80"/>
                <w:sz w:val="16"/>
                <w:szCs w:val="20"/>
              </w:rPr>
              <w:t>Technical</w:t>
            </w:r>
            <w:r w:rsidRPr="00DD3D14">
              <w:rPr>
                <w:rFonts w:ascii="Arial" w:hAnsi="Arial" w:cs="Arial"/>
                <w:i/>
                <w:color w:val="808080" w:themeColor="background1" w:themeShade="80"/>
                <w:sz w:val="16"/>
                <w:szCs w:val="20"/>
              </w:rPr>
              <w:t>: status of</w:t>
            </w:r>
            <w:r w:rsidR="001E58B2" w:rsidRPr="00DD3D14">
              <w:rPr>
                <w:rFonts w:ascii="Arial" w:hAnsi="Arial" w:cs="Arial"/>
                <w:i/>
                <w:color w:val="808080" w:themeColor="background1" w:themeShade="80"/>
                <w:sz w:val="16"/>
                <w:szCs w:val="20"/>
              </w:rPr>
              <w:t>/planning for</w:t>
            </w:r>
            <w:r w:rsidRPr="00DD3D14">
              <w:rPr>
                <w:rFonts w:ascii="Arial" w:hAnsi="Arial" w:cs="Arial"/>
                <w:i/>
                <w:color w:val="808080" w:themeColor="background1" w:themeShade="80"/>
                <w:sz w:val="16"/>
                <w:szCs w:val="20"/>
              </w:rPr>
              <w:t xml:space="preserve"> preparation of the </w:t>
            </w:r>
            <w:r w:rsidR="00C10B87" w:rsidRPr="00DD3D14">
              <w:rPr>
                <w:rFonts w:ascii="Arial" w:hAnsi="Arial" w:cs="Arial"/>
                <w:i/>
                <w:color w:val="808080" w:themeColor="background1" w:themeShade="80"/>
                <w:sz w:val="16"/>
                <w:szCs w:val="20"/>
              </w:rPr>
              <w:t>m</w:t>
            </w:r>
            <w:r w:rsidRPr="00DD3D14">
              <w:rPr>
                <w:rFonts w:ascii="Arial" w:hAnsi="Arial" w:cs="Arial"/>
                <w:i/>
                <w:color w:val="808080" w:themeColor="background1" w:themeShade="80"/>
                <w:sz w:val="16"/>
                <w:szCs w:val="20"/>
              </w:rPr>
              <w:t>asterplan, pre-feasibility study, feasibility study and cost-benefit analysis, environmental and social impact assessment, preliminary and detailed designs, tender documents, etc.</w:t>
            </w:r>
            <w:r w:rsidR="00C10B87" w:rsidRPr="00DD3D14">
              <w:rPr>
                <w:rFonts w:ascii="Arial" w:hAnsi="Arial" w:cs="Arial"/>
                <w:i/>
                <w:color w:val="808080" w:themeColor="background1" w:themeShade="80"/>
                <w:sz w:val="16"/>
                <w:szCs w:val="20"/>
              </w:rPr>
              <w:t>;</w:t>
            </w:r>
            <w:r w:rsidRPr="00DD3D14">
              <w:rPr>
                <w:rFonts w:ascii="Arial" w:hAnsi="Arial" w:cs="Arial"/>
                <w:i/>
                <w:color w:val="808080" w:themeColor="background1" w:themeShade="80"/>
                <w:sz w:val="16"/>
                <w:szCs w:val="20"/>
              </w:rPr>
              <w:t xml:space="preserve"> </w:t>
            </w:r>
          </w:p>
          <w:p w14:paraId="279EAD4E" w14:textId="605792D7" w:rsidR="00537D8E" w:rsidRPr="00DD3D14" w:rsidRDefault="00537D8E" w:rsidP="00F4681F">
            <w:pPr>
              <w:pStyle w:val="ListParagraph"/>
              <w:numPr>
                <w:ilvl w:val="0"/>
                <w:numId w:val="27"/>
              </w:numPr>
              <w:shd w:val="clear" w:color="auto" w:fill="FFFFFF" w:themeFill="background1"/>
              <w:spacing w:before="40" w:after="0" w:line="252" w:lineRule="auto"/>
              <w:contextualSpacing w:val="0"/>
              <w:jc w:val="both"/>
              <w:rPr>
                <w:rFonts w:ascii="Arial" w:hAnsi="Arial" w:cs="Arial"/>
                <w:b/>
                <w:sz w:val="20"/>
                <w:szCs w:val="20"/>
              </w:rPr>
            </w:pPr>
            <w:r w:rsidRPr="00DD3D14">
              <w:rPr>
                <w:rFonts w:ascii="Arial" w:hAnsi="Arial" w:cs="Arial"/>
                <w:b/>
                <w:bCs/>
                <w:i/>
                <w:color w:val="808080" w:themeColor="background1" w:themeShade="80"/>
                <w:sz w:val="16"/>
                <w:szCs w:val="20"/>
              </w:rPr>
              <w:t>Administrative</w:t>
            </w:r>
            <w:r w:rsidRPr="00DD3D14">
              <w:rPr>
                <w:rFonts w:ascii="Arial" w:hAnsi="Arial" w:cs="Arial"/>
                <w:i/>
                <w:color w:val="808080" w:themeColor="background1" w:themeShade="80"/>
                <w:sz w:val="16"/>
                <w:szCs w:val="20"/>
              </w:rPr>
              <w:t>: status of</w:t>
            </w:r>
            <w:r w:rsidR="001E58B2" w:rsidRPr="00DD3D14">
              <w:rPr>
                <w:rFonts w:ascii="Arial" w:hAnsi="Arial" w:cs="Arial"/>
                <w:i/>
                <w:color w:val="808080" w:themeColor="background1" w:themeShade="80"/>
                <w:sz w:val="16"/>
                <w:szCs w:val="20"/>
              </w:rPr>
              <w:t>/planning for</w:t>
            </w:r>
            <w:r w:rsidRPr="00DD3D14">
              <w:rPr>
                <w:rFonts w:ascii="Arial" w:hAnsi="Arial" w:cs="Arial"/>
                <w:i/>
                <w:color w:val="808080" w:themeColor="background1" w:themeShade="80"/>
                <w:sz w:val="16"/>
                <w:szCs w:val="20"/>
              </w:rPr>
              <w:t xml:space="preserve"> urban planning, environment permit, land availability, construction permit, </w:t>
            </w:r>
            <w:r w:rsidR="001E58B2" w:rsidRPr="00DD3D14">
              <w:rPr>
                <w:rFonts w:ascii="Arial" w:hAnsi="Arial" w:cs="Arial"/>
                <w:i/>
                <w:color w:val="808080" w:themeColor="background1" w:themeShade="80"/>
                <w:sz w:val="16"/>
                <w:szCs w:val="20"/>
              </w:rPr>
              <w:t xml:space="preserve">invitation to tender, </w:t>
            </w:r>
            <w:r w:rsidRPr="00DD3D14">
              <w:rPr>
                <w:rFonts w:ascii="Arial" w:hAnsi="Arial" w:cs="Arial"/>
                <w:i/>
                <w:color w:val="808080" w:themeColor="background1" w:themeShade="80"/>
                <w:sz w:val="16"/>
                <w:szCs w:val="20"/>
              </w:rPr>
              <w:t>etc.</w:t>
            </w:r>
            <w:r w:rsidR="00F4681F" w:rsidRPr="00DD3D14">
              <w:rPr>
                <w:rFonts w:ascii="Arial" w:hAnsi="Arial" w:cs="Arial"/>
                <w:i/>
                <w:color w:val="808080" w:themeColor="background1" w:themeShade="80"/>
                <w:sz w:val="16"/>
                <w:szCs w:val="20"/>
              </w:rPr>
              <w:t>;</w:t>
            </w:r>
          </w:p>
          <w:p w14:paraId="051D6E72" w14:textId="77777777" w:rsidR="00537D8E" w:rsidRPr="00DD3D14" w:rsidRDefault="00537D8E" w:rsidP="00F4681F">
            <w:pPr>
              <w:pStyle w:val="ListParagraph"/>
              <w:numPr>
                <w:ilvl w:val="0"/>
                <w:numId w:val="27"/>
              </w:numPr>
              <w:shd w:val="clear" w:color="auto" w:fill="FFFFFF" w:themeFill="background1"/>
              <w:spacing w:before="40" w:after="0" w:line="252" w:lineRule="auto"/>
              <w:contextualSpacing w:val="0"/>
              <w:jc w:val="both"/>
              <w:rPr>
                <w:rFonts w:ascii="Arial" w:hAnsi="Arial" w:cs="Arial"/>
                <w:b/>
                <w:sz w:val="20"/>
                <w:szCs w:val="20"/>
              </w:rPr>
            </w:pPr>
            <w:r w:rsidRPr="00DD3D14">
              <w:rPr>
                <w:rFonts w:ascii="Arial" w:hAnsi="Arial" w:cs="Arial"/>
                <w:b/>
                <w:bCs/>
                <w:i/>
                <w:color w:val="808080" w:themeColor="background1" w:themeShade="80"/>
                <w:sz w:val="16"/>
                <w:szCs w:val="20"/>
              </w:rPr>
              <w:t>Financial</w:t>
            </w:r>
            <w:r w:rsidRPr="00DD3D14">
              <w:rPr>
                <w:rFonts w:ascii="Arial" w:hAnsi="Arial" w:cs="Arial"/>
                <w:i/>
                <w:color w:val="808080" w:themeColor="background1" w:themeShade="80"/>
                <w:sz w:val="16"/>
                <w:szCs w:val="20"/>
              </w:rPr>
              <w:t>: status of</w:t>
            </w:r>
            <w:r w:rsidR="001E58B2" w:rsidRPr="00DD3D14">
              <w:rPr>
                <w:rFonts w:ascii="Arial" w:hAnsi="Arial" w:cs="Arial"/>
                <w:i/>
                <w:color w:val="808080" w:themeColor="background1" w:themeShade="80"/>
                <w:sz w:val="16"/>
                <w:szCs w:val="20"/>
              </w:rPr>
              <w:t>/planning for</w:t>
            </w:r>
            <w:r w:rsidRPr="00DD3D14">
              <w:rPr>
                <w:rFonts w:ascii="Arial" w:hAnsi="Arial" w:cs="Arial"/>
                <w:i/>
                <w:color w:val="808080" w:themeColor="background1" w:themeShade="80"/>
                <w:sz w:val="16"/>
                <w:szCs w:val="20"/>
              </w:rPr>
              <w:t xml:space="preserve"> loan agreement(s) with the Lead IFI and other IFIs financing the Project</w:t>
            </w:r>
            <w:r w:rsidR="001E58B2" w:rsidRPr="00DD3D14">
              <w:rPr>
                <w:rFonts w:ascii="Arial" w:hAnsi="Arial" w:cs="Arial"/>
                <w:i/>
                <w:color w:val="808080" w:themeColor="background1" w:themeShade="80"/>
                <w:sz w:val="16"/>
                <w:szCs w:val="20"/>
              </w:rPr>
              <w:t xml:space="preserve"> (e.g. under negation, signed, etc.)</w:t>
            </w:r>
            <w:r w:rsidRPr="00DD3D14">
              <w:rPr>
                <w:rFonts w:ascii="Arial" w:hAnsi="Arial" w:cs="Arial"/>
                <w:i/>
                <w:color w:val="808080" w:themeColor="background1" w:themeShade="80"/>
                <w:sz w:val="16"/>
                <w:szCs w:val="20"/>
              </w:rPr>
              <w:t>, other donor(s) grants, allocation from the national budget, etc</w:t>
            </w:r>
            <w:r w:rsidR="001E58B2" w:rsidRPr="00DD3D14">
              <w:rPr>
                <w:rFonts w:ascii="Arial" w:hAnsi="Arial" w:cs="Arial"/>
                <w:i/>
                <w:color w:val="808080" w:themeColor="background1" w:themeShade="80"/>
                <w:sz w:val="16"/>
                <w:szCs w:val="20"/>
              </w:rPr>
              <w:t>…</w:t>
            </w:r>
          </w:p>
          <w:p w14:paraId="2D509779" w14:textId="77777777" w:rsidR="001E58B2" w:rsidRPr="00DD3D14" w:rsidRDefault="001E58B2" w:rsidP="001E58B2">
            <w:pPr>
              <w:spacing w:before="40" w:line="252" w:lineRule="auto"/>
              <w:rPr>
                <w:rFonts w:ascii="Arial" w:hAnsi="Arial" w:cs="Arial"/>
                <w:i/>
                <w:color w:val="808080"/>
                <w:sz w:val="16"/>
                <w:szCs w:val="20"/>
                <w:u w:val="single"/>
              </w:rPr>
            </w:pPr>
            <w:r w:rsidRPr="00DD3D14">
              <w:rPr>
                <w:rFonts w:ascii="Arial" w:hAnsi="Arial" w:cs="Arial"/>
                <w:i/>
                <w:color w:val="808080"/>
                <w:sz w:val="16"/>
                <w:szCs w:val="20"/>
                <w:u w:val="single"/>
              </w:rPr>
              <w:t>Note:</w:t>
            </w:r>
          </w:p>
          <w:p w14:paraId="07CFCC76" w14:textId="77777777" w:rsidR="001E58B2" w:rsidRPr="00DD3D14" w:rsidRDefault="001E58B2" w:rsidP="001E58B2">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(a) If already complete, provide the exact date; if only planned, indicate month and year at least.</w:t>
            </w:r>
          </w:p>
          <w:p w14:paraId="49E373A1" w14:textId="346CF26B" w:rsidR="001E58B2" w:rsidRPr="00DD3D14" w:rsidRDefault="001E58B2" w:rsidP="001E58B2">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(b) Select one of the following </w:t>
            </w:r>
            <w:r w:rsidR="00E92F81">
              <w:rPr>
                <w:rFonts w:ascii="Arial" w:hAnsi="Arial" w:cs="Arial"/>
                <w:i/>
                <w:color w:val="808080"/>
                <w:sz w:val="16"/>
                <w:szCs w:val="20"/>
              </w:rPr>
              <w:t xml:space="preserve">options for the </w:t>
            </w:r>
            <w:r w:rsidRPr="00DD3D14">
              <w:rPr>
                <w:rFonts w:ascii="Arial" w:hAnsi="Arial" w:cs="Arial"/>
                <w:i/>
                <w:color w:val="808080"/>
                <w:sz w:val="16"/>
                <w:szCs w:val="20"/>
              </w:rPr>
              <w:t>status:</w:t>
            </w:r>
          </w:p>
          <w:p w14:paraId="35D7BA23" w14:textId="77777777" w:rsidR="001E58B2" w:rsidRPr="00DD3D14" w:rsidRDefault="001E58B2" w:rsidP="003E504D">
            <w:pPr>
              <w:pStyle w:val="ListParagraph"/>
              <w:numPr>
                <w:ilvl w:val="0"/>
                <w:numId w:val="29"/>
              </w:numPr>
              <w:spacing w:after="0" w:line="252" w:lineRule="auto"/>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Completed (C)</w:t>
            </w:r>
          </w:p>
          <w:p w14:paraId="300C919B" w14:textId="77777777" w:rsidR="001E58B2" w:rsidRPr="00DD3D14" w:rsidRDefault="001E58B2" w:rsidP="001E58B2">
            <w:pPr>
              <w:pStyle w:val="ListParagraph"/>
              <w:numPr>
                <w:ilvl w:val="0"/>
                <w:numId w:val="29"/>
              </w:numPr>
              <w:spacing w:before="40" w:after="0" w:line="252" w:lineRule="auto"/>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Work in progress (WIP)</w:t>
            </w:r>
          </w:p>
          <w:p w14:paraId="6D3AA652" w14:textId="77777777" w:rsidR="001E58B2" w:rsidRPr="00DD3D14" w:rsidRDefault="001E58B2" w:rsidP="001E58B2">
            <w:pPr>
              <w:pStyle w:val="ListParagraph"/>
              <w:numPr>
                <w:ilvl w:val="0"/>
                <w:numId w:val="29"/>
              </w:numPr>
              <w:spacing w:before="40" w:after="0" w:line="252" w:lineRule="auto"/>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Not started (NS)</w:t>
            </w:r>
          </w:p>
          <w:p w14:paraId="7E0B8EC6" w14:textId="77777777" w:rsidR="001E58B2" w:rsidRPr="00DD3D14" w:rsidRDefault="001E58B2" w:rsidP="001E58B2">
            <w:pPr>
              <w:pStyle w:val="ListParagraph"/>
              <w:numPr>
                <w:ilvl w:val="0"/>
                <w:numId w:val="29"/>
              </w:numPr>
              <w:spacing w:before="40" w:after="0" w:line="252" w:lineRule="auto"/>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Not applicable (N/A).</w:t>
            </w:r>
          </w:p>
          <w:p w14:paraId="5D6AFAD1" w14:textId="77777777" w:rsidR="001E58B2" w:rsidRDefault="001E58B2" w:rsidP="001E58B2">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(c) Describe the current stage and/or planning for each activity following the guidance included in the table.]</w:t>
            </w:r>
          </w:p>
          <w:p w14:paraId="484B1D72" w14:textId="5E5BFFE6" w:rsidR="00942E09" w:rsidRPr="00DD3D14" w:rsidRDefault="00942E09" w:rsidP="001E58B2">
            <w:pPr>
              <w:spacing w:before="40" w:line="252" w:lineRule="auto"/>
              <w:jc w:val="both"/>
              <w:rPr>
                <w:rFonts w:ascii="Arial" w:hAnsi="Arial" w:cs="Arial"/>
                <w:i/>
                <w:color w:val="808080"/>
                <w:sz w:val="16"/>
                <w:szCs w:val="20"/>
              </w:rPr>
            </w:pPr>
            <w:bookmarkStart w:id="34" w:name="_Hlk60978110"/>
            <w:r>
              <w:rPr>
                <w:rFonts w:ascii="Arial" w:hAnsi="Arial" w:cs="Arial"/>
                <w:i/>
                <w:color w:val="808080"/>
                <w:sz w:val="16"/>
                <w:szCs w:val="20"/>
              </w:rPr>
              <w:t>Additional activities specif</w:t>
            </w:r>
            <w:r w:rsidR="00725A4F">
              <w:rPr>
                <w:rFonts w:ascii="Arial" w:hAnsi="Arial" w:cs="Arial"/>
                <w:i/>
                <w:color w:val="808080"/>
                <w:sz w:val="16"/>
                <w:szCs w:val="20"/>
              </w:rPr>
              <w:t>ic</w:t>
            </w:r>
            <w:r>
              <w:rPr>
                <w:rFonts w:ascii="Arial" w:hAnsi="Arial" w:cs="Arial"/>
                <w:i/>
                <w:color w:val="808080"/>
                <w:sz w:val="16"/>
                <w:szCs w:val="20"/>
              </w:rPr>
              <w:t xml:space="preserve"> to the Project can be added as separate entries in the table (i.e. in separate </w:t>
            </w:r>
            <w:r w:rsidR="00725A4F">
              <w:rPr>
                <w:rFonts w:ascii="Arial" w:hAnsi="Arial" w:cs="Arial"/>
                <w:i/>
                <w:color w:val="808080"/>
                <w:sz w:val="16"/>
                <w:szCs w:val="20"/>
              </w:rPr>
              <w:t>rows).</w:t>
            </w:r>
            <w:bookmarkEnd w:id="34"/>
          </w:p>
        </w:tc>
      </w:tr>
      <w:tr w:rsidR="003A6C7D" w:rsidRPr="00DD3D14" w14:paraId="60D727AE" w14:textId="77777777" w:rsidTr="001E58B2">
        <w:trPr>
          <w:trHeight w:val="355"/>
        </w:trPr>
        <w:tc>
          <w:tcPr>
            <w:tcW w:w="632" w:type="dxa"/>
            <w:vMerge/>
            <w:shd w:val="clear" w:color="auto" w:fill="auto"/>
            <w:vAlign w:val="center"/>
          </w:tcPr>
          <w:p w14:paraId="79F30541" w14:textId="77777777" w:rsidR="003A6C7D" w:rsidRPr="00DD3D14" w:rsidRDefault="003A6C7D" w:rsidP="00B82A90">
            <w:pPr>
              <w:shd w:val="clear" w:color="auto" w:fill="FFFFFF" w:themeFill="background1"/>
              <w:jc w:val="center"/>
              <w:rPr>
                <w:rFonts w:ascii="Arial" w:hAnsi="Arial" w:cs="Arial"/>
                <w:b/>
                <w:sz w:val="20"/>
                <w:szCs w:val="20"/>
              </w:rPr>
            </w:pPr>
          </w:p>
        </w:tc>
        <w:tc>
          <w:tcPr>
            <w:tcW w:w="2160" w:type="dxa"/>
            <w:vMerge w:val="restart"/>
            <w:shd w:val="clear" w:color="auto" w:fill="auto"/>
            <w:vAlign w:val="center"/>
          </w:tcPr>
          <w:p w14:paraId="7B1D872B" w14:textId="7D2CA46B" w:rsidR="003A6C7D" w:rsidRPr="00DD3D14" w:rsidDel="006841B2" w:rsidRDefault="003A6C7D" w:rsidP="00B82A90">
            <w:pPr>
              <w:shd w:val="clear" w:color="auto" w:fill="FFFFFF" w:themeFill="background1"/>
              <w:spacing w:before="60" w:after="20"/>
              <w:rPr>
                <w:rFonts w:ascii="Arial" w:hAnsi="Arial" w:cs="Arial"/>
                <w:b/>
                <w:sz w:val="20"/>
                <w:szCs w:val="20"/>
              </w:rPr>
            </w:pPr>
            <w:r w:rsidRPr="00DD3D14">
              <w:rPr>
                <w:rFonts w:ascii="Arial" w:hAnsi="Arial" w:cs="Arial"/>
                <w:b/>
                <w:sz w:val="20"/>
                <w:szCs w:val="20"/>
              </w:rPr>
              <w:t>Activity</w:t>
            </w:r>
          </w:p>
        </w:tc>
        <w:tc>
          <w:tcPr>
            <w:tcW w:w="3060" w:type="dxa"/>
            <w:gridSpan w:val="2"/>
            <w:shd w:val="clear" w:color="auto" w:fill="auto"/>
            <w:vAlign w:val="center"/>
          </w:tcPr>
          <w:p w14:paraId="055DAB13" w14:textId="3D523F63" w:rsidR="003A6C7D" w:rsidRPr="00DD3D14" w:rsidRDefault="003A6C7D" w:rsidP="00B82A90">
            <w:pPr>
              <w:shd w:val="clear" w:color="auto" w:fill="FFFFFF" w:themeFill="background1"/>
              <w:jc w:val="center"/>
              <w:rPr>
                <w:rFonts w:ascii="Arial" w:hAnsi="Arial" w:cs="Arial"/>
                <w:b/>
                <w:sz w:val="20"/>
                <w:szCs w:val="20"/>
                <w:vertAlign w:val="superscript"/>
              </w:rPr>
            </w:pPr>
            <w:r w:rsidRPr="00DD3D14">
              <w:rPr>
                <w:rFonts w:ascii="Arial" w:hAnsi="Arial" w:cs="Arial"/>
                <w:b/>
                <w:sz w:val="20"/>
                <w:szCs w:val="20"/>
              </w:rPr>
              <w:t>Duration</w:t>
            </w:r>
            <w:r w:rsidR="001E58B2" w:rsidRPr="00DD3D14">
              <w:rPr>
                <w:rFonts w:ascii="Arial" w:hAnsi="Arial" w:cs="Arial"/>
                <w:b/>
                <w:sz w:val="20"/>
                <w:szCs w:val="20"/>
                <w:vertAlign w:val="superscript"/>
              </w:rPr>
              <w:t>(a)</w:t>
            </w:r>
          </w:p>
        </w:tc>
        <w:tc>
          <w:tcPr>
            <w:tcW w:w="1080" w:type="dxa"/>
            <w:vMerge w:val="restart"/>
            <w:shd w:val="clear" w:color="auto" w:fill="auto"/>
            <w:vAlign w:val="center"/>
          </w:tcPr>
          <w:p w14:paraId="7578A2C2" w14:textId="637E027F" w:rsidR="003A6C7D" w:rsidRPr="00DD3D14" w:rsidRDefault="003A6C7D" w:rsidP="00B82A90">
            <w:pPr>
              <w:shd w:val="clear" w:color="auto" w:fill="FFFFFF" w:themeFill="background1"/>
              <w:jc w:val="center"/>
              <w:rPr>
                <w:rFonts w:ascii="Arial" w:hAnsi="Arial" w:cs="Arial"/>
                <w:b/>
                <w:sz w:val="20"/>
                <w:szCs w:val="20"/>
                <w:vertAlign w:val="superscript"/>
              </w:rPr>
            </w:pPr>
            <w:r w:rsidRPr="00DD3D14">
              <w:rPr>
                <w:rFonts w:ascii="Arial" w:hAnsi="Arial" w:cs="Arial"/>
                <w:b/>
                <w:sz w:val="20"/>
                <w:szCs w:val="20"/>
              </w:rPr>
              <w:t>Status</w:t>
            </w:r>
            <w:r w:rsidR="001E58B2" w:rsidRPr="00DD3D14">
              <w:rPr>
                <w:rFonts w:ascii="Arial" w:hAnsi="Arial" w:cs="Arial"/>
                <w:b/>
                <w:sz w:val="20"/>
                <w:szCs w:val="20"/>
                <w:vertAlign w:val="superscript"/>
              </w:rPr>
              <w:t>(b)</w:t>
            </w:r>
          </w:p>
        </w:tc>
        <w:tc>
          <w:tcPr>
            <w:tcW w:w="3240" w:type="dxa"/>
            <w:vMerge w:val="restart"/>
            <w:shd w:val="clear" w:color="auto" w:fill="auto"/>
            <w:vAlign w:val="center"/>
          </w:tcPr>
          <w:p w14:paraId="3008E8C9" w14:textId="5364A6AC" w:rsidR="003A6C7D" w:rsidRPr="00DD3D14" w:rsidRDefault="003A6C7D" w:rsidP="00B82A90">
            <w:pPr>
              <w:shd w:val="clear" w:color="auto" w:fill="FFFFFF" w:themeFill="background1"/>
              <w:jc w:val="center"/>
              <w:rPr>
                <w:rFonts w:ascii="Arial" w:hAnsi="Arial" w:cs="Arial"/>
                <w:b/>
                <w:sz w:val="20"/>
                <w:szCs w:val="20"/>
                <w:vertAlign w:val="superscript"/>
              </w:rPr>
            </w:pPr>
            <w:r w:rsidRPr="00DD3D14">
              <w:rPr>
                <w:rFonts w:ascii="Arial" w:hAnsi="Arial" w:cs="Arial"/>
                <w:b/>
                <w:sz w:val="20"/>
                <w:szCs w:val="20"/>
              </w:rPr>
              <w:t>Comments</w:t>
            </w:r>
            <w:r w:rsidR="001E58B2" w:rsidRPr="00DD3D14">
              <w:rPr>
                <w:rFonts w:ascii="Arial" w:hAnsi="Arial" w:cs="Arial"/>
                <w:b/>
                <w:sz w:val="20"/>
                <w:szCs w:val="20"/>
                <w:vertAlign w:val="superscript"/>
              </w:rPr>
              <w:t>(c)</w:t>
            </w:r>
          </w:p>
        </w:tc>
      </w:tr>
      <w:tr w:rsidR="003A6C7D" w:rsidRPr="00DD3D14" w14:paraId="7E204B89" w14:textId="77777777" w:rsidTr="001E58B2">
        <w:trPr>
          <w:trHeight w:val="355"/>
        </w:trPr>
        <w:tc>
          <w:tcPr>
            <w:tcW w:w="632" w:type="dxa"/>
            <w:vMerge/>
            <w:shd w:val="clear" w:color="auto" w:fill="auto"/>
            <w:vAlign w:val="center"/>
          </w:tcPr>
          <w:p w14:paraId="4109C4D4" w14:textId="77777777" w:rsidR="003A6C7D" w:rsidRPr="00DD3D14" w:rsidRDefault="003A6C7D" w:rsidP="00B82A90">
            <w:pPr>
              <w:shd w:val="clear" w:color="auto" w:fill="FFFFFF" w:themeFill="background1"/>
              <w:jc w:val="center"/>
              <w:rPr>
                <w:rFonts w:ascii="Arial" w:hAnsi="Arial" w:cs="Arial"/>
                <w:b/>
                <w:sz w:val="20"/>
                <w:szCs w:val="20"/>
              </w:rPr>
            </w:pPr>
          </w:p>
        </w:tc>
        <w:tc>
          <w:tcPr>
            <w:tcW w:w="2160" w:type="dxa"/>
            <w:vMerge/>
            <w:shd w:val="clear" w:color="auto" w:fill="auto"/>
            <w:vAlign w:val="center"/>
          </w:tcPr>
          <w:p w14:paraId="2ED0D0D5" w14:textId="3AB8E702" w:rsidR="003A6C7D" w:rsidRPr="00DD3D14" w:rsidRDefault="003A6C7D" w:rsidP="00B82A90">
            <w:pPr>
              <w:shd w:val="clear" w:color="auto" w:fill="FFFFFF" w:themeFill="background1"/>
              <w:rPr>
                <w:rFonts w:ascii="Arial" w:hAnsi="Arial" w:cs="Arial"/>
                <w:b/>
                <w:sz w:val="20"/>
                <w:szCs w:val="20"/>
              </w:rPr>
            </w:pPr>
          </w:p>
        </w:tc>
        <w:tc>
          <w:tcPr>
            <w:tcW w:w="1350" w:type="dxa"/>
            <w:shd w:val="clear" w:color="auto" w:fill="auto"/>
            <w:vAlign w:val="center"/>
          </w:tcPr>
          <w:p w14:paraId="1BE850BA" w14:textId="77777777" w:rsidR="003A6C7D" w:rsidRPr="00DD3D14" w:rsidRDefault="003A6C7D" w:rsidP="00B82A90">
            <w:pPr>
              <w:shd w:val="clear" w:color="auto" w:fill="FFFFFF" w:themeFill="background1"/>
              <w:jc w:val="center"/>
              <w:rPr>
                <w:rFonts w:ascii="Arial" w:hAnsi="Arial" w:cs="Arial"/>
                <w:b/>
                <w:sz w:val="20"/>
                <w:szCs w:val="20"/>
                <w:vertAlign w:val="superscript"/>
              </w:rPr>
            </w:pPr>
            <w:r w:rsidRPr="00DD3D14">
              <w:rPr>
                <w:rFonts w:ascii="Arial" w:hAnsi="Arial" w:cs="Arial"/>
                <w:b/>
                <w:sz w:val="20"/>
                <w:szCs w:val="20"/>
              </w:rPr>
              <w:t>Start date</w:t>
            </w:r>
            <w:r w:rsidRPr="00DD3D14">
              <w:rPr>
                <w:rFonts w:ascii="Arial" w:hAnsi="Arial" w:cs="Arial"/>
                <w:b/>
                <w:sz w:val="20"/>
                <w:szCs w:val="20"/>
              </w:rPr>
              <w:br/>
              <w:t>[MM/YYYY]</w:t>
            </w:r>
          </w:p>
        </w:tc>
        <w:tc>
          <w:tcPr>
            <w:tcW w:w="1710" w:type="dxa"/>
            <w:shd w:val="clear" w:color="auto" w:fill="auto"/>
            <w:vAlign w:val="center"/>
          </w:tcPr>
          <w:p w14:paraId="3A6D9EC7" w14:textId="77777777" w:rsidR="003A6C7D" w:rsidRPr="00DD3D14" w:rsidRDefault="003A6C7D" w:rsidP="00B82A90">
            <w:pPr>
              <w:shd w:val="clear" w:color="auto" w:fill="FFFFFF" w:themeFill="background1"/>
              <w:jc w:val="center"/>
              <w:rPr>
                <w:rFonts w:ascii="Arial" w:hAnsi="Arial" w:cs="Arial"/>
                <w:b/>
                <w:sz w:val="20"/>
                <w:szCs w:val="20"/>
                <w:vertAlign w:val="superscript"/>
              </w:rPr>
            </w:pPr>
            <w:r w:rsidRPr="00DD3D14">
              <w:rPr>
                <w:rFonts w:ascii="Arial" w:hAnsi="Arial" w:cs="Arial"/>
                <w:b/>
                <w:sz w:val="20"/>
                <w:szCs w:val="20"/>
              </w:rPr>
              <w:t>Completion date</w:t>
            </w:r>
          </w:p>
          <w:p w14:paraId="1A70FC68" w14:textId="77777777" w:rsidR="003A6C7D" w:rsidRPr="00DD3D14" w:rsidRDefault="003A6C7D" w:rsidP="00B82A90">
            <w:pPr>
              <w:shd w:val="clear" w:color="auto" w:fill="FFFFFF" w:themeFill="background1"/>
              <w:jc w:val="center"/>
              <w:rPr>
                <w:rFonts w:ascii="Arial" w:hAnsi="Arial" w:cs="Arial"/>
                <w:b/>
                <w:sz w:val="20"/>
                <w:szCs w:val="20"/>
              </w:rPr>
            </w:pPr>
            <w:r w:rsidRPr="00DD3D14">
              <w:rPr>
                <w:rFonts w:ascii="Arial" w:hAnsi="Arial" w:cs="Arial"/>
                <w:b/>
                <w:sz w:val="20"/>
                <w:szCs w:val="20"/>
              </w:rPr>
              <w:t>[MM/YYYY]</w:t>
            </w:r>
          </w:p>
        </w:tc>
        <w:tc>
          <w:tcPr>
            <w:tcW w:w="1080" w:type="dxa"/>
            <w:vMerge/>
            <w:shd w:val="clear" w:color="auto" w:fill="auto"/>
            <w:vAlign w:val="center"/>
          </w:tcPr>
          <w:p w14:paraId="7B8FD986" w14:textId="3D821B74" w:rsidR="003A6C7D" w:rsidRPr="00DD3D14" w:rsidRDefault="003A6C7D" w:rsidP="00B82A90">
            <w:pPr>
              <w:shd w:val="clear" w:color="auto" w:fill="FFFFFF" w:themeFill="background1"/>
              <w:jc w:val="center"/>
              <w:rPr>
                <w:rFonts w:ascii="Arial" w:hAnsi="Arial" w:cs="Arial"/>
                <w:b/>
                <w:sz w:val="20"/>
                <w:szCs w:val="20"/>
              </w:rPr>
            </w:pPr>
          </w:p>
        </w:tc>
        <w:tc>
          <w:tcPr>
            <w:tcW w:w="3240" w:type="dxa"/>
            <w:vMerge/>
            <w:shd w:val="clear" w:color="auto" w:fill="auto"/>
            <w:vAlign w:val="center"/>
          </w:tcPr>
          <w:p w14:paraId="5898EF47" w14:textId="261652C4" w:rsidR="003A6C7D" w:rsidRPr="00DD3D14" w:rsidRDefault="003A6C7D" w:rsidP="00B82A90">
            <w:pPr>
              <w:shd w:val="clear" w:color="auto" w:fill="FFFFFF" w:themeFill="background1"/>
              <w:jc w:val="center"/>
              <w:rPr>
                <w:rFonts w:ascii="Arial" w:hAnsi="Arial" w:cs="Arial"/>
                <w:b/>
                <w:sz w:val="20"/>
                <w:szCs w:val="20"/>
              </w:rPr>
            </w:pPr>
          </w:p>
        </w:tc>
      </w:tr>
      <w:tr w:rsidR="009D7A04" w:rsidRPr="00DD3D14" w14:paraId="0F1B5FBD" w14:textId="77777777" w:rsidTr="001E58B2">
        <w:trPr>
          <w:trHeight w:val="787"/>
        </w:trPr>
        <w:tc>
          <w:tcPr>
            <w:tcW w:w="632" w:type="dxa"/>
            <w:vMerge/>
            <w:shd w:val="clear" w:color="auto" w:fill="auto"/>
            <w:vAlign w:val="center"/>
          </w:tcPr>
          <w:p w14:paraId="37FEB152" w14:textId="77777777" w:rsidR="009D7A04" w:rsidRPr="00DD3D14" w:rsidRDefault="009D7A04" w:rsidP="009D7A04">
            <w:pPr>
              <w:shd w:val="clear" w:color="auto" w:fill="FFFFFF" w:themeFill="background1"/>
              <w:jc w:val="center"/>
              <w:rPr>
                <w:rFonts w:ascii="Arial" w:hAnsi="Arial" w:cs="Arial"/>
                <w:b/>
                <w:sz w:val="20"/>
                <w:szCs w:val="20"/>
              </w:rPr>
            </w:pPr>
          </w:p>
        </w:tc>
        <w:tc>
          <w:tcPr>
            <w:tcW w:w="2160" w:type="dxa"/>
            <w:shd w:val="clear" w:color="auto" w:fill="auto"/>
            <w:vAlign w:val="center"/>
          </w:tcPr>
          <w:p w14:paraId="40E555A7" w14:textId="77777777" w:rsidR="009D7A04" w:rsidRPr="00DD3D14" w:rsidRDefault="009D7A04" w:rsidP="009D7A04">
            <w:pPr>
              <w:shd w:val="clear" w:color="auto" w:fill="FFFFFF" w:themeFill="background1"/>
              <w:rPr>
                <w:rFonts w:ascii="Arial" w:hAnsi="Arial" w:cs="Arial"/>
                <w:b/>
                <w:sz w:val="20"/>
                <w:szCs w:val="20"/>
              </w:rPr>
            </w:pPr>
            <w:r w:rsidRPr="00DD3D14">
              <w:rPr>
                <w:rFonts w:ascii="Arial" w:hAnsi="Arial" w:cs="Arial"/>
                <w:sz w:val="20"/>
                <w:szCs w:val="20"/>
              </w:rPr>
              <w:t>Masterplan, other relevant spatial planning document(s)</w:t>
            </w:r>
          </w:p>
        </w:tc>
        <w:tc>
          <w:tcPr>
            <w:tcW w:w="1350" w:type="dxa"/>
            <w:shd w:val="clear" w:color="auto" w:fill="auto"/>
            <w:vAlign w:val="center"/>
          </w:tcPr>
          <w:p w14:paraId="3913D0B8" w14:textId="685979C8" w:rsidR="009D7A04" w:rsidRPr="00DD3D14" w:rsidRDefault="009D7A04" w:rsidP="009D7A04">
            <w:pPr>
              <w:shd w:val="clear" w:color="auto" w:fill="FFFFFF" w:themeFill="background1"/>
              <w:jc w:val="center"/>
              <w:rPr>
                <w:rFonts w:ascii="Arial" w:hAnsi="Arial" w:cs="Arial"/>
                <w:b/>
                <w:color w:val="808080" w:themeColor="background1" w:themeShade="80"/>
                <w:sz w:val="16"/>
                <w:szCs w:val="16"/>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483AEFA5" w14:textId="4BA1CF4A" w:rsidR="009D7A04" w:rsidRPr="00DD3D14" w:rsidRDefault="009D7A04" w:rsidP="009D7A04">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2063012805"/>
            <w:placeholder>
              <w:docPart w:val="F676763392CD4294B19A612EC9B021F1"/>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18086DC0" w14:textId="6BEDD307" w:rsidR="009D7A04" w:rsidRPr="00DD3D14" w:rsidRDefault="009D7A04" w:rsidP="009D7A04">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16672C4E" w14:textId="2BCA77F7" w:rsidR="009D7A04" w:rsidRPr="00DD3D14" w:rsidRDefault="00942E09" w:rsidP="0015014B">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[Short description of status, results, main conclusions, outstanding issues and/or conditions. Include title, author and issue date.]</w:t>
            </w:r>
          </w:p>
        </w:tc>
      </w:tr>
      <w:tr w:rsidR="009D7A04" w:rsidRPr="00DD3D14" w14:paraId="76B08C8B" w14:textId="77777777" w:rsidTr="001E58B2">
        <w:trPr>
          <w:trHeight w:val="337"/>
        </w:trPr>
        <w:tc>
          <w:tcPr>
            <w:tcW w:w="632" w:type="dxa"/>
            <w:vMerge/>
            <w:shd w:val="clear" w:color="auto" w:fill="auto"/>
            <w:vAlign w:val="center"/>
          </w:tcPr>
          <w:p w14:paraId="2834A05E" w14:textId="77777777" w:rsidR="009D7A04" w:rsidRPr="00DD3D14" w:rsidRDefault="009D7A04" w:rsidP="009D7A04">
            <w:pPr>
              <w:shd w:val="clear" w:color="auto" w:fill="FFFFFF" w:themeFill="background1"/>
              <w:jc w:val="center"/>
              <w:rPr>
                <w:rFonts w:ascii="Arial" w:hAnsi="Arial" w:cs="Arial"/>
                <w:b/>
                <w:sz w:val="20"/>
                <w:szCs w:val="20"/>
              </w:rPr>
            </w:pPr>
          </w:p>
        </w:tc>
        <w:tc>
          <w:tcPr>
            <w:tcW w:w="2160" w:type="dxa"/>
            <w:shd w:val="clear" w:color="auto" w:fill="auto"/>
            <w:vAlign w:val="center"/>
          </w:tcPr>
          <w:p w14:paraId="05F8ED4D" w14:textId="2C5C48B5" w:rsidR="009D7A04" w:rsidRPr="00DD3D14" w:rsidRDefault="009D7A04" w:rsidP="009D7A04">
            <w:pPr>
              <w:shd w:val="clear" w:color="auto" w:fill="FFFFFF" w:themeFill="background1"/>
              <w:rPr>
                <w:rFonts w:ascii="Arial" w:hAnsi="Arial" w:cs="Arial"/>
                <w:sz w:val="20"/>
                <w:szCs w:val="20"/>
              </w:rPr>
            </w:pPr>
            <w:r w:rsidRPr="00DD3D14">
              <w:rPr>
                <w:rFonts w:ascii="Arial" w:hAnsi="Arial" w:cs="Arial"/>
                <w:sz w:val="20"/>
                <w:szCs w:val="20"/>
              </w:rPr>
              <w:t xml:space="preserve">Definition of the investment </w:t>
            </w:r>
            <w:r w:rsidR="000135F5">
              <w:rPr>
                <w:rFonts w:ascii="Arial" w:hAnsi="Arial" w:cs="Arial"/>
                <w:sz w:val="20"/>
                <w:szCs w:val="20"/>
              </w:rPr>
              <w:t>P</w:t>
            </w:r>
            <w:r w:rsidRPr="00DD3D14">
              <w:rPr>
                <w:rFonts w:ascii="Arial" w:hAnsi="Arial" w:cs="Arial"/>
                <w:sz w:val="20"/>
                <w:szCs w:val="20"/>
              </w:rPr>
              <w:t xml:space="preserve">roject </w:t>
            </w:r>
          </w:p>
        </w:tc>
        <w:tc>
          <w:tcPr>
            <w:tcW w:w="1350" w:type="dxa"/>
            <w:shd w:val="clear" w:color="auto" w:fill="auto"/>
            <w:vAlign w:val="center"/>
          </w:tcPr>
          <w:p w14:paraId="39B44A76" w14:textId="3FD994E0" w:rsidR="009D7A04" w:rsidRPr="00DD3D14" w:rsidRDefault="009D7A04" w:rsidP="009D7A04">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54996024" w14:textId="19311DE9" w:rsidR="009D7A04" w:rsidRPr="00DD3D14" w:rsidRDefault="009D7A04" w:rsidP="009D7A04">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69120418"/>
            <w:placeholder>
              <w:docPart w:val="AF53FAC46E884D58954518E4007DDF1E"/>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1B0A25AA" w14:textId="2380CF6F" w:rsidR="009D7A04" w:rsidRPr="00DD3D14" w:rsidRDefault="009D7A04" w:rsidP="009D7A04">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6F53A367" w14:textId="1F27B62F" w:rsidR="009D7A04" w:rsidRPr="00DD3D14" w:rsidRDefault="00942E09" w:rsidP="0015014B">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[Describe how the Project is a priority for the national authority. E.g. Project’s position and scoring in the SPP. Justify application if the Project is not ranked or has a low score in the SPP.]</w:t>
            </w:r>
          </w:p>
        </w:tc>
      </w:tr>
      <w:tr w:rsidR="009D7A04" w:rsidRPr="00DD3D14" w14:paraId="247202D8" w14:textId="77777777" w:rsidTr="0015014B">
        <w:trPr>
          <w:trHeight w:val="850"/>
        </w:trPr>
        <w:tc>
          <w:tcPr>
            <w:tcW w:w="632" w:type="dxa"/>
            <w:vMerge/>
            <w:shd w:val="clear" w:color="auto" w:fill="auto"/>
            <w:vAlign w:val="center"/>
          </w:tcPr>
          <w:p w14:paraId="6E0CA083" w14:textId="77777777" w:rsidR="009D7A04" w:rsidRPr="00DD3D14" w:rsidRDefault="009D7A04" w:rsidP="009D7A04">
            <w:pPr>
              <w:shd w:val="clear" w:color="auto" w:fill="FFFFFF" w:themeFill="background1"/>
              <w:jc w:val="center"/>
              <w:rPr>
                <w:rFonts w:ascii="Arial" w:hAnsi="Arial" w:cs="Arial"/>
                <w:b/>
                <w:sz w:val="20"/>
                <w:szCs w:val="20"/>
              </w:rPr>
            </w:pPr>
          </w:p>
        </w:tc>
        <w:tc>
          <w:tcPr>
            <w:tcW w:w="2160" w:type="dxa"/>
            <w:shd w:val="clear" w:color="auto" w:fill="auto"/>
            <w:vAlign w:val="center"/>
          </w:tcPr>
          <w:p w14:paraId="7576B0B5" w14:textId="17F9DE23" w:rsidR="009D7A04" w:rsidRPr="00DD3D14" w:rsidRDefault="009D7A04" w:rsidP="009D7A04">
            <w:pPr>
              <w:shd w:val="clear" w:color="auto" w:fill="FFFFFF" w:themeFill="background1"/>
              <w:rPr>
                <w:rFonts w:ascii="Arial" w:hAnsi="Arial" w:cs="Arial"/>
                <w:sz w:val="20"/>
                <w:szCs w:val="20"/>
              </w:rPr>
            </w:pPr>
            <w:r w:rsidRPr="00DD3D14">
              <w:rPr>
                <w:rFonts w:ascii="Arial" w:hAnsi="Arial" w:cs="Arial"/>
                <w:sz w:val="20"/>
                <w:szCs w:val="20"/>
              </w:rPr>
              <w:t xml:space="preserve">Strategic Environmental Assessment </w:t>
            </w:r>
            <w:r w:rsidRPr="00DD3D14">
              <w:rPr>
                <w:rFonts w:ascii="Arial" w:hAnsi="Arial" w:cs="Arial"/>
                <w:sz w:val="20"/>
                <w:szCs w:val="20"/>
              </w:rPr>
              <w:br/>
              <w:t>(if applicable)</w:t>
            </w:r>
          </w:p>
        </w:tc>
        <w:tc>
          <w:tcPr>
            <w:tcW w:w="1350" w:type="dxa"/>
            <w:shd w:val="clear" w:color="auto" w:fill="auto"/>
            <w:vAlign w:val="center"/>
          </w:tcPr>
          <w:p w14:paraId="6565F7FA" w14:textId="0C552BFE" w:rsidR="009D7A04" w:rsidRPr="00DD3D14" w:rsidRDefault="009D7A04" w:rsidP="009D7A04">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13E72523" w14:textId="3A857987" w:rsidR="009D7A04" w:rsidRPr="00DD3D14" w:rsidRDefault="009D7A04" w:rsidP="009D7A04">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214165496"/>
            <w:placeholder>
              <w:docPart w:val="4D50B0F028E74C82877335BD69484B7B"/>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25887819" w14:textId="08BF6672" w:rsidR="009D7A04" w:rsidRPr="00DD3D14" w:rsidRDefault="009D7A04" w:rsidP="009D7A04">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7F741C63" w14:textId="61BD1D64" w:rsidR="009D7A04" w:rsidRPr="00DD3D14" w:rsidRDefault="00942E09" w:rsidP="00B7588F">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[Short description of status, results, main conclusions, outstanding issues and/or conditions. Include title, author and issue date.]</w:t>
            </w:r>
          </w:p>
        </w:tc>
      </w:tr>
      <w:tr w:rsidR="009D7A04" w:rsidRPr="00DD3D14" w14:paraId="254F0472" w14:textId="77777777" w:rsidTr="001E58B2">
        <w:trPr>
          <w:trHeight w:val="301"/>
        </w:trPr>
        <w:tc>
          <w:tcPr>
            <w:tcW w:w="632" w:type="dxa"/>
            <w:vMerge/>
            <w:shd w:val="clear" w:color="auto" w:fill="auto"/>
            <w:vAlign w:val="center"/>
          </w:tcPr>
          <w:p w14:paraId="44E3DC21" w14:textId="77777777" w:rsidR="009D7A04" w:rsidRPr="00DD3D14" w:rsidRDefault="009D7A04" w:rsidP="009D7A04">
            <w:pPr>
              <w:shd w:val="clear" w:color="auto" w:fill="FFFFFF" w:themeFill="background1"/>
              <w:jc w:val="center"/>
              <w:rPr>
                <w:rFonts w:ascii="Arial" w:hAnsi="Arial" w:cs="Arial"/>
                <w:b/>
                <w:sz w:val="20"/>
                <w:szCs w:val="20"/>
              </w:rPr>
            </w:pPr>
          </w:p>
        </w:tc>
        <w:tc>
          <w:tcPr>
            <w:tcW w:w="2160" w:type="dxa"/>
            <w:shd w:val="clear" w:color="auto" w:fill="auto"/>
            <w:vAlign w:val="center"/>
          </w:tcPr>
          <w:p w14:paraId="7480B8A6" w14:textId="7732D727" w:rsidR="009D7A04" w:rsidRPr="00DD3D14" w:rsidRDefault="009D7A04" w:rsidP="009D7A04">
            <w:pPr>
              <w:shd w:val="clear" w:color="auto" w:fill="FFFFFF" w:themeFill="background1"/>
              <w:rPr>
                <w:rFonts w:ascii="Arial" w:hAnsi="Arial" w:cs="Arial"/>
                <w:sz w:val="20"/>
                <w:szCs w:val="20"/>
              </w:rPr>
            </w:pPr>
            <w:r w:rsidRPr="00DD3D14">
              <w:rPr>
                <w:rFonts w:ascii="Arial" w:hAnsi="Arial" w:cs="Arial"/>
                <w:sz w:val="20"/>
                <w:szCs w:val="20"/>
              </w:rPr>
              <w:t>Pre-feasibility Study</w:t>
            </w:r>
          </w:p>
        </w:tc>
        <w:tc>
          <w:tcPr>
            <w:tcW w:w="1350" w:type="dxa"/>
            <w:shd w:val="clear" w:color="auto" w:fill="auto"/>
            <w:vAlign w:val="center"/>
          </w:tcPr>
          <w:p w14:paraId="0938B045" w14:textId="2D940A1C" w:rsidR="009D7A04" w:rsidRPr="00DD3D14" w:rsidRDefault="009D7A04" w:rsidP="009D7A04">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5ECEF333" w14:textId="23549463" w:rsidR="009D7A04" w:rsidRPr="00DD3D14" w:rsidRDefault="009D7A04" w:rsidP="009D7A04">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1318847260"/>
            <w:placeholder>
              <w:docPart w:val="3C295DBD8D4E4C2584EDEA1F4FEAAE35"/>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4454C4D8" w14:textId="11EEB2DC" w:rsidR="009D7A04" w:rsidRPr="00DD3D14" w:rsidRDefault="009D7A04" w:rsidP="009D7A04">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031059BB" w14:textId="59894217" w:rsidR="009D7A04" w:rsidRPr="00DD3D14" w:rsidRDefault="009D7A04" w:rsidP="009D7A04">
            <w:pPr>
              <w:shd w:val="clear" w:color="auto" w:fill="FFFFFF" w:themeFill="background1"/>
              <w:jc w:val="center"/>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[as above]</w:t>
            </w:r>
          </w:p>
        </w:tc>
      </w:tr>
      <w:tr w:rsidR="009D7A04" w:rsidRPr="00DD3D14" w14:paraId="6C7E4593" w14:textId="77777777" w:rsidTr="001E58B2">
        <w:trPr>
          <w:trHeight w:val="157"/>
        </w:trPr>
        <w:tc>
          <w:tcPr>
            <w:tcW w:w="632" w:type="dxa"/>
            <w:vMerge/>
            <w:shd w:val="clear" w:color="auto" w:fill="auto"/>
            <w:vAlign w:val="center"/>
          </w:tcPr>
          <w:p w14:paraId="636A5504" w14:textId="77777777" w:rsidR="009D7A04" w:rsidRPr="00DD3D14" w:rsidRDefault="009D7A04" w:rsidP="009D7A04">
            <w:pPr>
              <w:shd w:val="clear" w:color="auto" w:fill="FFFFFF" w:themeFill="background1"/>
              <w:jc w:val="center"/>
              <w:rPr>
                <w:rFonts w:ascii="Arial" w:hAnsi="Arial" w:cs="Arial"/>
                <w:b/>
                <w:sz w:val="20"/>
                <w:szCs w:val="20"/>
              </w:rPr>
            </w:pPr>
          </w:p>
        </w:tc>
        <w:tc>
          <w:tcPr>
            <w:tcW w:w="2160" w:type="dxa"/>
            <w:shd w:val="clear" w:color="auto" w:fill="auto"/>
            <w:vAlign w:val="center"/>
          </w:tcPr>
          <w:p w14:paraId="014C75DD" w14:textId="77777777" w:rsidR="009D7A04" w:rsidRPr="00DD3D14" w:rsidRDefault="009D7A04" w:rsidP="009D7A04">
            <w:pPr>
              <w:shd w:val="clear" w:color="auto" w:fill="FFFFFF" w:themeFill="background1"/>
              <w:rPr>
                <w:rFonts w:ascii="Arial" w:hAnsi="Arial" w:cs="Arial"/>
                <w:sz w:val="20"/>
                <w:szCs w:val="20"/>
              </w:rPr>
            </w:pPr>
            <w:r w:rsidRPr="00DD3D14">
              <w:rPr>
                <w:rFonts w:ascii="Arial" w:hAnsi="Arial" w:cs="Arial"/>
                <w:sz w:val="20"/>
                <w:szCs w:val="20"/>
              </w:rPr>
              <w:t>Conceptual Design</w:t>
            </w:r>
          </w:p>
        </w:tc>
        <w:tc>
          <w:tcPr>
            <w:tcW w:w="1350" w:type="dxa"/>
            <w:shd w:val="clear" w:color="auto" w:fill="auto"/>
            <w:vAlign w:val="center"/>
          </w:tcPr>
          <w:p w14:paraId="6D5258FA" w14:textId="52B16AF3" w:rsidR="009D7A04" w:rsidRPr="00DD3D14" w:rsidRDefault="009D7A04" w:rsidP="009D7A04">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0B2C69C8" w14:textId="7B60C4FD" w:rsidR="009D7A04" w:rsidRPr="00DD3D14" w:rsidRDefault="009D7A04" w:rsidP="009D7A04">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695666331"/>
            <w:placeholder>
              <w:docPart w:val="4359A65B0B154EAF8BD08938F537C7F6"/>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41E2DF85" w14:textId="598FAC60" w:rsidR="009D7A04" w:rsidRPr="00DD3D14" w:rsidRDefault="009D7A04" w:rsidP="009D7A04">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37A5BE32" w14:textId="3BD51D31" w:rsidR="009D7A04" w:rsidRPr="00DD3D14" w:rsidRDefault="009D7A04" w:rsidP="009D7A04">
            <w:pPr>
              <w:shd w:val="clear" w:color="auto" w:fill="FFFFFF" w:themeFill="background1"/>
              <w:jc w:val="center"/>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[as above]</w:t>
            </w:r>
          </w:p>
        </w:tc>
      </w:tr>
      <w:tr w:rsidR="009D7A04" w:rsidRPr="00DD3D14" w14:paraId="564F55B9" w14:textId="77777777" w:rsidTr="001E58B2">
        <w:trPr>
          <w:trHeight w:val="283"/>
        </w:trPr>
        <w:tc>
          <w:tcPr>
            <w:tcW w:w="632" w:type="dxa"/>
            <w:vMerge/>
            <w:shd w:val="clear" w:color="auto" w:fill="auto"/>
            <w:vAlign w:val="center"/>
          </w:tcPr>
          <w:p w14:paraId="43400832" w14:textId="77777777" w:rsidR="009D7A04" w:rsidRPr="00DD3D14" w:rsidRDefault="009D7A04" w:rsidP="009D7A04">
            <w:pPr>
              <w:shd w:val="clear" w:color="auto" w:fill="FFFFFF" w:themeFill="background1"/>
              <w:jc w:val="center"/>
              <w:rPr>
                <w:rFonts w:ascii="Arial" w:hAnsi="Arial" w:cs="Arial"/>
                <w:b/>
                <w:sz w:val="20"/>
                <w:szCs w:val="20"/>
              </w:rPr>
            </w:pPr>
          </w:p>
        </w:tc>
        <w:tc>
          <w:tcPr>
            <w:tcW w:w="2160" w:type="dxa"/>
            <w:shd w:val="clear" w:color="auto" w:fill="auto"/>
            <w:vAlign w:val="center"/>
          </w:tcPr>
          <w:p w14:paraId="0A87404E" w14:textId="308C968B" w:rsidR="009D7A04" w:rsidRPr="00DD3D14" w:rsidRDefault="009D7A04" w:rsidP="009D7A04">
            <w:pPr>
              <w:shd w:val="clear" w:color="auto" w:fill="FFFFFF" w:themeFill="background1"/>
              <w:rPr>
                <w:rFonts w:ascii="Arial" w:hAnsi="Arial" w:cs="Arial"/>
                <w:sz w:val="20"/>
                <w:szCs w:val="20"/>
              </w:rPr>
            </w:pPr>
            <w:r w:rsidRPr="00DD3D14">
              <w:rPr>
                <w:rFonts w:ascii="Arial" w:hAnsi="Arial" w:cs="Arial"/>
                <w:sz w:val="20"/>
                <w:szCs w:val="20"/>
              </w:rPr>
              <w:t>Feasibility Study (including Cost-Benefit Analysis)</w:t>
            </w:r>
          </w:p>
        </w:tc>
        <w:tc>
          <w:tcPr>
            <w:tcW w:w="1350" w:type="dxa"/>
            <w:shd w:val="clear" w:color="auto" w:fill="auto"/>
            <w:vAlign w:val="center"/>
          </w:tcPr>
          <w:p w14:paraId="01BAB786" w14:textId="4A722083" w:rsidR="009D7A04" w:rsidRPr="00DD3D14" w:rsidRDefault="009D7A04" w:rsidP="009D7A04">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731F3238" w14:textId="17560C25" w:rsidR="009D7A04" w:rsidRPr="00DD3D14" w:rsidRDefault="009D7A04" w:rsidP="009D7A04">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485243734"/>
            <w:placeholder>
              <w:docPart w:val="65E7D10A911A48EEA3C86E3817A786C2"/>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0ED68470" w14:textId="63A67A7A" w:rsidR="009D7A04" w:rsidRPr="00DD3D14" w:rsidRDefault="009D7A04" w:rsidP="009D7A04">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56A36B11" w14:textId="61565298" w:rsidR="009D7A04" w:rsidRPr="00DD3D14" w:rsidRDefault="009D7A04" w:rsidP="009D7A04">
            <w:pPr>
              <w:shd w:val="clear" w:color="auto" w:fill="FFFFFF" w:themeFill="background1"/>
              <w:jc w:val="center"/>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[as above]</w:t>
            </w:r>
          </w:p>
        </w:tc>
      </w:tr>
      <w:tr w:rsidR="009D7A04" w:rsidRPr="00DD3D14" w14:paraId="6D64B495" w14:textId="77777777" w:rsidTr="00B7588F">
        <w:trPr>
          <w:trHeight w:val="2272"/>
        </w:trPr>
        <w:tc>
          <w:tcPr>
            <w:tcW w:w="632" w:type="dxa"/>
            <w:vMerge/>
            <w:shd w:val="clear" w:color="auto" w:fill="auto"/>
            <w:vAlign w:val="center"/>
          </w:tcPr>
          <w:p w14:paraId="3C987F49" w14:textId="77777777" w:rsidR="009D7A04" w:rsidRPr="00DD3D14" w:rsidRDefault="009D7A04" w:rsidP="009D7A04">
            <w:pPr>
              <w:shd w:val="clear" w:color="auto" w:fill="FFFFFF" w:themeFill="background1"/>
              <w:jc w:val="center"/>
              <w:rPr>
                <w:rFonts w:ascii="Arial" w:hAnsi="Arial" w:cs="Arial"/>
                <w:b/>
                <w:sz w:val="20"/>
                <w:szCs w:val="20"/>
              </w:rPr>
            </w:pPr>
          </w:p>
        </w:tc>
        <w:tc>
          <w:tcPr>
            <w:tcW w:w="2160" w:type="dxa"/>
            <w:shd w:val="clear" w:color="auto" w:fill="auto"/>
            <w:vAlign w:val="center"/>
          </w:tcPr>
          <w:p w14:paraId="4157EEA2" w14:textId="77777777" w:rsidR="009D7A04" w:rsidRPr="00DD3D14" w:rsidRDefault="009D7A04" w:rsidP="009D7A04">
            <w:pPr>
              <w:shd w:val="clear" w:color="auto" w:fill="FFFFFF" w:themeFill="background1"/>
              <w:rPr>
                <w:rFonts w:ascii="Arial" w:hAnsi="Arial" w:cs="Arial"/>
                <w:sz w:val="20"/>
                <w:szCs w:val="20"/>
                <w:vertAlign w:val="superscript"/>
              </w:rPr>
            </w:pPr>
            <w:r w:rsidRPr="00DD3D14">
              <w:rPr>
                <w:rFonts w:ascii="Arial" w:hAnsi="Arial" w:cs="Arial"/>
                <w:sz w:val="20"/>
                <w:szCs w:val="20"/>
              </w:rPr>
              <w:t>Environmental and Social Impact Assessment</w:t>
            </w:r>
          </w:p>
        </w:tc>
        <w:tc>
          <w:tcPr>
            <w:tcW w:w="1350" w:type="dxa"/>
            <w:shd w:val="clear" w:color="auto" w:fill="auto"/>
            <w:vAlign w:val="center"/>
          </w:tcPr>
          <w:p w14:paraId="656A91E5" w14:textId="5B1CB704" w:rsidR="009D7A04" w:rsidRPr="00DD3D14" w:rsidRDefault="009D7A04" w:rsidP="009D7A04">
            <w:pPr>
              <w:shd w:val="clear" w:color="auto" w:fill="FFFFFF" w:themeFill="background1"/>
              <w:jc w:val="center"/>
              <w:rPr>
                <w:rFonts w:ascii="Arial" w:hAnsi="Arial" w:cs="Arial"/>
                <w:i/>
                <w:color w:val="808080"/>
                <w:sz w:val="16"/>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446BDE40" w14:textId="77A5EA8B" w:rsidR="009D7A04" w:rsidRPr="00DD3D14" w:rsidRDefault="009D7A04" w:rsidP="009D7A04">
            <w:pPr>
              <w:shd w:val="clear" w:color="auto" w:fill="FFFFFF" w:themeFill="background1"/>
              <w:jc w:val="center"/>
              <w:rPr>
                <w:rFonts w:ascii="Arial" w:hAnsi="Arial" w:cs="Arial"/>
                <w:i/>
                <w:color w:val="808080"/>
                <w:sz w:val="16"/>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724917034"/>
            <w:placeholder>
              <w:docPart w:val="A0F4D53C14914813A3B0FE8D32320A52"/>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793A11D7" w14:textId="529831A1" w:rsidR="009D7A04" w:rsidRPr="00DD3D14" w:rsidRDefault="009D7A04" w:rsidP="009D7A04">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359F034F" w14:textId="77777777" w:rsidR="00942E09" w:rsidRPr="00942E09" w:rsidRDefault="00942E09" w:rsidP="00942E09">
            <w:pPr>
              <w:spacing w:before="40"/>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[Short description of status, milestones, decisions stemming from the ESIA procedure leading to development consent (e.g. ESIA screening decision, environmental consent decision). Indicate if the ESIA Study meets the requirements for the Project’s appraisal and the implementation procedures of the Lead IFI.</w:t>
            </w:r>
          </w:p>
          <w:p w14:paraId="304EBF73" w14:textId="77777777" w:rsidR="00942E09" w:rsidRPr="00942E09" w:rsidRDefault="00942E09" w:rsidP="00942E09">
            <w:pPr>
              <w:spacing w:before="40"/>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Start date: outset of the application for environmental consent.</w:t>
            </w:r>
          </w:p>
          <w:p w14:paraId="43CB6815" w14:textId="581358C5" w:rsidR="009D7A04" w:rsidRPr="00DD3D14" w:rsidRDefault="00942E09" w:rsidP="00942E09">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Completion date: end of the ESIA procedure, including appeals and final decision.]</w:t>
            </w:r>
          </w:p>
        </w:tc>
      </w:tr>
      <w:tr w:rsidR="009D7A04" w:rsidRPr="00DD3D14" w14:paraId="7C674954" w14:textId="77777777" w:rsidTr="001E58B2">
        <w:trPr>
          <w:trHeight w:val="706"/>
        </w:trPr>
        <w:tc>
          <w:tcPr>
            <w:tcW w:w="632" w:type="dxa"/>
            <w:vMerge/>
            <w:shd w:val="clear" w:color="auto" w:fill="auto"/>
            <w:vAlign w:val="center"/>
          </w:tcPr>
          <w:p w14:paraId="4B70B8DB" w14:textId="77777777" w:rsidR="009D7A04" w:rsidRPr="00DD3D14" w:rsidRDefault="009D7A04" w:rsidP="009D7A04">
            <w:pPr>
              <w:shd w:val="clear" w:color="auto" w:fill="FFFFFF" w:themeFill="background1"/>
              <w:jc w:val="center"/>
              <w:rPr>
                <w:rFonts w:ascii="Arial" w:hAnsi="Arial" w:cs="Arial"/>
                <w:b/>
                <w:sz w:val="20"/>
                <w:szCs w:val="20"/>
              </w:rPr>
            </w:pPr>
          </w:p>
        </w:tc>
        <w:tc>
          <w:tcPr>
            <w:tcW w:w="2160" w:type="dxa"/>
            <w:shd w:val="clear" w:color="auto" w:fill="auto"/>
            <w:vAlign w:val="center"/>
          </w:tcPr>
          <w:p w14:paraId="3E7085CC" w14:textId="77777777" w:rsidR="009D7A04" w:rsidRPr="00DD3D14" w:rsidRDefault="009D7A04" w:rsidP="009D7A04">
            <w:pPr>
              <w:shd w:val="clear" w:color="auto" w:fill="FFFFFF" w:themeFill="background1"/>
              <w:rPr>
                <w:rFonts w:ascii="Arial" w:hAnsi="Arial" w:cs="Arial"/>
                <w:sz w:val="20"/>
                <w:szCs w:val="20"/>
              </w:rPr>
            </w:pPr>
            <w:r w:rsidRPr="00DD3D14">
              <w:rPr>
                <w:rFonts w:ascii="Arial" w:hAnsi="Arial" w:cs="Arial"/>
                <w:sz w:val="20"/>
                <w:szCs w:val="20"/>
              </w:rPr>
              <w:t>Preliminary Design</w:t>
            </w:r>
          </w:p>
        </w:tc>
        <w:tc>
          <w:tcPr>
            <w:tcW w:w="1350" w:type="dxa"/>
            <w:shd w:val="clear" w:color="auto" w:fill="auto"/>
            <w:vAlign w:val="center"/>
          </w:tcPr>
          <w:p w14:paraId="7DC9AD96" w14:textId="3323CB63" w:rsidR="009D7A04" w:rsidRPr="00DD3D14" w:rsidRDefault="009D7A04" w:rsidP="009D7A04">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3D154276" w14:textId="7F3E5639" w:rsidR="009D7A04" w:rsidRPr="00DD3D14" w:rsidRDefault="009D7A04" w:rsidP="009D7A04">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1072692626"/>
            <w:placeholder>
              <w:docPart w:val="7484C901F91D45569BDDDEE199A62E85"/>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73A38327" w14:textId="1DE8849E" w:rsidR="009D7A04" w:rsidRPr="00DD3D14" w:rsidRDefault="009D7A04" w:rsidP="009D7A04">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62EB6AA6" w14:textId="1ABADC5A" w:rsidR="009D7A04" w:rsidRPr="00DD3D14" w:rsidRDefault="00942E09" w:rsidP="009D7A04">
            <w:pPr>
              <w:shd w:val="clear" w:color="auto" w:fill="FFFFFF" w:themeFill="background1"/>
              <w:spacing w:before="40" w:line="252" w:lineRule="auto"/>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[Short description of status, results/main conclusions, outstanding issues and/or conditions. Include title, author and issue date.]</w:t>
            </w:r>
          </w:p>
        </w:tc>
      </w:tr>
      <w:tr w:rsidR="0015014B" w:rsidRPr="00DD3D14" w14:paraId="0351599D" w14:textId="77777777" w:rsidTr="001E58B2">
        <w:trPr>
          <w:trHeight w:val="967"/>
        </w:trPr>
        <w:tc>
          <w:tcPr>
            <w:tcW w:w="632" w:type="dxa"/>
            <w:vMerge/>
            <w:shd w:val="clear" w:color="auto" w:fill="auto"/>
            <w:vAlign w:val="center"/>
          </w:tcPr>
          <w:p w14:paraId="2175125B" w14:textId="77777777" w:rsidR="0015014B" w:rsidRPr="00DD3D14" w:rsidRDefault="0015014B" w:rsidP="0015014B">
            <w:pPr>
              <w:shd w:val="clear" w:color="auto" w:fill="FFFFFF" w:themeFill="background1"/>
              <w:jc w:val="center"/>
              <w:rPr>
                <w:rFonts w:ascii="Arial" w:hAnsi="Arial" w:cs="Arial"/>
                <w:b/>
                <w:sz w:val="20"/>
                <w:szCs w:val="20"/>
              </w:rPr>
            </w:pPr>
          </w:p>
        </w:tc>
        <w:tc>
          <w:tcPr>
            <w:tcW w:w="2160" w:type="dxa"/>
            <w:shd w:val="clear" w:color="auto" w:fill="auto"/>
            <w:vAlign w:val="center"/>
          </w:tcPr>
          <w:p w14:paraId="234DE3D5" w14:textId="77777777" w:rsidR="0015014B" w:rsidRPr="00DD3D14" w:rsidRDefault="0015014B" w:rsidP="0015014B">
            <w:pPr>
              <w:shd w:val="clear" w:color="auto" w:fill="FFFFFF" w:themeFill="background1"/>
              <w:rPr>
                <w:rFonts w:ascii="Arial" w:hAnsi="Arial" w:cs="Arial"/>
                <w:sz w:val="20"/>
                <w:szCs w:val="20"/>
              </w:rPr>
            </w:pPr>
            <w:r w:rsidRPr="00DD3D14">
              <w:rPr>
                <w:rFonts w:ascii="Arial" w:hAnsi="Arial" w:cs="Arial"/>
                <w:sz w:val="20"/>
                <w:szCs w:val="20"/>
              </w:rPr>
              <w:t>Land ownership</w:t>
            </w:r>
          </w:p>
        </w:tc>
        <w:tc>
          <w:tcPr>
            <w:tcW w:w="1350" w:type="dxa"/>
            <w:shd w:val="clear" w:color="auto" w:fill="auto"/>
            <w:vAlign w:val="center"/>
          </w:tcPr>
          <w:p w14:paraId="7E2A33BF" w14:textId="157ED0EE" w:rsidR="0015014B" w:rsidRPr="00DD3D14" w:rsidRDefault="0015014B" w:rsidP="0015014B">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341030A1" w14:textId="3D21F6A1" w:rsidR="0015014B" w:rsidRPr="00DD3D14" w:rsidRDefault="0015014B" w:rsidP="0015014B">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1886169187"/>
            <w:placeholder>
              <w:docPart w:val="DAF061D2760B4A1FA56C2C97708342DF"/>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6C266F45" w14:textId="606E9E2F" w:rsidR="0015014B" w:rsidRPr="00DD3D14" w:rsidRDefault="0015014B" w:rsidP="0015014B">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021AD2D9" w14:textId="77777777" w:rsidR="00942E09" w:rsidRPr="00942E09" w:rsidRDefault="00942E09" w:rsidP="00942E09">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[Short description of the legal ownership of the project site(s) and of the land for the new investments, land use planning decision(s) concerning the project sites(s), major risks of delay and/or pending decisions on land purchase (e.g. expropriations).</w:t>
            </w:r>
          </w:p>
          <w:p w14:paraId="5A17921E" w14:textId="77777777" w:rsidR="00942E09" w:rsidRPr="00942E09" w:rsidRDefault="00942E09" w:rsidP="00942E09">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It should be noted that land availability is critical for infrastructure development; historically, it has delayed many investment projects. During the design phase, the availability of the land needs to be fully acknowledged and any issues need to be identified, including estimation of costs for acquisition and time required for expropriation procedures (if any).</w:t>
            </w:r>
          </w:p>
          <w:p w14:paraId="1987A1A8" w14:textId="554D6716" w:rsidR="0015014B" w:rsidRPr="00DD3D14" w:rsidRDefault="00942E09" w:rsidP="00942E09">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It is common and good practice to consider that a project is mature for co-financing only if the land is already acquired and available, because the likelihood of delays in the acquisition plan can be significant, which, in turn, will delay the overall construction period. Such situation can be avoided only if the land acquisition program is significantly advanced or if the government has committed to provide unencumbered land.]</w:t>
            </w:r>
          </w:p>
        </w:tc>
      </w:tr>
      <w:tr w:rsidR="0015014B" w:rsidRPr="00DD3D14" w14:paraId="5EB7F121" w14:textId="77777777" w:rsidTr="001E58B2">
        <w:trPr>
          <w:trHeight w:val="355"/>
        </w:trPr>
        <w:tc>
          <w:tcPr>
            <w:tcW w:w="632" w:type="dxa"/>
            <w:vMerge/>
            <w:shd w:val="clear" w:color="auto" w:fill="auto"/>
            <w:vAlign w:val="center"/>
          </w:tcPr>
          <w:p w14:paraId="62E79C9F" w14:textId="77777777" w:rsidR="0015014B" w:rsidRPr="00DD3D14" w:rsidRDefault="0015014B" w:rsidP="0015014B">
            <w:pPr>
              <w:shd w:val="clear" w:color="auto" w:fill="FFFFFF" w:themeFill="background1"/>
              <w:jc w:val="center"/>
              <w:rPr>
                <w:rFonts w:ascii="Arial" w:hAnsi="Arial" w:cs="Arial"/>
                <w:b/>
                <w:sz w:val="20"/>
                <w:szCs w:val="20"/>
              </w:rPr>
            </w:pPr>
          </w:p>
        </w:tc>
        <w:tc>
          <w:tcPr>
            <w:tcW w:w="2160" w:type="dxa"/>
            <w:shd w:val="clear" w:color="auto" w:fill="auto"/>
            <w:vAlign w:val="center"/>
          </w:tcPr>
          <w:p w14:paraId="6A706FA1" w14:textId="77777777" w:rsidR="0015014B" w:rsidRPr="00DD3D14" w:rsidRDefault="0015014B" w:rsidP="0015014B">
            <w:pPr>
              <w:shd w:val="clear" w:color="auto" w:fill="FFFFFF" w:themeFill="background1"/>
              <w:rPr>
                <w:rFonts w:ascii="Arial" w:hAnsi="Arial" w:cs="Arial"/>
                <w:sz w:val="20"/>
                <w:szCs w:val="20"/>
              </w:rPr>
            </w:pPr>
            <w:r w:rsidRPr="00DD3D14">
              <w:rPr>
                <w:rFonts w:ascii="Arial" w:hAnsi="Arial" w:cs="Arial"/>
                <w:sz w:val="20"/>
                <w:szCs w:val="20"/>
              </w:rPr>
              <w:t>Detailed Design</w:t>
            </w:r>
          </w:p>
        </w:tc>
        <w:tc>
          <w:tcPr>
            <w:tcW w:w="1350" w:type="dxa"/>
            <w:shd w:val="clear" w:color="auto" w:fill="auto"/>
            <w:vAlign w:val="center"/>
          </w:tcPr>
          <w:p w14:paraId="76776B98" w14:textId="5AFF52DB" w:rsidR="0015014B" w:rsidRPr="00DD3D14" w:rsidRDefault="0015014B" w:rsidP="0015014B">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5E67ACF0" w14:textId="101A89A2" w:rsidR="0015014B" w:rsidRPr="00DD3D14" w:rsidRDefault="0015014B" w:rsidP="0015014B">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991558906"/>
            <w:placeholder>
              <w:docPart w:val="1EAAA68E49A9423AAA8158D5E90A5580"/>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4A6263CE" w14:textId="1D6975B5" w:rsidR="0015014B" w:rsidRPr="00DD3D14" w:rsidRDefault="0015014B" w:rsidP="0015014B">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3B9BAFE6" w14:textId="2F95B30D" w:rsidR="0015014B" w:rsidRPr="00DD3D14" w:rsidRDefault="00942E09" w:rsidP="00B7588F">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[Short description of status, results/main conclusions, outstanding issues and/or conditions. Include title, author and issue date.]</w:t>
            </w:r>
          </w:p>
        </w:tc>
      </w:tr>
      <w:tr w:rsidR="0015014B" w:rsidRPr="00DD3D14" w14:paraId="1669E99F" w14:textId="77777777" w:rsidTr="00B7588F">
        <w:tblPrEx>
          <w:tblLook w:val="0000" w:firstRow="0" w:lastRow="0" w:firstColumn="0" w:lastColumn="0" w:noHBand="0" w:noVBand="0"/>
        </w:tblPrEx>
        <w:trPr>
          <w:trHeight w:val="418"/>
        </w:trPr>
        <w:tc>
          <w:tcPr>
            <w:tcW w:w="632" w:type="dxa"/>
            <w:vMerge/>
            <w:shd w:val="clear" w:color="auto" w:fill="auto"/>
            <w:vAlign w:val="center"/>
          </w:tcPr>
          <w:p w14:paraId="51AA7261" w14:textId="77777777" w:rsidR="0015014B" w:rsidRPr="00DD3D14" w:rsidRDefault="0015014B" w:rsidP="0015014B">
            <w:pPr>
              <w:shd w:val="clear" w:color="auto" w:fill="FFFFFF" w:themeFill="background1"/>
              <w:jc w:val="center"/>
              <w:rPr>
                <w:rFonts w:ascii="Arial" w:hAnsi="Arial" w:cs="Arial"/>
                <w:b/>
                <w:sz w:val="20"/>
                <w:szCs w:val="20"/>
              </w:rPr>
            </w:pPr>
          </w:p>
        </w:tc>
        <w:tc>
          <w:tcPr>
            <w:tcW w:w="2160" w:type="dxa"/>
            <w:shd w:val="clear" w:color="auto" w:fill="auto"/>
            <w:vAlign w:val="center"/>
          </w:tcPr>
          <w:p w14:paraId="12F2C297" w14:textId="77777777" w:rsidR="0015014B" w:rsidRPr="00DD3D14" w:rsidRDefault="0015014B" w:rsidP="0015014B">
            <w:pPr>
              <w:shd w:val="clear" w:color="auto" w:fill="FFFFFF" w:themeFill="background1"/>
              <w:rPr>
                <w:rFonts w:ascii="Arial" w:hAnsi="Arial" w:cs="Arial"/>
                <w:sz w:val="20"/>
                <w:szCs w:val="20"/>
                <w:shd w:val="clear" w:color="auto" w:fill="DBDBDB"/>
              </w:rPr>
            </w:pPr>
            <w:r w:rsidRPr="00DD3D14">
              <w:rPr>
                <w:rFonts w:ascii="Arial" w:hAnsi="Arial" w:cs="Arial"/>
                <w:sz w:val="20"/>
                <w:szCs w:val="20"/>
              </w:rPr>
              <w:t>Construction and other statutory permits</w:t>
            </w:r>
          </w:p>
        </w:tc>
        <w:tc>
          <w:tcPr>
            <w:tcW w:w="1350" w:type="dxa"/>
            <w:shd w:val="clear" w:color="auto" w:fill="auto"/>
            <w:vAlign w:val="center"/>
          </w:tcPr>
          <w:p w14:paraId="061FDC0C" w14:textId="651EB8CE" w:rsidR="0015014B" w:rsidRPr="00DD3D14" w:rsidRDefault="0015014B" w:rsidP="0015014B">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0F496CE3" w14:textId="66A4B670" w:rsidR="0015014B" w:rsidRPr="00DD3D14" w:rsidRDefault="0015014B" w:rsidP="0015014B">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1947501052"/>
            <w:placeholder>
              <w:docPart w:val="181DB61DCFC94A3288FC4C32913416F0"/>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0EE3009B" w14:textId="448173CD" w:rsidR="0015014B" w:rsidRPr="00DD3D14" w:rsidRDefault="0015014B" w:rsidP="0015014B">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359B005E" w14:textId="5A4E9D97" w:rsidR="0015014B" w:rsidRPr="00DD3D14" w:rsidRDefault="00942E09" w:rsidP="00B7588F">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[Short description of status, development consent decision(s) - i.e. construction permit - or expected decisions, renewals/updates of authorisations/approvals. If authorisations have not been issued, indicate the estimated timeframe for their obtainment.]</w:t>
            </w:r>
          </w:p>
        </w:tc>
      </w:tr>
      <w:tr w:rsidR="0015014B" w:rsidRPr="00DD3D14" w14:paraId="0E77205F" w14:textId="77777777" w:rsidTr="00B7588F">
        <w:trPr>
          <w:trHeight w:val="625"/>
        </w:trPr>
        <w:tc>
          <w:tcPr>
            <w:tcW w:w="632" w:type="dxa"/>
            <w:vMerge/>
            <w:shd w:val="clear" w:color="auto" w:fill="auto"/>
            <w:vAlign w:val="center"/>
          </w:tcPr>
          <w:p w14:paraId="6444DDB8" w14:textId="77777777" w:rsidR="0015014B" w:rsidRPr="00DD3D14" w:rsidRDefault="0015014B" w:rsidP="0015014B">
            <w:pPr>
              <w:shd w:val="clear" w:color="auto" w:fill="FFFFFF" w:themeFill="background1"/>
              <w:jc w:val="center"/>
              <w:rPr>
                <w:rFonts w:ascii="Arial" w:hAnsi="Arial" w:cs="Arial"/>
                <w:b/>
                <w:sz w:val="20"/>
                <w:szCs w:val="20"/>
              </w:rPr>
            </w:pPr>
          </w:p>
        </w:tc>
        <w:tc>
          <w:tcPr>
            <w:tcW w:w="2160" w:type="dxa"/>
            <w:shd w:val="clear" w:color="auto" w:fill="auto"/>
            <w:vAlign w:val="center"/>
          </w:tcPr>
          <w:p w14:paraId="40FAD6F4" w14:textId="09B98846" w:rsidR="0015014B" w:rsidRPr="00DD3D14" w:rsidRDefault="0015014B" w:rsidP="0015014B">
            <w:pPr>
              <w:shd w:val="clear" w:color="auto" w:fill="FFFFFF" w:themeFill="background1"/>
              <w:rPr>
                <w:rFonts w:ascii="Arial" w:hAnsi="Arial" w:cs="Arial"/>
                <w:sz w:val="20"/>
                <w:szCs w:val="20"/>
              </w:rPr>
            </w:pPr>
            <w:r w:rsidRPr="00DD3D14">
              <w:rPr>
                <w:rFonts w:ascii="Arial" w:hAnsi="Arial" w:cs="Arial"/>
                <w:sz w:val="20"/>
                <w:szCs w:val="20"/>
              </w:rPr>
              <w:t>Loan(s) negotiation and signing</w:t>
            </w:r>
          </w:p>
        </w:tc>
        <w:tc>
          <w:tcPr>
            <w:tcW w:w="1350" w:type="dxa"/>
            <w:shd w:val="clear" w:color="auto" w:fill="auto"/>
            <w:vAlign w:val="center"/>
          </w:tcPr>
          <w:p w14:paraId="721512D3" w14:textId="57F7CD57" w:rsidR="0015014B" w:rsidRPr="00DD3D14" w:rsidRDefault="0015014B" w:rsidP="0015014B">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2D800DBB" w14:textId="588D5699" w:rsidR="0015014B" w:rsidRPr="00DD3D14" w:rsidRDefault="0015014B" w:rsidP="0015014B">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557139491"/>
            <w:placeholder>
              <w:docPart w:val="6D92144D636F46119DF184D1F37AD66B"/>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249B9A20" w14:textId="27B97B96" w:rsidR="0015014B" w:rsidRPr="00DD3D14" w:rsidRDefault="0015014B" w:rsidP="0015014B">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00747347" w14:textId="769B6256" w:rsidR="0015014B" w:rsidRPr="00DD3D14" w:rsidRDefault="00942E09" w:rsidP="00B7588F">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[Short description of the status of loan agreements with the IFIs financing the Project, e.g. under negotiation, terms agreed, signed, etc.]</w:t>
            </w:r>
          </w:p>
        </w:tc>
      </w:tr>
      <w:tr w:rsidR="0015014B" w:rsidRPr="00DD3D14" w14:paraId="7A514835" w14:textId="77777777" w:rsidTr="000135F5">
        <w:trPr>
          <w:trHeight w:val="697"/>
        </w:trPr>
        <w:tc>
          <w:tcPr>
            <w:tcW w:w="632" w:type="dxa"/>
            <w:vMerge/>
            <w:shd w:val="clear" w:color="auto" w:fill="auto"/>
            <w:vAlign w:val="center"/>
          </w:tcPr>
          <w:p w14:paraId="5DF1C243" w14:textId="77777777" w:rsidR="0015014B" w:rsidRPr="00DD3D14" w:rsidRDefault="0015014B" w:rsidP="0015014B">
            <w:pPr>
              <w:shd w:val="clear" w:color="auto" w:fill="FFFFFF" w:themeFill="background1"/>
              <w:jc w:val="center"/>
              <w:rPr>
                <w:rFonts w:ascii="Arial" w:hAnsi="Arial" w:cs="Arial"/>
                <w:b/>
                <w:sz w:val="20"/>
                <w:szCs w:val="20"/>
              </w:rPr>
            </w:pPr>
          </w:p>
        </w:tc>
        <w:tc>
          <w:tcPr>
            <w:tcW w:w="2160" w:type="dxa"/>
            <w:shd w:val="clear" w:color="auto" w:fill="auto"/>
            <w:vAlign w:val="center"/>
          </w:tcPr>
          <w:p w14:paraId="1EB67C44" w14:textId="6C8D1C38" w:rsidR="0015014B" w:rsidRPr="00DD3D14" w:rsidRDefault="0015014B" w:rsidP="0015014B">
            <w:pPr>
              <w:shd w:val="clear" w:color="auto" w:fill="FFFFFF" w:themeFill="background1"/>
              <w:rPr>
                <w:rFonts w:ascii="Arial" w:hAnsi="Arial" w:cs="Arial"/>
                <w:sz w:val="20"/>
                <w:szCs w:val="20"/>
              </w:rPr>
            </w:pPr>
            <w:r w:rsidRPr="00DD3D14">
              <w:rPr>
                <w:rFonts w:ascii="Arial" w:hAnsi="Arial" w:cs="Arial"/>
                <w:sz w:val="20"/>
                <w:szCs w:val="20"/>
              </w:rPr>
              <w:t>Preparation of tender dossier(s)</w:t>
            </w:r>
          </w:p>
        </w:tc>
        <w:tc>
          <w:tcPr>
            <w:tcW w:w="1350" w:type="dxa"/>
            <w:shd w:val="clear" w:color="auto" w:fill="auto"/>
            <w:vAlign w:val="center"/>
          </w:tcPr>
          <w:p w14:paraId="59C9F87F" w14:textId="41401D2C" w:rsidR="0015014B" w:rsidRPr="00DD3D14" w:rsidRDefault="0015014B" w:rsidP="0015014B">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344EF807" w14:textId="53AC08E9" w:rsidR="0015014B" w:rsidRPr="00DD3D14" w:rsidRDefault="0015014B" w:rsidP="0015014B">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217633633"/>
            <w:placeholder>
              <w:docPart w:val="C69316584E644B68A8FFC4036531332A"/>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548E00DB" w14:textId="22B52B7B" w:rsidR="0015014B" w:rsidRPr="00DD3D14" w:rsidRDefault="0015014B" w:rsidP="0015014B">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66C3A301" w14:textId="7CC7B7CC" w:rsidR="0015014B" w:rsidRPr="00DD3D14" w:rsidRDefault="00942E09" w:rsidP="00B7588F">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[Short description of status, type of contract for construction (e.g. FIDIC Pink/Red Book, FIDIC Yellow Book, etc.]</w:t>
            </w:r>
          </w:p>
        </w:tc>
      </w:tr>
      <w:tr w:rsidR="0015014B" w:rsidRPr="00DD3D14" w14:paraId="094410F0" w14:textId="77777777" w:rsidTr="000135F5">
        <w:trPr>
          <w:trHeight w:val="1237"/>
        </w:trPr>
        <w:tc>
          <w:tcPr>
            <w:tcW w:w="632" w:type="dxa"/>
            <w:vMerge/>
            <w:shd w:val="clear" w:color="auto" w:fill="auto"/>
            <w:vAlign w:val="center"/>
          </w:tcPr>
          <w:p w14:paraId="223F67D7" w14:textId="77777777" w:rsidR="0015014B" w:rsidRPr="00DD3D14" w:rsidRDefault="0015014B" w:rsidP="0015014B">
            <w:pPr>
              <w:shd w:val="clear" w:color="auto" w:fill="FFFFFF" w:themeFill="background1"/>
              <w:jc w:val="center"/>
              <w:rPr>
                <w:rFonts w:ascii="Arial" w:hAnsi="Arial" w:cs="Arial"/>
                <w:b/>
                <w:sz w:val="20"/>
                <w:szCs w:val="20"/>
              </w:rPr>
            </w:pPr>
          </w:p>
        </w:tc>
        <w:tc>
          <w:tcPr>
            <w:tcW w:w="2160" w:type="dxa"/>
            <w:shd w:val="clear" w:color="auto" w:fill="auto"/>
            <w:vAlign w:val="center"/>
          </w:tcPr>
          <w:p w14:paraId="757F76F3" w14:textId="56B28B24" w:rsidR="0015014B" w:rsidRPr="00DD3D14" w:rsidDel="00E35D86" w:rsidRDefault="0015014B" w:rsidP="0015014B">
            <w:pPr>
              <w:shd w:val="clear" w:color="auto" w:fill="FFFFFF" w:themeFill="background1"/>
              <w:rPr>
                <w:rFonts w:ascii="Arial" w:hAnsi="Arial" w:cs="Arial"/>
                <w:sz w:val="20"/>
                <w:szCs w:val="20"/>
              </w:rPr>
            </w:pPr>
            <w:r w:rsidRPr="00DD3D14">
              <w:rPr>
                <w:rFonts w:ascii="Arial" w:hAnsi="Arial" w:cs="Arial"/>
                <w:sz w:val="20"/>
                <w:szCs w:val="20"/>
              </w:rPr>
              <w:t xml:space="preserve">Procurement for works </w:t>
            </w:r>
            <w:r w:rsidRPr="00DD3D14">
              <w:rPr>
                <w:rFonts w:ascii="Arial" w:hAnsi="Arial" w:cs="Arial"/>
                <w:sz w:val="18"/>
                <w:szCs w:val="18"/>
              </w:rPr>
              <w:t>(per phase/component)</w:t>
            </w:r>
          </w:p>
        </w:tc>
        <w:tc>
          <w:tcPr>
            <w:tcW w:w="1350" w:type="dxa"/>
            <w:shd w:val="clear" w:color="auto" w:fill="auto"/>
            <w:vAlign w:val="center"/>
          </w:tcPr>
          <w:p w14:paraId="36032BEF" w14:textId="09DEAA04" w:rsidR="0015014B" w:rsidRPr="00DD3D14" w:rsidRDefault="0015014B" w:rsidP="0015014B">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32B939C8" w14:textId="3E2D06FD" w:rsidR="0015014B" w:rsidRPr="00DD3D14" w:rsidRDefault="0015014B" w:rsidP="0015014B">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1037582338"/>
            <w:placeholder>
              <w:docPart w:val="AF83CB3B88BD464E8B84F16876C57C92"/>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06EA6BDA" w14:textId="44A29D95" w:rsidR="0015014B" w:rsidRPr="00DD3D14" w:rsidRDefault="0015014B" w:rsidP="0015014B">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6A383487" w14:textId="4851D8EB" w:rsidR="0015014B" w:rsidRPr="00DD3D14" w:rsidRDefault="00942E09" w:rsidP="00B7588F">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[Short description of status, potential delays (e.g. appeals, retendering), contract(s) signature, type of contract (e.g. FIDIC Red/Pink Book or Yellow Book). If the Project has more than one component and/or phase, describe the status of procurement procedures for each component and/or phase.]</w:t>
            </w:r>
          </w:p>
        </w:tc>
      </w:tr>
      <w:tr w:rsidR="0015014B" w:rsidRPr="00DD3D14" w14:paraId="57F92A43" w14:textId="77777777" w:rsidTr="000135F5">
        <w:trPr>
          <w:trHeight w:val="2443"/>
        </w:trPr>
        <w:tc>
          <w:tcPr>
            <w:tcW w:w="632" w:type="dxa"/>
            <w:vMerge/>
            <w:shd w:val="clear" w:color="auto" w:fill="auto"/>
            <w:vAlign w:val="center"/>
          </w:tcPr>
          <w:p w14:paraId="134A7E43" w14:textId="77777777" w:rsidR="0015014B" w:rsidRPr="00DD3D14" w:rsidRDefault="0015014B" w:rsidP="0015014B">
            <w:pPr>
              <w:shd w:val="clear" w:color="auto" w:fill="FFFFFF" w:themeFill="background1"/>
              <w:jc w:val="center"/>
              <w:rPr>
                <w:rFonts w:ascii="Arial" w:hAnsi="Arial" w:cs="Arial"/>
                <w:b/>
                <w:sz w:val="20"/>
                <w:szCs w:val="20"/>
              </w:rPr>
            </w:pPr>
          </w:p>
        </w:tc>
        <w:tc>
          <w:tcPr>
            <w:tcW w:w="2160" w:type="dxa"/>
            <w:shd w:val="clear" w:color="auto" w:fill="auto"/>
            <w:vAlign w:val="center"/>
          </w:tcPr>
          <w:p w14:paraId="2BDA9739" w14:textId="4561C4AB" w:rsidR="0015014B" w:rsidRPr="00DD3D14" w:rsidRDefault="0015014B" w:rsidP="0015014B">
            <w:pPr>
              <w:shd w:val="clear" w:color="auto" w:fill="FFFFFF" w:themeFill="background1"/>
              <w:rPr>
                <w:rFonts w:ascii="Arial" w:hAnsi="Arial" w:cs="Arial"/>
                <w:sz w:val="20"/>
                <w:szCs w:val="20"/>
              </w:rPr>
            </w:pPr>
            <w:r w:rsidRPr="00DD3D14">
              <w:rPr>
                <w:rFonts w:ascii="Arial" w:hAnsi="Arial" w:cs="Arial"/>
                <w:sz w:val="20"/>
                <w:szCs w:val="20"/>
              </w:rPr>
              <w:t xml:space="preserve">Construction of works (per phase/component) </w:t>
            </w:r>
          </w:p>
        </w:tc>
        <w:tc>
          <w:tcPr>
            <w:tcW w:w="1350" w:type="dxa"/>
            <w:shd w:val="clear" w:color="auto" w:fill="auto"/>
            <w:vAlign w:val="center"/>
          </w:tcPr>
          <w:p w14:paraId="7BE83919" w14:textId="6071DFD7" w:rsidR="0015014B" w:rsidRPr="00DD3D14" w:rsidRDefault="0015014B" w:rsidP="0015014B">
            <w:pPr>
              <w:shd w:val="clear" w:color="auto" w:fill="FFFFFF" w:themeFill="background1"/>
              <w:jc w:val="center"/>
              <w:rPr>
                <w:rFonts w:ascii="Arial" w:hAnsi="Arial" w:cs="Arial"/>
                <w:b/>
                <w:sz w:val="20"/>
                <w:szCs w:val="20"/>
              </w:rPr>
            </w:pPr>
            <w:r w:rsidRPr="00DD3D14">
              <w:rPr>
                <w:rFonts w:ascii="Arial" w:hAnsi="Arial" w:cs="Arial"/>
                <w:bCs/>
                <w:i/>
                <w:iCs/>
                <w:color w:val="808080" w:themeColor="background1" w:themeShade="80"/>
                <w:sz w:val="16"/>
                <w:szCs w:val="16"/>
              </w:rPr>
              <w:t>[insert date]</w:t>
            </w:r>
          </w:p>
        </w:tc>
        <w:tc>
          <w:tcPr>
            <w:tcW w:w="1710" w:type="dxa"/>
            <w:shd w:val="clear" w:color="auto" w:fill="auto"/>
            <w:vAlign w:val="center"/>
          </w:tcPr>
          <w:p w14:paraId="16E37AA8" w14:textId="0BA52356" w:rsidR="0015014B" w:rsidRPr="00DD3D14" w:rsidRDefault="0015014B" w:rsidP="0015014B">
            <w:pPr>
              <w:shd w:val="clear" w:color="auto" w:fill="FFFFFF" w:themeFill="background1"/>
              <w:jc w:val="center"/>
              <w:rPr>
                <w:rFonts w:ascii="Arial" w:hAnsi="Arial" w:cs="Arial"/>
                <w:i/>
                <w:color w:val="808080"/>
                <w:sz w:val="20"/>
                <w:szCs w:val="20"/>
              </w:rPr>
            </w:pPr>
            <w:r w:rsidRPr="00DD3D14">
              <w:rPr>
                <w:rFonts w:ascii="Arial" w:hAnsi="Arial" w:cs="Arial"/>
                <w:bCs/>
                <w:i/>
                <w:iCs/>
                <w:color w:val="808080" w:themeColor="background1" w:themeShade="80"/>
                <w:sz w:val="16"/>
                <w:szCs w:val="16"/>
              </w:rPr>
              <w:t>[insert date]</w:t>
            </w:r>
          </w:p>
        </w:tc>
        <w:sdt>
          <w:sdtPr>
            <w:rPr>
              <w:rFonts w:ascii="Arial" w:hAnsi="Arial" w:cs="Arial"/>
              <w:bCs/>
              <w:i/>
              <w:iCs/>
              <w:color w:val="808080" w:themeColor="background1" w:themeShade="80"/>
              <w:sz w:val="16"/>
              <w:szCs w:val="16"/>
            </w:rPr>
            <w:id w:val="-1306928039"/>
            <w:placeholder>
              <w:docPart w:val="8864AAD47F4A452B9E05C4DB3A5F22E6"/>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1080" w:type="dxa"/>
                <w:shd w:val="clear" w:color="auto" w:fill="auto"/>
                <w:vAlign w:val="center"/>
              </w:tcPr>
              <w:p w14:paraId="2FE53B33" w14:textId="031C9AB9" w:rsidR="0015014B" w:rsidRPr="00DD3D14" w:rsidRDefault="0015014B" w:rsidP="0015014B">
                <w:pPr>
                  <w:shd w:val="clear" w:color="auto" w:fill="FFFFFF" w:themeFill="background1"/>
                  <w:jc w:val="center"/>
                  <w:rPr>
                    <w:rFonts w:ascii="Arial" w:hAnsi="Arial" w:cs="Arial"/>
                    <w:i/>
                    <w:color w:val="808080" w:themeColor="background1" w:themeShade="80"/>
                    <w:sz w:val="16"/>
                    <w:szCs w:val="16"/>
                  </w:rPr>
                </w:pPr>
                <w:r w:rsidRPr="00DD3D14">
                  <w:rPr>
                    <w:rFonts w:ascii="Arial" w:hAnsi="Arial" w:cs="Arial"/>
                    <w:bCs/>
                    <w:i/>
                    <w:iCs/>
                    <w:color w:val="808080" w:themeColor="background1" w:themeShade="80"/>
                    <w:sz w:val="16"/>
                    <w:szCs w:val="16"/>
                  </w:rPr>
                  <w:t>[select status]</w:t>
                </w:r>
              </w:p>
            </w:tc>
          </w:sdtContent>
        </w:sdt>
        <w:tc>
          <w:tcPr>
            <w:tcW w:w="3240" w:type="dxa"/>
            <w:shd w:val="clear" w:color="auto" w:fill="auto"/>
            <w:vAlign w:val="center"/>
          </w:tcPr>
          <w:p w14:paraId="16A83DA0" w14:textId="77777777" w:rsidR="00942E09" w:rsidRPr="00942E09" w:rsidRDefault="00942E09" w:rsidP="00942E09">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[Short description of status. If the Project is divided into phases or components, list separately each phase and/or component to differentiate between the different stages of the overall Project.</w:t>
            </w:r>
          </w:p>
          <w:p w14:paraId="4F50D64D" w14:textId="77777777" w:rsidR="00942E09" w:rsidRPr="00942E09" w:rsidRDefault="00942E09" w:rsidP="00942E09">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If, for any reason, the Project or the activities financed by the WBIF grant (i.e. the Action) are not ready to start, briefly describe the issues.]</w:t>
            </w:r>
          </w:p>
          <w:p w14:paraId="081CE7E6" w14:textId="6B3A2422" w:rsidR="0015014B" w:rsidRPr="00DD3D14" w:rsidRDefault="00942E09" w:rsidP="00942E09">
            <w:pPr>
              <w:shd w:val="clear" w:color="auto" w:fill="FFFFFF" w:themeFill="background1"/>
              <w:spacing w:before="40" w:line="252" w:lineRule="auto"/>
              <w:jc w:val="both"/>
              <w:rPr>
                <w:rFonts w:ascii="Arial" w:hAnsi="Arial" w:cs="Arial"/>
                <w:i/>
                <w:color w:val="808080" w:themeColor="background1" w:themeShade="80"/>
                <w:sz w:val="16"/>
                <w:szCs w:val="20"/>
              </w:rPr>
            </w:pPr>
            <w:r w:rsidRPr="00942E09">
              <w:rPr>
                <w:rFonts w:ascii="Arial" w:hAnsi="Arial" w:cs="Arial"/>
                <w:i/>
                <w:color w:val="808080" w:themeColor="background1" w:themeShade="80"/>
                <w:sz w:val="16"/>
                <w:szCs w:val="20"/>
              </w:rPr>
              <w:t>If the Project has already started, indicate the current status of implementation of each phase and/or component, describe executed works and percentage completed.]</w:t>
            </w:r>
          </w:p>
        </w:tc>
      </w:tr>
    </w:tbl>
    <w:p w14:paraId="0CD71FAA" w14:textId="0B1A32BD" w:rsidR="001E58B2" w:rsidRPr="00DD3D14" w:rsidRDefault="001E58B2" w:rsidP="00B82A90">
      <w:pPr>
        <w:shd w:val="clear" w:color="auto" w:fill="FFFFFF" w:themeFill="background1"/>
        <w:rPr>
          <w:rFonts w:ascii="Arial" w:hAnsi="Arial" w:cs="Arial"/>
        </w:rPr>
      </w:pPr>
    </w:p>
    <w:tbl>
      <w:tblPr>
        <w:tblW w:w="1006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2163"/>
        <w:gridCol w:w="7334"/>
      </w:tblGrid>
      <w:tr w:rsidR="007D5214" w:rsidRPr="00DD3D14" w14:paraId="2FB8E4AB" w14:textId="77777777" w:rsidTr="002E2A41">
        <w:trPr>
          <w:trHeight w:val="44"/>
        </w:trPr>
        <w:tc>
          <w:tcPr>
            <w:tcW w:w="568" w:type="dxa"/>
            <w:vAlign w:val="center"/>
          </w:tcPr>
          <w:p w14:paraId="33E66FA3" w14:textId="77777777" w:rsidR="007D5214" w:rsidRPr="00DD3D14" w:rsidRDefault="007D5214" w:rsidP="00B82A90">
            <w:pPr>
              <w:numPr>
                <w:ilvl w:val="0"/>
                <w:numId w:val="6"/>
              </w:numPr>
              <w:shd w:val="clear" w:color="auto" w:fill="FFFFFF" w:themeFill="background1"/>
              <w:spacing w:before="60" w:after="20"/>
              <w:jc w:val="center"/>
              <w:rPr>
                <w:rFonts w:ascii="Arial" w:hAnsi="Arial" w:cs="Arial"/>
                <w:b/>
                <w:sz w:val="20"/>
                <w:szCs w:val="20"/>
              </w:rPr>
            </w:pPr>
          </w:p>
        </w:tc>
        <w:tc>
          <w:tcPr>
            <w:tcW w:w="2163" w:type="dxa"/>
            <w:shd w:val="clear" w:color="auto" w:fill="auto"/>
            <w:noWrap/>
            <w:vAlign w:val="center"/>
          </w:tcPr>
          <w:p w14:paraId="2A558081" w14:textId="7DE04F97" w:rsidR="00B2444B" w:rsidRPr="00DD3D14" w:rsidRDefault="00834716" w:rsidP="00B82A90">
            <w:pPr>
              <w:shd w:val="clear" w:color="auto" w:fill="FFFFFF" w:themeFill="background1"/>
              <w:rPr>
                <w:rFonts w:ascii="Arial" w:hAnsi="Arial" w:cs="Arial"/>
                <w:b/>
                <w:color w:val="00B050"/>
                <w:sz w:val="20"/>
                <w:szCs w:val="20"/>
              </w:rPr>
            </w:pPr>
            <w:r w:rsidRPr="00DD3D14">
              <w:rPr>
                <w:rFonts w:ascii="Arial" w:hAnsi="Arial" w:cs="Arial"/>
                <w:b/>
                <w:sz w:val="20"/>
                <w:szCs w:val="20"/>
              </w:rPr>
              <w:t>C</w:t>
            </w:r>
            <w:r w:rsidR="007D5214" w:rsidRPr="00DD3D14">
              <w:rPr>
                <w:rFonts w:ascii="Arial" w:hAnsi="Arial" w:cs="Arial"/>
                <w:b/>
                <w:sz w:val="20"/>
                <w:szCs w:val="20"/>
              </w:rPr>
              <w:t xml:space="preserve">oherence with the WBIF objectives, </w:t>
            </w:r>
            <w:r w:rsidRPr="00DD3D14">
              <w:rPr>
                <w:rFonts w:ascii="Arial" w:hAnsi="Arial" w:cs="Arial"/>
                <w:b/>
                <w:sz w:val="20"/>
                <w:szCs w:val="20"/>
              </w:rPr>
              <w:t xml:space="preserve">EU policies, </w:t>
            </w:r>
            <w:r w:rsidR="007D5214" w:rsidRPr="00DD3D14">
              <w:rPr>
                <w:rFonts w:ascii="Arial" w:hAnsi="Arial" w:cs="Arial"/>
                <w:b/>
                <w:sz w:val="20"/>
                <w:szCs w:val="20"/>
              </w:rPr>
              <w:t xml:space="preserve">adopted national/sectoral strategy </w:t>
            </w:r>
          </w:p>
        </w:tc>
        <w:tc>
          <w:tcPr>
            <w:tcW w:w="7334" w:type="dxa"/>
            <w:shd w:val="clear" w:color="auto" w:fill="auto"/>
            <w:vAlign w:val="center"/>
          </w:tcPr>
          <w:p w14:paraId="4AF6392F" w14:textId="22354458" w:rsidR="003B771B" w:rsidRPr="00DD3D14" w:rsidRDefault="003B771B" w:rsidP="00AB04A0">
            <w:pPr>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 xml:space="preserve">Provide a structured, concise, and clear description of how the Project (i) meets the overall objective of the WBIF </w:t>
            </w:r>
            <w:r w:rsidR="00F672CE">
              <w:rPr>
                <w:rFonts w:ascii="Arial" w:hAnsi="Arial" w:cs="Arial"/>
                <w:i/>
                <w:color w:val="808080" w:themeColor="background1" w:themeShade="80"/>
                <w:sz w:val="16"/>
                <w:szCs w:val="20"/>
              </w:rPr>
              <w:t>to support</w:t>
            </w:r>
            <w:r w:rsidRPr="00DD3D14">
              <w:rPr>
                <w:rFonts w:ascii="Arial" w:hAnsi="Arial" w:cs="Arial"/>
                <w:i/>
                <w:color w:val="808080" w:themeColor="background1" w:themeShade="80"/>
                <w:sz w:val="16"/>
                <w:szCs w:val="20"/>
              </w:rPr>
              <w:t xml:space="preserve"> priority investments in line with the Economic and Investment Plan for the Western Balkans and the EU accession objectives; and (ii) complies with the adopted national sectoral strategy, relevant national and regional development plans and strategies, in particular those pertaining to the sector addressed by the Project.</w:t>
            </w:r>
          </w:p>
          <w:p w14:paraId="344619FD" w14:textId="77777777" w:rsidR="0076225D" w:rsidRPr="00DD3D14" w:rsidRDefault="0076225D" w:rsidP="0076225D">
            <w:pPr>
              <w:shd w:val="clear" w:color="auto" w:fill="FFFFFF" w:themeFill="background1"/>
              <w:spacing w:before="40" w:line="276" w:lineRule="auto"/>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When preparing this section, please take into consideration the following key aspects:</w:t>
            </w:r>
          </w:p>
          <w:p w14:paraId="3591CD54" w14:textId="79189583" w:rsidR="001567FA" w:rsidRPr="00A05CA5" w:rsidRDefault="0076225D" w:rsidP="00942E09">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A05CA5">
              <w:rPr>
                <w:rFonts w:ascii="Arial" w:hAnsi="Arial" w:cs="Arial"/>
                <w:i/>
                <w:color w:val="808080" w:themeColor="background1" w:themeShade="80"/>
                <w:sz w:val="16"/>
                <w:szCs w:val="20"/>
              </w:rPr>
              <w:t xml:space="preserve">Justify in a concrete way how the Project is consistent with the WBIF objectives, </w:t>
            </w:r>
            <w:r w:rsidR="003B771B" w:rsidRPr="00A05CA5">
              <w:rPr>
                <w:rFonts w:ascii="Arial" w:hAnsi="Arial" w:cs="Arial"/>
                <w:i/>
                <w:color w:val="808080" w:themeColor="background1" w:themeShade="80"/>
                <w:sz w:val="16"/>
                <w:szCs w:val="20"/>
              </w:rPr>
              <w:t xml:space="preserve">the Economic and Investment Plan for the Western Balkans, </w:t>
            </w:r>
            <w:r w:rsidRPr="00A05CA5">
              <w:rPr>
                <w:rFonts w:ascii="Arial" w:hAnsi="Arial" w:cs="Arial"/>
                <w:i/>
                <w:color w:val="808080" w:themeColor="background1" w:themeShade="80"/>
                <w:sz w:val="16"/>
                <w:szCs w:val="20"/>
              </w:rPr>
              <w:t>the priorities of the Instrument of Pre-accession</w:t>
            </w:r>
            <w:r w:rsidR="003B771B" w:rsidRPr="00A05CA5">
              <w:rPr>
                <w:rFonts w:ascii="Arial" w:hAnsi="Arial" w:cs="Arial"/>
                <w:i/>
                <w:color w:val="808080" w:themeColor="background1" w:themeShade="80"/>
                <w:sz w:val="16"/>
                <w:szCs w:val="20"/>
              </w:rPr>
              <w:t xml:space="preserve"> (IPA)</w:t>
            </w:r>
            <w:r w:rsidR="00195FD6" w:rsidRPr="00A05CA5">
              <w:rPr>
                <w:rFonts w:ascii="Arial" w:hAnsi="Arial" w:cs="Arial"/>
                <w:i/>
                <w:color w:val="808080" w:themeColor="background1" w:themeShade="80"/>
                <w:sz w:val="16"/>
                <w:szCs w:val="20"/>
              </w:rPr>
              <w:t>,</w:t>
            </w:r>
            <w:r w:rsidRPr="00A05CA5">
              <w:rPr>
                <w:rFonts w:ascii="Arial" w:hAnsi="Arial" w:cs="Arial"/>
                <w:i/>
                <w:color w:val="808080" w:themeColor="background1" w:themeShade="80"/>
                <w:sz w:val="16"/>
                <w:szCs w:val="20"/>
              </w:rPr>
              <w:t xml:space="preserve"> and/or those of other WBIF donors</w:t>
            </w:r>
            <w:r w:rsidR="002D37E9" w:rsidRPr="00A05CA5">
              <w:rPr>
                <w:rFonts w:ascii="Arial" w:hAnsi="Arial" w:cs="Arial"/>
                <w:i/>
                <w:color w:val="808080" w:themeColor="background1" w:themeShade="80"/>
                <w:sz w:val="16"/>
                <w:szCs w:val="20"/>
              </w:rPr>
              <w:t xml:space="preserve">. Make reference </w:t>
            </w:r>
            <w:bookmarkStart w:id="35" w:name="_Hlk59446404"/>
            <w:r w:rsidR="002D37E9" w:rsidRPr="00A05CA5">
              <w:rPr>
                <w:rFonts w:ascii="Arial" w:hAnsi="Arial" w:cs="Arial"/>
                <w:i/>
                <w:color w:val="808080" w:themeColor="background1" w:themeShade="80"/>
                <w:sz w:val="16"/>
                <w:szCs w:val="20"/>
              </w:rPr>
              <w:t xml:space="preserve">to the </w:t>
            </w:r>
            <w:r w:rsidR="00541ECF" w:rsidRPr="00A05CA5">
              <w:rPr>
                <w:rFonts w:ascii="Arial" w:hAnsi="Arial" w:cs="Arial"/>
                <w:i/>
                <w:color w:val="808080" w:themeColor="background1" w:themeShade="80"/>
                <w:sz w:val="16"/>
                <w:szCs w:val="20"/>
              </w:rPr>
              <w:t xml:space="preserve">relevant </w:t>
            </w:r>
            <w:r w:rsidR="003943F6" w:rsidRPr="00A05CA5">
              <w:rPr>
                <w:rFonts w:ascii="Arial" w:hAnsi="Arial" w:cs="Arial"/>
                <w:i/>
                <w:color w:val="808080" w:themeColor="background1" w:themeShade="80"/>
                <w:sz w:val="16"/>
                <w:szCs w:val="20"/>
              </w:rPr>
              <w:t>priority investment flagship</w:t>
            </w:r>
            <w:bookmarkEnd w:id="35"/>
            <w:r w:rsidR="003943F6" w:rsidRPr="00A05CA5">
              <w:rPr>
                <w:rFonts w:ascii="Arial" w:hAnsi="Arial" w:cs="Arial"/>
                <w:i/>
                <w:color w:val="808080" w:themeColor="background1" w:themeShade="80"/>
                <w:sz w:val="16"/>
                <w:szCs w:val="20"/>
              </w:rPr>
              <w:t xml:space="preserve"> </w:t>
            </w:r>
            <w:r w:rsidR="002D37E9" w:rsidRPr="00A05CA5">
              <w:rPr>
                <w:rFonts w:ascii="Arial" w:hAnsi="Arial" w:cs="Arial"/>
                <w:i/>
                <w:color w:val="808080" w:themeColor="background1" w:themeShade="80"/>
                <w:sz w:val="16"/>
                <w:szCs w:val="20"/>
              </w:rPr>
              <w:t>(</w:t>
            </w:r>
            <w:r w:rsidR="00F672CE" w:rsidRPr="00A05CA5">
              <w:rPr>
                <w:rFonts w:ascii="Arial" w:hAnsi="Arial" w:cs="Arial"/>
                <w:i/>
                <w:color w:val="808080" w:themeColor="background1" w:themeShade="80"/>
                <w:sz w:val="16"/>
                <w:szCs w:val="20"/>
              </w:rPr>
              <w:t xml:space="preserve">this should be consistent with </w:t>
            </w:r>
            <w:r w:rsidR="00541ECF" w:rsidRPr="00A05CA5">
              <w:rPr>
                <w:rFonts w:ascii="Arial" w:hAnsi="Arial" w:cs="Arial"/>
                <w:i/>
                <w:color w:val="808080" w:themeColor="background1" w:themeShade="80"/>
                <w:sz w:val="16"/>
                <w:szCs w:val="20"/>
              </w:rPr>
              <w:t>S4 “</w:t>
            </w:r>
            <w:r w:rsidR="00BA2413" w:rsidRPr="00A05CA5">
              <w:rPr>
                <w:rFonts w:ascii="Arial" w:hAnsi="Arial" w:cs="Arial"/>
                <w:i/>
                <w:color w:val="808080" w:themeColor="background1" w:themeShade="80"/>
                <w:sz w:val="16"/>
                <w:szCs w:val="20"/>
              </w:rPr>
              <w:t>Flagship</w:t>
            </w:r>
            <w:r w:rsidR="00541ECF" w:rsidRPr="00A05CA5">
              <w:rPr>
                <w:rFonts w:ascii="Arial" w:hAnsi="Arial" w:cs="Arial"/>
                <w:i/>
                <w:color w:val="808080" w:themeColor="background1" w:themeShade="80"/>
                <w:sz w:val="16"/>
                <w:szCs w:val="20"/>
              </w:rPr>
              <w:t>”); i</w:t>
            </w:r>
            <w:r w:rsidR="002D37E9" w:rsidRPr="00A05CA5">
              <w:rPr>
                <w:rFonts w:ascii="Arial" w:hAnsi="Arial" w:cs="Arial"/>
                <w:i/>
                <w:color w:val="808080" w:themeColor="background1" w:themeShade="80"/>
                <w:sz w:val="16"/>
                <w:szCs w:val="20"/>
              </w:rPr>
              <w:t>f the answer is “No</w:t>
            </w:r>
            <w:r w:rsidR="00541ECF" w:rsidRPr="00A05CA5">
              <w:rPr>
                <w:rFonts w:ascii="Arial" w:hAnsi="Arial" w:cs="Arial"/>
                <w:i/>
                <w:color w:val="808080" w:themeColor="background1" w:themeShade="80"/>
                <w:sz w:val="16"/>
                <w:szCs w:val="20"/>
              </w:rPr>
              <w:t>ne</w:t>
            </w:r>
            <w:r w:rsidR="002D37E9" w:rsidRPr="00A05CA5">
              <w:rPr>
                <w:rFonts w:ascii="Arial" w:hAnsi="Arial" w:cs="Arial"/>
                <w:i/>
                <w:color w:val="808080" w:themeColor="background1" w:themeShade="80"/>
                <w:sz w:val="16"/>
                <w:szCs w:val="20"/>
              </w:rPr>
              <w:t xml:space="preserve">”, </w:t>
            </w:r>
            <w:r w:rsidR="00541ECF" w:rsidRPr="00A05CA5">
              <w:rPr>
                <w:rFonts w:ascii="Arial" w:hAnsi="Arial" w:cs="Arial"/>
                <w:i/>
                <w:color w:val="808080" w:themeColor="background1" w:themeShade="80"/>
                <w:sz w:val="16"/>
                <w:szCs w:val="20"/>
              </w:rPr>
              <w:t>please</w:t>
            </w:r>
            <w:r w:rsidR="002D37E9" w:rsidRPr="00A05CA5">
              <w:rPr>
                <w:rFonts w:ascii="Arial" w:hAnsi="Arial" w:cs="Arial"/>
                <w:i/>
                <w:color w:val="808080" w:themeColor="background1" w:themeShade="80"/>
                <w:sz w:val="16"/>
                <w:szCs w:val="20"/>
              </w:rPr>
              <w:t xml:space="preserve"> provide detailed comments</w:t>
            </w:r>
            <w:r w:rsidR="00A05CA5" w:rsidRPr="00A05CA5">
              <w:rPr>
                <w:rFonts w:ascii="Arial" w:hAnsi="Arial" w:cs="Arial"/>
                <w:i/>
                <w:color w:val="808080" w:themeColor="background1" w:themeShade="80"/>
                <w:sz w:val="16"/>
                <w:szCs w:val="20"/>
              </w:rPr>
              <w:t xml:space="preserve">. </w:t>
            </w:r>
            <w:r w:rsidR="00A05CA5">
              <w:rPr>
                <w:rFonts w:ascii="Arial" w:hAnsi="Arial" w:cs="Arial"/>
                <w:i/>
                <w:color w:val="808080" w:themeColor="background1" w:themeShade="80"/>
                <w:sz w:val="16"/>
                <w:szCs w:val="20"/>
              </w:rPr>
              <w:t>The</w:t>
            </w:r>
            <w:r w:rsidR="001567FA" w:rsidRPr="00A05CA5">
              <w:rPr>
                <w:rFonts w:ascii="Arial" w:hAnsi="Arial" w:cs="Arial"/>
                <w:i/>
                <w:color w:val="808080" w:themeColor="background1" w:themeShade="80"/>
                <w:sz w:val="16"/>
                <w:szCs w:val="20"/>
              </w:rPr>
              <w:t xml:space="preserve"> justification should consider the relevant area identified in the </w:t>
            </w:r>
            <w:hyperlink r:id="rId11" w:history="1">
              <w:r w:rsidR="001567FA" w:rsidRPr="00A05CA5">
                <w:rPr>
                  <w:rFonts w:ascii="Arial" w:hAnsi="Arial" w:cs="Arial"/>
                  <w:i/>
                  <w:color w:val="808080" w:themeColor="background1" w:themeShade="80"/>
                  <w:sz w:val="16"/>
                  <w:szCs w:val="20"/>
                </w:rPr>
                <w:t>Economic and Investment Plan for the Western Balkans</w:t>
              </w:r>
            </w:hyperlink>
            <w:r w:rsidR="001567FA" w:rsidRPr="00A05CA5">
              <w:rPr>
                <w:rFonts w:ascii="Arial" w:hAnsi="Arial" w:cs="Arial"/>
                <w:i/>
                <w:color w:val="808080" w:themeColor="background1" w:themeShade="80"/>
                <w:sz w:val="16"/>
                <w:szCs w:val="20"/>
              </w:rPr>
              <w:t>: sustainable transport, clean energy, environment and climate, digital future, human capital. To be eligible for WBIF funding, the Project must be under an investment flagship, or relate closely to an investment flagship.</w:t>
            </w:r>
          </w:p>
          <w:p w14:paraId="5B3FC25A" w14:textId="7706CBA7" w:rsidR="0076225D" w:rsidRPr="00DD3D14" w:rsidRDefault="0076225D" w:rsidP="00F4681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Explain how the Project is coherent with and contributes to the fulfilment of EU policies and core directives (e.g. environment and climate changes, state aid, public procurement), EU pre-accession strategy,</w:t>
            </w:r>
            <w:r w:rsidR="00C706CC" w:rsidRPr="00DD3D14">
              <w:rPr>
                <w:rFonts w:ascii="Arial" w:hAnsi="Arial" w:cs="Arial"/>
                <w:i/>
                <w:color w:val="808080" w:themeColor="background1" w:themeShade="80"/>
                <w:sz w:val="16"/>
                <w:szCs w:val="20"/>
              </w:rPr>
              <w:t xml:space="preserve"> and</w:t>
            </w:r>
            <w:r w:rsidRPr="00DD3D14">
              <w:rPr>
                <w:rFonts w:ascii="Arial" w:hAnsi="Arial" w:cs="Arial"/>
                <w:i/>
                <w:color w:val="808080" w:themeColor="background1" w:themeShade="80"/>
                <w:sz w:val="16"/>
                <w:szCs w:val="20"/>
              </w:rPr>
              <w:t xml:space="preserve"> Economic and Reform Programme;</w:t>
            </w:r>
          </w:p>
          <w:p w14:paraId="380FCE70" w14:textId="77777777" w:rsidR="0076225D" w:rsidRPr="00DD3D14" w:rsidRDefault="0076225D" w:rsidP="00F4681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 xml:space="preserve">Describe how the Project will contribute to the principle of equal opportunities and prevent discrimination of any kind (e.g. gender, racial or ethnic origin, religion or belief, disability, etc.) during the development and implementation phases of the Project. </w:t>
            </w:r>
          </w:p>
          <w:p w14:paraId="516F6D10" w14:textId="31988250" w:rsidR="0076225D" w:rsidRPr="00DD3D14" w:rsidRDefault="0076225D" w:rsidP="00F4681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Describe what is the priority of the Project from the national and relevant regional institutions</w:t>
            </w:r>
            <w:r w:rsidR="00C10B87" w:rsidRPr="00DD3D14">
              <w:rPr>
                <w:rFonts w:ascii="Arial" w:hAnsi="Arial" w:cs="Arial"/>
                <w:i/>
                <w:color w:val="808080" w:themeColor="background1" w:themeShade="80"/>
                <w:sz w:val="16"/>
                <w:szCs w:val="20"/>
              </w:rPr>
              <w:t>'</w:t>
            </w:r>
            <w:r w:rsidRPr="00DD3D14">
              <w:rPr>
                <w:rFonts w:ascii="Arial" w:hAnsi="Arial" w:cs="Arial"/>
                <w:i/>
                <w:color w:val="808080" w:themeColor="background1" w:themeShade="80"/>
                <w:sz w:val="16"/>
                <w:szCs w:val="20"/>
              </w:rPr>
              <w:t xml:space="preserve"> point of view (e.g. Transport Community Secretariat, Energy Community, similar bodies if relevant)</w:t>
            </w:r>
            <w:r w:rsidR="00F4681F" w:rsidRPr="00DD3D14">
              <w:rPr>
                <w:rFonts w:ascii="Arial" w:hAnsi="Arial" w:cs="Arial"/>
                <w:i/>
                <w:color w:val="808080" w:themeColor="background1" w:themeShade="80"/>
                <w:sz w:val="16"/>
                <w:szCs w:val="20"/>
              </w:rPr>
              <w:t>;</w:t>
            </w:r>
          </w:p>
          <w:p w14:paraId="3AB7D881" w14:textId="4BA82B49" w:rsidR="0076225D" w:rsidRPr="00DD3D14" w:rsidRDefault="0076225D" w:rsidP="00F4681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 xml:space="preserve">Make reference to the </w:t>
            </w:r>
            <w:r w:rsidR="00C706CC" w:rsidRPr="00DD3D14">
              <w:rPr>
                <w:rFonts w:ascii="Arial" w:hAnsi="Arial" w:cs="Arial"/>
                <w:i/>
                <w:color w:val="808080" w:themeColor="background1" w:themeShade="80"/>
                <w:sz w:val="16"/>
                <w:szCs w:val="20"/>
              </w:rPr>
              <w:t>n</w:t>
            </w:r>
            <w:r w:rsidRPr="00DD3D14">
              <w:rPr>
                <w:rFonts w:ascii="Arial" w:hAnsi="Arial" w:cs="Arial"/>
                <w:i/>
                <w:color w:val="808080" w:themeColor="background1" w:themeShade="80"/>
                <w:sz w:val="16"/>
                <w:szCs w:val="20"/>
              </w:rPr>
              <w:t>ational/</w:t>
            </w:r>
            <w:r w:rsidR="00C706CC" w:rsidRPr="00DD3D14">
              <w:rPr>
                <w:rFonts w:ascii="Arial" w:hAnsi="Arial" w:cs="Arial"/>
                <w:i/>
                <w:color w:val="808080" w:themeColor="background1" w:themeShade="80"/>
                <w:sz w:val="16"/>
                <w:szCs w:val="20"/>
              </w:rPr>
              <w:t>r</w:t>
            </w:r>
            <w:r w:rsidRPr="00DD3D14">
              <w:rPr>
                <w:rFonts w:ascii="Arial" w:hAnsi="Arial" w:cs="Arial"/>
                <w:i/>
                <w:color w:val="808080" w:themeColor="background1" w:themeShade="80"/>
                <w:sz w:val="16"/>
                <w:szCs w:val="20"/>
              </w:rPr>
              <w:t xml:space="preserve">egional </w:t>
            </w:r>
            <w:r w:rsidR="00C706CC" w:rsidRPr="00DD3D14">
              <w:rPr>
                <w:rFonts w:ascii="Arial" w:hAnsi="Arial" w:cs="Arial"/>
                <w:i/>
                <w:color w:val="808080" w:themeColor="background1" w:themeShade="80"/>
                <w:sz w:val="16"/>
                <w:szCs w:val="20"/>
              </w:rPr>
              <w:t>d</w:t>
            </w:r>
            <w:r w:rsidRPr="00DD3D14">
              <w:rPr>
                <w:rFonts w:ascii="Arial" w:hAnsi="Arial" w:cs="Arial"/>
                <w:i/>
                <w:color w:val="808080" w:themeColor="background1" w:themeShade="80"/>
                <w:sz w:val="16"/>
                <w:szCs w:val="20"/>
              </w:rPr>
              <w:t xml:space="preserve">evelopment </w:t>
            </w:r>
            <w:r w:rsidR="00C706CC" w:rsidRPr="00DD3D14">
              <w:rPr>
                <w:rFonts w:ascii="Arial" w:hAnsi="Arial" w:cs="Arial"/>
                <w:i/>
                <w:color w:val="808080" w:themeColor="background1" w:themeShade="80"/>
                <w:sz w:val="16"/>
                <w:szCs w:val="20"/>
              </w:rPr>
              <w:t>s</w:t>
            </w:r>
            <w:r w:rsidRPr="00DD3D14">
              <w:rPr>
                <w:rFonts w:ascii="Arial" w:hAnsi="Arial" w:cs="Arial"/>
                <w:i/>
                <w:color w:val="808080" w:themeColor="background1" w:themeShade="80"/>
                <w:sz w:val="16"/>
                <w:szCs w:val="20"/>
              </w:rPr>
              <w:t xml:space="preserve">trategy/ </w:t>
            </w:r>
            <w:r w:rsidR="00C706CC" w:rsidRPr="00DD3D14">
              <w:rPr>
                <w:rFonts w:ascii="Arial" w:hAnsi="Arial" w:cs="Arial"/>
                <w:i/>
                <w:color w:val="808080" w:themeColor="background1" w:themeShade="80"/>
                <w:sz w:val="16"/>
                <w:szCs w:val="20"/>
              </w:rPr>
              <w:t>s</w:t>
            </w:r>
            <w:r w:rsidRPr="00DD3D14">
              <w:rPr>
                <w:rFonts w:ascii="Arial" w:hAnsi="Arial" w:cs="Arial"/>
                <w:i/>
                <w:color w:val="808080" w:themeColor="background1" w:themeShade="80"/>
                <w:sz w:val="16"/>
                <w:szCs w:val="20"/>
              </w:rPr>
              <w:t xml:space="preserve">ector strategy/ </w:t>
            </w:r>
            <w:r w:rsidR="00C706CC" w:rsidRPr="00DD3D14">
              <w:rPr>
                <w:rFonts w:ascii="Arial" w:hAnsi="Arial" w:cs="Arial"/>
                <w:i/>
                <w:color w:val="808080" w:themeColor="background1" w:themeShade="80"/>
                <w:sz w:val="16"/>
                <w:szCs w:val="20"/>
              </w:rPr>
              <w:t>a</w:t>
            </w:r>
            <w:r w:rsidRPr="00DD3D14">
              <w:rPr>
                <w:rFonts w:ascii="Arial" w:hAnsi="Arial" w:cs="Arial"/>
                <w:i/>
                <w:color w:val="808080" w:themeColor="background1" w:themeShade="80"/>
                <w:sz w:val="16"/>
                <w:szCs w:val="20"/>
              </w:rPr>
              <w:t xml:space="preserve">ction </w:t>
            </w:r>
            <w:r w:rsidR="00C706CC" w:rsidRPr="00DD3D14">
              <w:rPr>
                <w:rFonts w:ascii="Arial" w:hAnsi="Arial" w:cs="Arial"/>
                <w:i/>
                <w:color w:val="808080" w:themeColor="background1" w:themeShade="80"/>
                <w:sz w:val="16"/>
                <w:szCs w:val="20"/>
              </w:rPr>
              <w:t>p</w:t>
            </w:r>
            <w:r w:rsidRPr="00DD3D14">
              <w:rPr>
                <w:rFonts w:ascii="Arial" w:hAnsi="Arial" w:cs="Arial"/>
                <w:i/>
                <w:color w:val="808080" w:themeColor="background1" w:themeShade="80"/>
                <w:sz w:val="16"/>
                <w:szCs w:val="20"/>
              </w:rPr>
              <w:t xml:space="preserve">lan/ </w:t>
            </w:r>
            <w:r w:rsidR="00C706CC" w:rsidRPr="00DD3D14">
              <w:rPr>
                <w:rFonts w:ascii="Arial" w:hAnsi="Arial" w:cs="Arial"/>
                <w:i/>
                <w:color w:val="808080" w:themeColor="background1" w:themeShade="80"/>
                <w:sz w:val="16"/>
                <w:szCs w:val="20"/>
              </w:rPr>
              <w:t>m</w:t>
            </w:r>
            <w:r w:rsidRPr="00DD3D14">
              <w:rPr>
                <w:rFonts w:ascii="Arial" w:hAnsi="Arial" w:cs="Arial"/>
                <w:i/>
                <w:color w:val="808080" w:themeColor="background1" w:themeShade="80"/>
                <w:sz w:val="16"/>
                <w:szCs w:val="20"/>
              </w:rPr>
              <w:t xml:space="preserve">asterplan in which the </w:t>
            </w:r>
            <w:r w:rsidR="00C706CC" w:rsidRPr="00DD3D14">
              <w:rPr>
                <w:rFonts w:ascii="Arial" w:hAnsi="Arial" w:cs="Arial"/>
                <w:i/>
                <w:color w:val="808080" w:themeColor="background1" w:themeShade="80"/>
                <w:sz w:val="16"/>
                <w:szCs w:val="20"/>
              </w:rPr>
              <w:t>P</w:t>
            </w:r>
            <w:r w:rsidRPr="00DD3D14">
              <w:rPr>
                <w:rFonts w:ascii="Arial" w:hAnsi="Arial" w:cs="Arial"/>
                <w:i/>
                <w:color w:val="808080" w:themeColor="background1" w:themeShade="80"/>
                <w:sz w:val="16"/>
                <w:szCs w:val="20"/>
              </w:rPr>
              <w:t>roject is integrated; list all these documents</w:t>
            </w:r>
            <w:r w:rsidR="00DF65CF" w:rsidRPr="00DD3D14">
              <w:rPr>
                <w:rFonts w:ascii="Arial" w:hAnsi="Arial" w:cs="Arial"/>
                <w:i/>
                <w:color w:val="808080" w:themeColor="background1" w:themeShade="80"/>
                <w:sz w:val="16"/>
                <w:szCs w:val="20"/>
              </w:rPr>
              <w:t>;</w:t>
            </w:r>
          </w:p>
          <w:p w14:paraId="39F99099" w14:textId="2B845F42" w:rsidR="0076225D" w:rsidRPr="00DD3D14" w:rsidRDefault="0076225D" w:rsidP="00F4681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 xml:space="preserve">Detail the </w:t>
            </w:r>
            <w:r w:rsidR="000B0529" w:rsidRPr="00DD3D14">
              <w:rPr>
                <w:rFonts w:ascii="Arial" w:hAnsi="Arial" w:cs="Arial"/>
                <w:i/>
                <w:color w:val="808080" w:themeColor="background1" w:themeShade="80"/>
                <w:sz w:val="16"/>
                <w:szCs w:val="20"/>
              </w:rPr>
              <w:t>P</w:t>
            </w:r>
            <w:r w:rsidRPr="00DD3D14">
              <w:rPr>
                <w:rFonts w:ascii="Arial" w:hAnsi="Arial" w:cs="Arial"/>
                <w:i/>
                <w:color w:val="808080" w:themeColor="background1" w:themeShade="80"/>
                <w:sz w:val="16"/>
                <w:szCs w:val="20"/>
              </w:rPr>
              <w:t>roject</w:t>
            </w:r>
            <w:r w:rsidR="00C10B87" w:rsidRPr="00DD3D14">
              <w:rPr>
                <w:rFonts w:ascii="Arial" w:hAnsi="Arial" w:cs="Arial"/>
                <w:i/>
                <w:color w:val="808080" w:themeColor="background1" w:themeShade="80"/>
                <w:sz w:val="16"/>
                <w:szCs w:val="20"/>
              </w:rPr>
              <w:t>'</w:t>
            </w:r>
            <w:r w:rsidRPr="00DD3D14">
              <w:rPr>
                <w:rFonts w:ascii="Arial" w:hAnsi="Arial" w:cs="Arial"/>
                <w:i/>
                <w:color w:val="808080" w:themeColor="background1" w:themeShade="80"/>
                <w:sz w:val="16"/>
                <w:szCs w:val="20"/>
              </w:rPr>
              <w:t>s position in the Single Project Pipeline (SPP) and justify application if the Project is low ranked in the SPP (if applicable).</w:t>
            </w:r>
          </w:p>
          <w:p w14:paraId="3E376DAA" w14:textId="19039D41" w:rsidR="00C528E8" w:rsidRPr="00DD3D14" w:rsidRDefault="00F672CE" w:rsidP="00C706CC">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Pr>
                <w:rFonts w:ascii="Arial" w:hAnsi="Arial" w:cs="Arial"/>
                <w:i/>
                <w:color w:val="808080" w:themeColor="background1" w:themeShade="80"/>
                <w:sz w:val="16"/>
                <w:szCs w:val="20"/>
              </w:rPr>
              <w:t>Describe</w:t>
            </w:r>
            <w:r w:rsidR="0076225D" w:rsidRPr="00DD3D14">
              <w:rPr>
                <w:rFonts w:ascii="Arial" w:hAnsi="Arial" w:cs="Arial"/>
                <w:i/>
                <w:color w:val="808080" w:themeColor="background1" w:themeShade="80"/>
                <w:sz w:val="16"/>
                <w:szCs w:val="20"/>
              </w:rPr>
              <w:t xml:space="preserve"> all </w:t>
            </w:r>
            <w:r>
              <w:rPr>
                <w:rFonts w:ascii="Arial" w:hAnsi="Arial" w:cs="Arial"/>
                <w:i/>
                <w:color w:val="808080" w:themeColor="background1" w:themeShade="80"/>
                <w:sz w:val="16"/>
                <w:szCs w:val="20"/>
              </w:rPr>
              <w:t xml:space="preserve">relevant developments/activities </w:t>
            </w:r>
            <w:r w:rsidR="0076225D" w:rsidRPr="00DD3D14">
              <w:rPr>
                <w:rFonts w:ascii="Arial" w:hAnsi="Arial" w:cs="Arial"/>
                <w:i/>
                <w:color w:val="808080" w:themeColor="background1" w:themeShade="80"/>
                <w:sz w:val="16"/>
                <w:szCs w:val="20"/>
              </w:rPr>
              <w:t xml:space="preserve">related </w:t>
            </w:r>
            <w:r>
              <w:rPr>
                <w:rFonts w:ascii="Arial" w:hAnsi="Arial" w:cs="Arial"/>
                <w:i/>
                <w:color w:val="808080" w:themeColor="background1" w:themeShade="80"/>
                <w:sz w:val="16"/>
                <w:szCs w:val="20"/>
              </w:rPr>
              <w:t>to</w:t>
            </w:r>
            <w:r w:rsidR="0076225D" w:rsidRPr="00DD3D14">
              <w:rPr>
                <w:rFonts w:ascii="Arial" w:hAnsi="Arial" w:cs="Arial"/>
                <w:i/>
                <w:color w:val="808080" w:themeColor="background1" w:themeShade="80"/>
                <w:sz w:val="16"/>
                <w:szCs w:val="20"/>
              </w:rPr>
              <w:t xml:space="preserve"> the Project (financed by WBIF, EU funds, or other donors/ financiers), indicate how the coordination and complementarity with </w:t>
            </w:r>
            <w:r>
              <w:rPr>
                <w:rFonts w:ascii="Arial" w:hAnsi="Arial" w:cs="Arial"/>
                <w:i/>
                <w:color w:val="808080" w:themeColor="background1" w:themeShade="80"/>
                <w:sz w:val="16"/>
                <w:szCs w:val="20"/>
              </w:rPr>
              <w:t>these developments/activities</w:t>
            </w:r>
            <w:r w:rsidR="0076225D" w:rsidRPr="00DD3D14">
              <w:rPr>
                <w:rFonts w:ascii="Arial" w:hAnsi="Arial" w:cs="Arial"/>
                <w:i/>
                <w:color w:val="808080" w:themeColor="background1" w:themeShade="80"/>
                <w:sz w:val="16"/>
                <w:szCs w:val="20"/>
              </w:rPr>
              <w:t xml:space="preserve"> will be ensured and monitored. If the application follows on earlier WBIF applications for the same Project, ensure that</w:t>
            </w:r>
            <w:r>
              <w:rPr>
                <w:rFonts w:ascii="Arial" w:hAnsi="Arial" w:cs="Arial"/>
                <w:i/>
                <w:color w:val="808080" w:themeColor="background1" w:themeShade="80"/>
                <w:sz w:val="16"/>
                <w:szCs w:val="20"/>
              </w:rPr>
              <w:t xml:space="preserve"> the</w:t>
            </w:r>
            <w:r w:rsidR="0076225D" w:rsidRPr="00DD3D14">
              <w:rPr>
                <w:rFonts w:ascii="Arial" w:hAnsi="Arial" w:cs="Arial"/>
                <w:i/>
                <w:color w:val="808080" w:themeColor="background1" w:themeShade="80"/>
                <w:sz w:val="16"/>
                <w:szCs w:val="20"/>
              </w:rPr>
              <w:t xml:space="preserve"> text reflects the current situation/stage.</w:t>
            </w:r>
          </w:p>
          <w:p w14:paraId="7C10E89E" w14:textId="23E61666" w:rsidR="0076225D" w:rsidRPr="00DD3D14" w:rsidRDefault="00F672CE" w:rsidP="00F4681F">
            <w:pPr>
              <w:shd w:val="clear" w:color="auto" w:fill="FFFFFF" w:themeFill="background1"/>
              <w:spacing w:before="40" w:line="252" w:lineRule="auto"/>
              <w:jc w:val="both"/>
              <w:rPr>
                <w:rFonts w:ascii="Arial" w:hAnsi="Arial" w:cs="Arial"/>
                <w:i/>
                <w:color w:val="808080"/>
                <w:sz w:val="16"/>
                <w:szCs w:val="20"/>
              </w:rPr>
            </w:pPr>
            <w:r w:rsidRPr="00F672CE">
              <w:rPr>
                <w:rFonts w:ascii="Arial" w:hAnsi="Arial" w:cs="Arial"/>
                <w:i/>
                <w:color w:val="808080"/>
                <w:sz w:val="16"/>
                <w:szCs w:val="20"/>
              </w:rPr>
              <w:t xml:space="preserve">The total length of this section should not exceed </w:t>
            </w:r>
            <w:r>
              <w:rPr>
                <w:rFonts w:ascii="Arial" w:hAnsi="Arial" w:cs="Arial"/>
                <w:i/>
                <w:color w:val="808080"/>
                <w:sz w:val="16"/>
                <w:szCs w:val="20"/>
              </w:rPr>
              <w:t>35</w:t>
            </w:r>
            <w:r w:rsidRPr="00F672CE">
              <w:rPr>
                <w:rFonts w:ascii="Arial" w:hAnsi="Arial" w:cs="Arial"/>
                <w:i/>
                <w:color w:val="808080"/>
                <w:sz w:val="16"/>
                <w:szCs w:val="20"/>
              </w:rPr>
              <w:t>0 words.</w:t>
            </w:r>
            <w:r w:rsidR="00AB04A0">
              <w:rPr>
                <w:rFonts w:ascii="Arial" w:hAnsi="Arial" w:cs="Arial"/>
                <w:i/>
                <w:color w:val="808080"/>
                <w:sz w:val="16"/>
                <w:szCs w:val="20"/>
              </w:rPr>
              <w:t>]</w:t>
            </w:r>
          </w:p>
        </w:tc>
      </w:tr>
      <w:tr w:rsidR="00DF65CF" w:rsidRPr="00DD3D14" w14:paraId="487F3B37" w14:textId="77777777" w:rsidTr="00624D8B">
        <w:trPr>
          <w:trHeight w:val="3532"/>
        </w:trPr>
        <w:tc>
          <w:tcPr>
            <w:tcW w:w="568" w:type="dxa"/>
            <w:vAlign w:val="center"/>
          </w:tcPr>
          <w:p w14:paraId="411F795E" w14:textId="6743ACF0" w:rsidR="00DF65CF" w:rsidRPr="00DD3D14" w:rsidRDefault="00DF65CF" w:rsidP="001567FA">
            <w:pPr>
              <w:numPr>
                <w:ilvl w:val="0"/>
                <w:numId w:val="6"/>
              </w:numPr>
              <w:shd w:val="clear" w:color="auto" w:fill="FFFFFF" w:themeFill="background1"/>
              <w:spacing w:before="60" w:after="20"/>
              <w:rPr>
                <w:rFonts w:ascii="Arial" w:hAnsi="Arial" w:cs="Arial"/>
                <w:b/>
                <w:sz w:val="20"/>
                <w:szCs w:val="20"/>
              </w:rPr>
            </w:pPr>
          </w:p>
        </w:tc>
        <w:tc>
          <w:tcPr>
            <w:tcW w:w="2163" w:type="dxa"/>
            <w:shd w:val="clear" w:color="auto" w:fill="auto"/>
            <w:noWrap/>
            <w:vAlign w:val="center"/>
          </w:tcPr>
          <w:p w14:paraId="6F7FF3AC" w14:textId="77777777" w:rsidR="00DF65CF" w:rsidRPr="00DD3D14" w:rsidRDefault="00DF65CF" w:rsidP="00DF65CF">
            <w:pPr>
              <w:shd w:val="clear" w:color="auto" w:fill="FFFFFF" w:themeFill="background1"/>
              <w:spacing w:line="252" w:lineRule="auto"/>
              <w:rPr>
                <w:rFonts w:ascii="Arial" w:hAnsi="Arial" w:cs="Arial"/>
                <w:sz w:val="20"/>
                <w:szCs w:val="20"/>
              </w:rPr>
            </w:pPr>
            <w:r w:rsidRPr="00DD3D14">
              <w:rPr>
                <w:rFonts w:ascii="Arial" w:hAnsi="Arial" w:cs="Arial"/>
                <w:b/>
                <w:sz w:val="20"/>
                <w:szCs w:val="20"/>
              </w:rPr>
              <w:t>Consultations before submission</w:t>
            </w:r>
            <w:r w:rsidRPr="00DD3D14">
              <w:rPr>
                <w:rFonts w:ascii="Arial" w:hAnsi="Arial" w:cs="Arial"/>
                <w:sz w:val="20"/>
                <w:szCs w:val="20"/>
              </w:rPr>
              <w:t>:</w:t>
            </w:r>
          </w:p>
          <w:p w14:paraId="1AB3F63D" w14:textId="77777777" w:rsidR="00DF65CF" w:rsidRPr="00DD3D14" w:rsidRDefault="00DF65CF" w:rsidP="00DF65CF">
            <w:pPr>
              <w:numPr>
                <w:ilvl w:val="0"/>
                <w:numId w:val="3"/>
              </w:numPr>
              <w:shd w:val="clear" w:color="auto" w:fill="FFFFFF" w:themeFill="background1"/>
              <w:spacing w:line="252" w:lineRule="auto"/>
              <w:ind w:left="317" w:hanging="284"/>
              <w:rPr>
                <w:rFonts w:ascii="Arial" w:hAnsi="Arial" w:cs="Arial"/>
                <w:sz w:val="20"/>
                <w:szCs w:val="20"/>
              </w:rPr>
            </w:pPr>
            <w:r w:rsidRPr="00DD3D14">
              <w:rPr>
                <w:rFonts w:ascii="Arial" w:hAnsi="Arial" w:cs="Arial"/>
                <w:sz w:val="20"/>
                <w:szCs w:val="20"/>
              </w:rPr>
              <w:t>NIC</w:t>
            </w:r>
          </w:p>
          <w:p w14:paraId="04FA333E" w14:textId="77777777" w:rsidR="00DF65CF" w:rsidRPr="00DD3D14" w:rsidRDefault="00DF65CF" w:rsidP="00DF65CF">
            <w:pPr>
              <w:numPr>
                <w:ilvl w:val="0"/>
                <w:numId w:val="3"/>
              </w:numPr>
              <w:shd w:val="clear" w:color="auto" w:fill="FFFFFF" w:themeFill="background1"/>
              <w:spacing w:line="252" w:lineRule="auto"/>
              <w:ind w:left="317" w:hanging="284"/>
              <w:rPr>
                <w:rFonts w:ascii="Arial" w:hAnsi="Arial" w:cs="Arial"/>
                <w:sz w:val="20"/>
                <w:szCs w:val="20"/>
              </w:rPr>
            </w:pPr>
            <w:r w:rsidRPr="00DD3D14">
              <w:rPr>
                <w:rFonts w:ascii="Arial" w:hAnsi="Arial" w:cs="Arial"/>
                <w:sz w:val="20"/>
                <w:szCs w:val="20"/>
              </w:rPr>
              <w:t>IFIs</w:t>
            </w:r>
          </w:p>
          <w:p w14:paraId="0D8C8407" w14:textId="77777777" w:rsidR="00DF65CF" w:rsidRPr="00DD3D14" w:rsidRDefault="00DF65CF" w:rsidP="00DF65CF">
            <w:pPr>
              <w:numPr>
                <w:ilvl w:val="0"/>
                <w:numId w:val="3"/>
              </w:numPr>
              <w:shd w:val="clear" w:color="auto" w:fill="FFFFFF" w:themeFill="background1"/>
              <w:spacing w:line="252" w:lineRule="auto"/>
              <w:ind w:left="317" w:hanging="284"/>
              <w:rPr>
                <w:rFonts w:ascii="Arial" w:hAnsi="Arial" w:cs="Arial"/>
                <w:sz w:val="20"/>
                <w:szCs w:val="20"/>
              </w:rPr>
            </w:pPr>
            <w:r w:rsidRPr="00DD3D14">
              <w:rPr>
                <w:rFonts w:ascii="Arial" w:hAnsi="Arial" w:cs="Arial"/>
                <w:sz w:val="20"/>
                <w:szCs w:val="20"/>
              </w:rPr>
              <w:t>EU Delegation(s)</w:t>
            </w:r>
          </w:p>
          <w:p w14:paraId="62B1C45A" w14:textId="77777777" w:rsidR="00DF65CF" w:rsidRPr="00DD3D14" w:rsidRDefault="00DF65CF" w:rsidP="00DF65CF">
            <w:pPr>
              <w:numPr>
                <w:ilvl w:val="0"/>
                <w:numId w:val="3"/>
              </w:numPr>
              <w:shd w:val="clear" w:color="auto" w:fill="FFFFFF" w:themeFill="background1"/>
              <w:spacing w:line="252" w:lineRule="auto"/>
              <w:ind w:left="317" w:hanging="284"/>
              <w:rPr>
                <w:rFonts w:ascii="Arial" w:hAnsi="Arial" w:cs="Arial"/>
                <w:sz w:val="20"/>
                <w:szCs w:val="20"/>
              </w:rPr>
            </w:pPr>
            <w:r w:rsidRPr="00DD3D14">
              <w:rPr>
                <w:rFonts w:ascii="Arial" w:hAnsi="Arial" w:cs="Arial"/>
                <w:sz w:val="20"/>
                <w:szCs w:val="20"/>
              </w:rPr>
              <w:t>Donors</w:t>
            </w:r>
          </w:p>
          <w:p w14:paraId="58C6994B" w14:textId="289A60E4" w:rsidR="00DF65CF" w:rsidRPr="00DD3D14" w:rsidRDefault="00DF65CF" w:rsidP="00DF65CF">
            <w:pPr>
              <w:numPr>
                <w:ilvl w:val="0"/>
                <w:numId w:val="3"/>
              </w:numPr>
              <w:shd w:val="clear" w:color="auto" w:fill="FFFFFF" w:themeFill="background1"/>
              <w:spacing w:line="252" w:lineRule="auto"/>
              <w:ind w:left="317" w:hanging="284"/>
              <w:rPr>
                <w:rFonts w:ascii="Arial" w:hAnsi="Arial" w:cs="Arial"/>
                <w:sz w:val="20"/>
                <w:szCs w:val="20"/>
              </w:rPr>
            </w:pPr>
            <w:r w:rsidRPr="00DD3D14">
              <w:rPr>
                <w:rFonts w:ascii="Arial" w:hAnsi="Arial" w:cs="Arial"/>
                <w:sz w:val="20"/>
                <w:szCs w:val="20"/>
              </w:rPr>
              <w:t>Regional/international organisations</w:t>
            </w:r>
          </w:p>
          <w:p w14:paraId="55F3C1F7" w14:textId="77777777" w:rsidR="00DF65CF" w:rsidRPr="00DD3D14" w:rsidRDefault="00DF65CF" w:rsidP="00DF65CF">
            <w:pPr>
              <w:numPr>
                <w:ilvl w:val="0"/>
                <w:numId w:val="3"/>
              </w:numPr>
              <w:shd w:val="clear" w:color="auto" w:fill="FFFFFF" w:themeFill="background1"/>
              <w:spacing w:line="252" w:lineRule="auto"/>
              <w:ind w:left="317" w:hanging="284"/>
              <w:rPr>
                <w:rFonts w:ascii="Arial" w:hAnsi="Arial" w:cs="Arial"/>
                <w:sz w:val="20"/>
                <w:szCs w:val="20"/>
              </w:rPr>
            </w:pPr>
            <w:r w:rsidRPr="00DD3D14">
              <w:rPr>
                <w:rFonts w:ascii="Arial" w:hAnsi="Arial" w:cs="Arial"/>
                <w:sz w:val="20"/>
                <w:szCs w:val="20"/>
              </w:rPr>
              <w:t>Other stakeholders</w:t>
            </w:r>
          </w:p>
        </w:tc>
        <w:tc>
          <w:tcPr>
            <w:tcW w:w="7334" w:type="dxa"/>
            <w:vAlign w:val="center"/>
          </w:tcPr>
          <w:p w14:paraId="7D8BDBDA" w14:textId="42BC592A" w:rsidR="00DF65CF" w:rsidRPr="00DD3D14"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[Provide information on the status of such consultations/ negotiations and indicate any (preliminary) decisions reached on the </w:t>
            </w:r>
            <w:r w:rsidR="00195FD6" w:rsidRPr="00DD3D14">
              <w:rPr>
                <w:rFonts w:ascii="Arial" w:hAnsi="Arial" w:cs="Arial"/>
                <w:i/>
                <w:color w:val="808080"/>
                <w:sz w:val="16"/>
                <w:szCs w:val="20"/>
              </w:rPr>
              <w:t>P</w:t>
            </w:r>
            <w:r w:rsidRPr="00DD3D14">
              <w:rPr>
                <w:rFonts w:ascii="Arial" w:hAnsi="Arial" w:cs="Arial"/>
                <w:i/>
                <w:color w:val="808080"/>
                <w:sz w:val="16"/>
                <w:szCs w:val="20"/>
              </w:rPr>
              <w:t>roject</w:t>
            </w:r>
            <w:r w:rsidR="00C10B87" w:rsidRPr="00DD3D14">
              <w:rPr>
                <w:rFonts w:ascii="Arial" w:hAnsi="Arial" w:cs="Arial"/>
                <w:i/>
                <w:color w:val="808080"/>
                <w:sz w:val="16"/>
                <w:szCs w:val="20"/>
              </w:rPr>
              <w:t>'</w:t>
            </w:r>
            <w:r w:rsidRPr="00DD3D14">
              <w:rPr>
                <w:rFonts w:ascii="Arial" w:hAnsi="Arial" w:cs="Arial"/>
                <w:i/>
                <w:color w:val="808080"/>
                <w:sz w:val="16"/>
                <w:szCs w:val="20"/>
              </w:rPr>
              <w:t xml:space="preserve">s financing. Have IFIs or other donors been consulted on the </w:t>
            </w:r>
            <w:r w:rsidR="00C53F4A" w:rsidRPr="00DD3D14">
              <w:rPr>
                <w:rFonts w:ascii="Arial" w:hAnsi="Arial" w:cs="Arial"/>
                <w:i/>
                <w:color w:val="808080"/>
                <w:sz w:val="16"/>
                <w:szCs w:val="20"/>
              </w:rPr>
              <w:t>P</w:t>
            </w:r>
            <w:r w:rsidRPr="00DD3D14">
              <w:rPr>
                <w:rFonts w:ascii="Arial" w:hAnsi="Arial" w:cs="Arial"/>
                <w:i/>
                <w:color w:val="808080"/>
                <w:sz w:val="16"/>
                <w:szCs w:val="20"/>
              </w:rPr>
              <w:t xml:space="preserve">roject? When? What was their judgement? </w:t>
            </w:r>
          </w:p>
          <w:p w14:paraId="797E2BDC" w14:textId="60361182" w:rsidR="00DF65CF" w:rsidRPr="00DD3D14"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Summarise the conclusions of the consultations/negotiations carried out with the following stakeholders before submission (as relevant):</w:t>
            </w:r>
          </w:p>
          <w:p w14:paraId="786585E3" w14:textId="77777777" w:rsidR="00DF65CF" w:rsidRPr="00DD3D14" w:rsidRDefault="00DF65CF" w:rsidP="00DF65C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 xml:space="preserve">National Investment Committee (NIC) (or equivalent body) </w:t>
            </w:r>
            <w:r w:rsidRPr="00DD3D14">
              <w:rPr>
                <w:rFonts w:ascii="Arial" w:hAnsi="Arial" w:cs="Arial"/>
                <w:i/>
                <w:color w:val="808080" w:themeColor="background1" w:themeShade="80"/>
                <w:sz w:val="16"/>
                <w:szCs w:val="20"/>
              </w:rPr>
              <w:sym w:font="Wingdings" w:char="F0E0"/>
            </w:r>
            <w:r w:rsidRPr="00DD3D14">
              <w:rPr>
                <w:rFonts w:ascii="Arial" w:hAnsi="Arial" w:cs="Arial"/>
                <w:i/>
                <w:color w:val="808080" w:themeColor="background1" w:themeShade="80"/>
                <w:sz w:val="16"/>
                <w:szCs w:val="20"/>
              </w:rPr>
              <w:t xml:space="preserve"> Decision for approval;</w:t>
            </w:r>
          </w:p>
          <w:p w14:paraId="69CE561D" w14:textId="77777777" w:rsidR="00DF65CF" w:rsidRPr="00DD3D14" w:rsidRDefault="00DF65CF" w:rsidP="00DF65C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IFIs (indicate if a mandate letter or similar does exist and the stage of the loan approval process, if applicable);</w:t>
            </w:r>
          </w:p>
          <w:p w14:paraId="2BCA9218" w14:textId="77777777" w:rsidR="00DF65CF" w:rsidRPr="00DD3D14" w:rsidRDefault="00DF65CF" w:rsidP="00DF65C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EU Delegation(s);</w:t>
            </w:r>
          </w:p>
          <w:p w14:paraId="15536A5A" w14:textId="75889911" w:rsidR="00DF65CF" w:rsidRPr="00DD3D14" w:rsidRDefault="00DF65CF" w:rsidP="00DF65C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 xml:space="preserve">DG NEAR Geographical </w:t>
            </w:r>
            <w:r w:rsidR="00C53F4A" w:rsidRPr="00DD3D14">
              <w:rPr>
                <w:rFonts w:ascii="Arial" w:hAnsi="Arial" w:cs="Arial"/>
                <w:i/>
                <w:color w:val="808080" w:themeColor="background1" w:themeShade="80"/>
                <w:sz w:val="16"/>
                <w:szCs w:val="20"/>
              </w:rPr>
              <w:t>Team</w:t>
            </w:r>
            <w:r w:rsidRPr="00DD3D14">
              <w:rPr>
                <w:rFonts w:ascii="Arial" w:hAnsi="Arial" w:cs="Arial"/>
                <w:i/>
                <w:color w:val="808080" w:themeColor="background1" w:themeShade="80"/>
                <w:sz w:val="16"/>
                <w:szCs w:val="20"/>
              </w:rPr>
              <w:t>(s);</w:t>
            </w:r>
          </w:p>
          <w:p w14:paraId="3C23CB0C" w14:textId="065F7C55" w:rsidR="00DF65CF" w:rsidRPr="00DD3D14" w:rsidRDefault="00DF65CF" w:rsidP="00DF65C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 xml:space="preserve">Other </w:t>
            </w:r>
            <w:r w:rsidR="00C53F4A" w:rsidRPr="00DD3D14">
              <w:rPr>
                <w:rFonts w:ascii="Arial" w:hAnsi="Arial" w:cs="Arial"/>
                <w:i/>
                <w:color w:val="808080" w:themeColor="background1" w:themeShade="80"/>
                <w:sz w:val="16"/>
                <w:szCs w:val="20"/>
              </w:rPr>
              <w:t>d</w:t>
            </w:r>
            <w:r w:rsidRPr="00DD3D14">
              <w:rPr>
                <w:rFonts w:ascii="Arial" w:hAnsi="Arial" w:cs="Arial"/>
                <w:i/>
                <w:color w:val="808080" w:themeColor="background1" w:themeShade="80"/>
                <w:sz w:val="16"/>
                <w:szCs w:val="20"/>
              </w:rPr>
              <w:t>onors;</w:t>
            </w:r>
          </w:p>
          <w:p w14:paraId="443168B8" w14:textId="194815A4" w:rsidR="00DF65CF" w:rsidRPr="00DD3D14" w:rsidRDefault="00C53F4A" w:rsidP="00DF65C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International and r</w:t>
            </w:r>
            <w:r w:rsidR="00DF65CF" w:rsidRPr="00DD3D14">
              <w:rPr>
                <w:rFonts w:ascii="Arial" w:hAnsi="Arial" w:cs="Arial"/>
                <w:i/>
                <w:color w:val="808080" w:themeColor="background1" w:themeShade="80"/>
                <w:sz w:val="16"/>
                <w:szCs w:val="20"/>
              </w:rPr>
              <w:t>egional organisations;</w:t>
            </w:r>
          </w:p>
          <w:p w14:paraId="368B411F" w14:textId="77777777" w:rsidR="00DF65CF" w:rsidRPr="00DD3D14" w:rsidRDefault="00DF65CF" w:rsidP="00DF65CF">
            <w:pPr>
              <w:pStyle w:val="ListParagraph"/>
              <w:numPr>
                <w:ilvl w:val="0"/>
                <w:numId w:val="27"/>
              </w:numPr>
              <w:shd w:val="clear" w:color="auto" w:fill="FFFFFF" w:themeFill="background1"/>
              <w:spacing w:before="40" w:after="0" w:line="252" w:lineRule="auto"/>
              <w:contextualSpacing w:val="0"/>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Other relevant stakeholders;</w:t>
            </w:r>
          </w:p>
          <w:p w14:paraId="174E19C8" w14:textId="56035449" w:rsidR="00DF65CF" w:rsidRPr="00DD3D14"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List the date(s) of the meeting and the main decisions.</w:t>
            </w:r>
          </w:p>
          <w:p w14:paraId="5FDD8F9E" w14:textId="58C54B49" w:rsidR="00DF65CF" w:rsidRPr="00DD3D14" w:rsidRDefault="00F672CE" w:rsidP="00DF65CF">
            <w:pPr>
              <w:shd w:val="clear" w:color="auto" w:fill="FFFFFF" w:themeFill="background1"/>
              <w:spacing w:before="40" w:line="252" w:lineRule="auto"/>
              <w:rPr>
                <w:rFonts w:ascii="Arial" w:hAnsi="Arial" w:cs="Arial"/>
                <w:i/>
                <w:color w:val="808080"/>
                <w:sz w:val="16"/>
                <w:szCs w:val="20"/>
              </w:rPr>
            </w:pPr>
            <w:r w:rsidRPr="00F672CE">
              <w:rPr>
                <w:rFonts w:ascii="Arial" w:hAnsi="Arial" w:cs="Arial"/>
                <w:i/>
                <w:color w:val="808080"/>
                <w:sz w:val="16"/>
                <w:szCs w:val="20"/>
              </w:rPr>
              <w:t xml:space="preserve">The total length of this section should not exceed </w:t>
            </w:r>
            <w:r>
              <w:rPr>
                <w:rFonts w:ascii="Arial" w:hAnsi="Arial" w:cs="Arial"/>
                <w:i/>
                <w:color w:val="808080"/>
                <w:sz w:val="16"/>
                <w:szCs w:val="20"/>
              </w:rPr>
              <w:t>2</w:t>
            </w:r>
            <w:r w:rsidRPr="00F672CE">
              <w:rPr>
                <w:rFonts w:ascii="Arial" w:hAnsi="Arial" w:cs="Arial"/>
                <w:i/>
                <w:color w:val="808080"/>
                <w:sz w:val="16"/>
                <w:szCs w:val="20"/>
              </w:rPr>
              <w:t>00 words.</w:t>
            </w:r>
            <w:r w:rsidR="00AB04A0">
              <w:rPr>
                <w:rFonts w:ascii="Arial" w:hAnsi="Arial" w:cs="Arial"/>
                <w:i/>
                <w:color w:val="808080"/>
                <w:sz w:val="16"/>
                <w:szCs w:val="20"/>
              </w:rPr>
              <w:t>]</w:t>
            </w:r>
          </w:p>
        </w:tc>
      </w:tr>
    </w:tbl>
    <w:p w14:paraId="540F8BD7" w14:textId="7F620263" w:rsidR="00C528E8" w:rsidRPr="00DD3D14" w:rsidRDefault="00C528E8" w:rsidP="00B82A90">
      <w:pPr>
        <w:shd w:val="clear" w:color="auto" w:fill="FFFFFF" w:themeFill="background1"/>
        <w:rPr>
          <w:rFonts w:ascii="Arial" w:hAnsi="Arial" w:cs="Arial"/>
        </w:rPr>
      </w:pPr>
    </w:p>
    <w:tbl>
      <w:tblPr>
        <w:tblW w:w="1011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633"/>
        <w:gridCol w:w="8910"/>
      </w:tblGrid>
      <w:tr w:rsidR="002508E3" w:rsidRPr="00DD3D14" w14:paraId="6FDDEB49" w14:textId="77777777" w:rsidTr="00C53F4A">
        <w:trPr>
          <w:trHeight w:val="652"/>
        </w:trPr>
        <w:tc>
          <w:tcPr>
            <w:tcW w:w="568" w:type="dxa"/>
            <w:vMerge w:val="restart"/>
            <w:vAlign w:val="center"/>
          </w:tcPr>
          <w:p w14:paraId="73748F4B" w14:textId="77777777" w:rsidR="002508E3" w:rsidRPr="00DD3D14" w:rsidRDefault="002508E3" w:rsidP="00B82A90">
            <w:pPr>
              <w:numPr>
                <w:ilvl w:val="0"/>
                <w:numId w:val="6"/>
              </w:numPr>
              <w:shd w:val="clear" w:color="auto" w:fill="FFFFFF" w:themeFill="background1"/>
              <w:spacing w:before="60" w:after="20"/>
              <w:jc w:val="center"/>
              <w:rPr>
                <w:rFonts w:ascii="Arial" w:hAnsi="Arial" w:cs="Arial"/>
                <w:b/>
                <w:sz w:val="20"/>
                <w:szCs w:val="20"/>
              </w:rPr>
            </w:pPr>
            <w:bookmarkStart w:id="36" w:name="_Hlk58320061"/>
          </w:p>
        </w:tc>
        <w:tc>
          <w:tcPr>
            <w:tcW w:w="9543" w:type="dxa"/>
            <w:gridSpan w:val="2"/>
            <w:shd w:val="clear" w:color="auto" w:fill="auto"/>
            <w:noWrap/>
            <w:vAlign w:val="center"/>
          </w:tcPr>
          <w:p w14:paraId="0DA0ADC1" w14:textId="77777777" w:rsidR="002508E3" w:rsidRPr="00DD3D14" w:rsidRDefault="001D04EB"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r w:rsidRPr="00DD3D14">
              <w:rPr>
                <w:rFonts w:ascii="Arial" w:hAnsi="Arial" w:cs="Arial"/>
                <w:b/>
                <w:sz w:val="20"/>
                <w:szCs w:val="20"/>
              </w:rPr>
              <w:t>I</w:t>
            </w:r>
            <w:r w:rsidR="002508E3" w:rsidRPr="00DD3D14">
              <w:rPr>
                <w:rFonts w:ascii="Arial" w:hAnsi="Arial" w:cs="Arial"/>
                <w:b/>
                <w:sz w:val="20"/>
                <w:szCs w:val="20"/>
              </w:rPr>
              <w:t xml:space="preserve">nstitutional </w:t>
            </w:r>
            <w:r w:rsidR="00E32BDF" w:rsidRPr="00DD3D14">
              <w:rPr>
                <w:rFonts w:ascii="Arial" w:hAnsi="Arial" w:cs="Arial"/>
                <w:b/>
                <w:sz w:val="20"/>
                <w:szCs w:val="20"/>
              </w:rPr>
              <w:t>f</w:t>
            </w:r>
            <w:r w:rsidR="002508E3" w:rsidRPr="00DD3D14">
              <w:rPr>
                <w:rFonts w:ascii="Arial" w:hAnsi="Arial" w:cs="Arial"/>
                <w:b/>
                <w:sz w:val="20"/>
                <w:szCs w:val="20"/>
              </w:rPr>
              <w:t xml:space="preserve">ramework </w:t>
            </w:r>
            <w:r w:rsidRPr="00DD3D14">
              <w:rPr>
                <w:rFonts w:ascii="Arial" w:hAnsi="Arial" w:cs="Arial"/>
                <w:b/>
                <w:sz w:val="20"/>
                <w:szCs w:val="20"/>
              </w:rPr>
              <w:t xml:space="preserve">of the </w:t>
            </w:r>
            <w:r w:rsidR="006D2788" w:rsidRPr="00DD3D14">
              <w:rPr>
                <w:rFonts w:ascii="Arial" w:hAnsi="Arial" w:cs="Arial"/>
                <w:b/>
                <w:sz w:val="20"/>
                <w:szCs w:val="20"/>
              </w:rPr>
              <w:t>P</w:t>
            </w:r>
            <w:r w:rsidRPr="00DD3D14">
              <w:rPr>
                <w:rFonts w:ascii="Arial" w:hAnsi="Arial" w:cs="Arial"/>
                <w:b/>
                <w:sz w:val="20"/>
                <w:szCs w:val="20"/>
              </w:rPr>
              <w:t>roject</w:t>
            </w:r>
          </w:p>
          <w:p w14:paraId="59AA286E" w14:textId="0709D857" w:rsidR="00C528E8" w:rsidRPr="00DD3D14" w:rsidRDefault="00C528E8" w:rsidP="00B82A90">
            <w:pPr>
              <w:pStyle w:val="ListParagraph"/>
              <w:shd w:val="clear" w:color="auto" w:fill="FFFFFF" w:themeFill="background1"/>
              <w:spacing w:before="40" w:after="0" w:line="240" w:lineRule="auto"/>
              <w:ind w:left="0"/>
              <w:contextualSpacing w:val="0"/>
              <w:jc w:val="both"/>
              <w:rPr>
                <w:rFonts w:ascii="Arial" w:hAnsi="Arial" w:cs="Arial"/>
                <w:i/>
                <w:color w:val="4F81BD"/>
                <w:sz w:val="18"/>
                <w:szCs w:val="20"/>
              </w:rPr>
            </w:pPr>
            <w:r w:rsidRPr="00DD3D14">
              <w:rPr>
                <w:rFonts w:ascii="Arial" w:hAnsi="Arial" w:cs="Arial"/>
                <w:i/>
                <w:color w:val="808080"/>
                <w:sz w:val="16"/>
                <w:szCs w:val="20"/>
              </w:rPr>
              <w:t>[Complete this section in cooperation with the Lead IFI</w:t>
            </w:r>
            <w:r w:rsidR="0004144D" w:rsidRPr="00DD3D14">
              <w:rPr>
                <w:rFonts w:ascii="Arial" w:hAnsi="Arial" w:cs="Arial"/>
                <w:i/>
                <w:color w:val="808080"/>
                <w:sz w:val="16"/>
                <w:szCs w:val="20"/>
              </w:rPr>
              <w:t>.</w:t>
            </w:r>
            <w:r w:rsidRPr="00DD3D14">
              <w:rPr>
                <w:rFonts w:ascii="Arial" w:hAnsi="Arial" w:cs="Arial"/>
                <w:i/>
                <w:color w:val="808080"/>
                <w:sz w:val="16"/>
                <w:szCs w:val="20"/>
              </w:rPr>
              <w:t>]</w:t>
            </w:r>
          </w:p>
        </w:tc>
      </w:tr>
      <w:tr w:rsidR="004F4B74" w:rsidRPr="00DD3D14" w14:paraId="12451CFA" w14:textId="77777777" w:rsidTr="00C53F4A">
        <w:trPr>
          <w:trHeight w:val="535"/>
        </w:trPr>
        <w:tc>
          <w:tcPr>
            <w:tcW w:w="568" w:type="dxa"/>
            <w:vMerge/>
            <w:vAlign w:val="center"/>
          </w:tcPr>
          <w:p w14:paraId="0562EAEF" w14:textId="77777777" w:rsidR="004F4B74" w:rsidRPr="00DD3D14" w:rsidRDefault="004F4B74" w:rsidP="00B82A90">
            <w:pPr>
              <w:shd w:val="clear" w:color="auto" w:fill="FFFFFF" w:themeFill="background1"/>
              <w:jc w:val="center"/>
              <w:rPr>
                <w:rFonts w:ascii="Arial" w:hAnsi="Arial" w:cs="Arial"/>
                <w:b/>
                <w:sz w:val="20"/>
                <w:szCs w:val="20"/>
              </w:rPr>
            </w:pPr>
          </w:p>
        </w:tc>
        <w:tc>
          <w:tcPr>
            <w:tcW w:w="633" w:type="dxa"/>
            <w:shd w:val="clear" w:color="auto" w:fill="auto"/>
            <w:noWrap/>
            <w:vAlign w:val="center"/>
          </w:tcPr>
          <w:p w14:paraId="3EDB89F9" w14:textId="71FE6AB2" w:rsidR="004F4B74" w:rsidRPr="00DD3D14" w:rsidRDefault="004F4B74" w:rsidP="00B82A90">
            <w:pPr>
              <w:shd w:val="clear" w:color="auto" w:fill="FFFFFF" w:themeFill="background1"/>
              <w:rPr>
                <w:rFonts w:ascii="Arial" w:hAnsi="Arial" w:cs="Arial"/>
                <w:b/>
                <w:bCs/>
                <w:sz w:val="20"/>
                <w:szCs w:val="20"/>
              </w:rPr>
            </w:pPr>
            <w:r w:rsidRPr="00DD3D14">
              <w:rPr>
                <w:rFonts w:ascii="Arial" w:hAnsi="Arial" w:cs="Arial"/>
                <w:b/>
                <w:bCs/>
                <w:sz w:val="20"/>
                <w:szCs w:val="20"/>
              </w:rPr>
              <w:t>2</w:t>
            </w:r>
            <w:r w:rsidR="008808B5" w:rsidRPr="00DD3D14">
              <w:rPr>
                <w:rFonts w:ascii="Arial" w:hAnsi="Arial" w:cs="Arial"/>
                <w:b/>
                <w:bCs/>
                <w:sz w:val="20"/>
                <w:szCs w:val="20"/>
              </w:rPr>
              <w:t>3</w:t>
            </w:r>
            <w:r w:rsidRPr="00DD3D14">
              <w:rPr>
                <w:rFonts w:ascii="Arial" w:hAnsi="Arial" w:cs="Arial"/>
                <w:b/>
                <w:bCs/>
                <w:sz w:val="20"/>
                <w:szCs w:val="20"/>
              </w:rPr>
              <w:t>.1</w:t>
            </w:r>
          </w:p>
        </w:tc>
        <w:tc>
          <w:tcPr>
            <w:tcW w:w="8910" w:type="dxa"/>
            <w:shd w:val="clear" w:color="auto" w:fill="auto"/>
            <w:vAlign w:val="center"/>
          </w:tcPr>
          <w:p w14:paraId="0748E350" w14:textId="552FF4E3" w:rsidR="004F4B74" w:rsidRPr="00DD3D14" w:rsidRDefault="004F4B74" w:rsidP="00B82A90">
            <w:pPr>
              <w:shd w:val="clear" w:color="auto" w:fill="FFFFFF" w:themeFill="background1"/>
              <w:spacing w:before="40" w:line="276" w:lineRule="auto"/>
              <w:jc w:val="both"/>
              <w:rPr>
                <w:rFonts w:ascii="Arial" w:hAnsi="Arial" w:cs="Arial"/>
                <w:b/>
                <w:bCs/>
                <w:i/>
                <w:color w:val="808080"/>
                <w:sz w:val="16"/>
                <w:szCs w:val="20"/>
              </w:rPr>
            </w:pPr>
            <w:r w:rsidRPr="00DD3D14">
              <w:rPr>
                <w:rFonts w:ascii="Arial" w:hAnsi="Arial" w:cs="Arial"/>
                <w:b/>
                <w:bCs/>
                <w:sz w:val="20"/>
                <w:szCs w:val="20"/>
              </w:rPr>
              <w:t>Description of entities involved</w:t>
            </w:r>
          </w:p>
        </w:tc>
      </w:tr>
      <w:tr w:rsidR="00C528E8" w:rsidRPr="00DD3D14" w14:paraId="2BD7747E" w14:textId="77777777" w:rsidTr="00C53F4A">
        <w:trPr>
          <w:trHeight w:val="2515"/>
        </w:trPr>
        <w:tc>
          <w:tcPr>
            <w:tcW w:w="568" w:type="dxa"/>
            <w:vMerge/>
            <w:vAlign w:val="center"/>
          </w:tcPr>
          <w:p w14:paraId="2F983BDE" w14:textId="77777777" w:rsidR="00C528E8" w:rsidRPr="00DD3D14" w:rsidRDefault="00C528E8" w:rsidP="00C528E8">
            <w:pPr>
              <w:shd w:val="clear" w:color="auto" w:fill="FFFFFF" w:themeFill="background1"/>
              <w:jc w:val="center"/>
              <w:rPr>
                <w:rFonts w:ascii="Arial" w:hAnsi="Arial" w:cs="Arial"/>
                <w:b/>
                <w:sz w:val="20"/>
                <w:szCs w:val="20"/>
              </w:rPr>
            </w:pPr>
          </w:p>
        </w:tc>
        <w:tc>
          <w:tcPr>
            <w:tcW w:w="9543" w:type="dxa"/>
            <w:gridSpan w:val="2"/>
            <w:shd w:val="clear" w:color="auto" w:fill="auto"/>
            <w:noWrap/>
            <w:vAlign w:val="center"/>
          </w:tcPr>
          <w:p w14:paraId="7506B079" w14:textId="4CF60997" w:rsidR="00C528E8" w:rsidRPr="00DD3D14" w:rsidRDefault="00C528E8"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[Describe the institutional aspects pertinent to the implementation of the Project and of the Action (</w:t>
            </w:r>
            <w:r w:rsidR="00584867" w:rsidRPr="00584867">
              <w:rPr>
                <w:rFonts w:ascii="Arial" w:hAnsi="Arial" w:cs="Arial"/>
                <w:i/>
                <w:color w:val="808080"/>
                <w:sz w:val="16"/>
                <w:szCs w:val="20"/>
              </w:rPr>
              <w:t>proposed activities for WBIF grant financing</w:t>
            </w:r>
            <w:r w:rsidRPr="00DD3D14">
              <w:rPr>
                <w:rFonts w:ascii="Arial" w:hAnsi="Arial" w:cs="Arial"/>
                <w:i/>
                <w:color w:val="808080"/>
                <w:sz w:val="16"/>
                <w:szCs w:val="20"/>
              </w:rPr>
              <w:t xml:space="preserve">): Who and how will ensure the implementation of the </w:t>
            </w:r>
            <w:r w:rsidR="00195FD6" w:rsidRPr="00DD3D14">
              <w:rPr>
                <w:rFonts w:ascii="Arial" w:hAnsi="Arial" w:cs="Arial"/>
                <w:i/>
                <w:color w:val="808080"/>
                <w:sz w:val="16"/>
                <w:szCs w:val="20"/>
              </w:rPr>
              <w:t>P</w:t>
            </w:r>
            <w:r w:rsidRPr="00DD3D14">
              <w:rPr>
                <w:rFonts w:ascii="Arial" w:hAnsi="Arial" w:cs="Arial"/>
                <w:i/>
                <w:color w:val="808080"/>
                <w:sz w:val="16"/>
                <w:szCs w:val="20"/>
              </w:rPr>
              <w:t>roject and the Action? What is the role of these entities?</w:t>
            </w:r>
          </w:p>
          <w:p w14:paraId="1CAD16BC" w14:textId="77777777" w:rsidR="00C528E8" w:rsidRPr="00DD3D14" w:rsidRDefault="00C528E8"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Indicate the following entities involved:</w:t>
            </w:r>
          </w:p>
          <w:p w14:paraId="374DD8AE" w14:textId="02AFAC57" w:rsidR="00C528E8" w:rsidRPr="00DD3D14" w:rsidRDefault="00C528E8" w:rsidP="00DF65CF">
            <w:pPr>
              <w:pStyle w:val="ListParagraph"/>
              <w:numPr>
                <w:ilvl w:val="0"/>
                <w:numId w:val="27"/>
              </w:numPr>
              <w:shd w:val="clear" w:color="auto" w:fill="FFFFFF" w:themeFill="background1"/>
              <w:spacing w:before="40" w:after="0" w:line="252" w:lineRule="auto"/>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Beneficiary country(ies) authority(ies) (responsible Ministry</w:t>
            </w:r>
            <w:r w:rsidR="007B57C1" w:rsidRPr="00DD3D14">
              <w:rPr>
                <w:rFonts w:ascii="Arial" w:eastAsia="Times New Roman" w:hAnsi="Arial" w:cs="Arial"/>
                <w:i/>
                <w:color w:val="808080"/>
                <w:sz w:val="16"/>
                <w:szCs w:val="20"/>
                <w:lang w:eastAsia="en-GB"/>
              </w:rPr>
              <w:t>(</w:t>
            </w:r>
            <w:r w:rsidRPr="00DD3D14">
              <w:rPr>
                <w:rFonts w:ascii="Arial" w:eastAsia="Times New Roman" w:hAnsi="Arial" w:cs="Arial"/>
                <w:i/>
                <w:color w:val="808080"/>
                <w:sz w:val="16"/>
                <w:szCs w:val="20"/>
                <w:lang w:eastAsia="en-GB"/>
              </w:rPr>
              <w:t>ies) and specific department(s)</w:t>
            </w:r>
            <w:r w:rsidR="007B57C1" w:rsidRPr="00DD3D14">
              <w:rPr>
                <w:rFonts w:ascii="Arial" w:eastAsia="Times New Roman" w:hAnsi="Arial" w:cs="Arial"/>
                <w:i/>
                <w:color w:val="808080"/>
                <w:sz w:val="16"/>
                <w:szCs w:val="20"/>
                <w:lang w:eastAsia="en-GB"/>
              </w:rPr>
              <w:t>)</w:t>
            </w:r>
            <w:r w:rsidRPr="00DD3D14">
              <w:rPr>
                <w:rFonts w:ascii="Arial" w:eastAsia="Times New Roman" w:hAnsi="Arial" w:cs="Arial"/>
                <w:i/>
                <w:color w:val="808080"/>
                <w:sz w:val="16"/>
                <w:szCs w:val="20"/>
                <w:lang w:eastAsia="en-GB"/>
              </w:rPr>
              <w:t>;</w:t>
            </w:r>
          </w:p>
          <w:p w14:paraId="407E4F65" w14:textId="77777777" w:rsidR="00C528E8" w:rsidRPr="00DD3D14" w:rsidRDefault="00C528E8" w:rsidP="00DF65CF">
            <w:pPr>
              <w:pStyle w:val="ListParagraph"/>
              <w:numPr>
                <w:ilvl w:val="0"/>
                <w:numId w:val="27"/>
              </w:numPr>
              <w:shd w:val="clear" w:color="auto" w:fill="FFFFFF" w:themeFill="background1"/>
              <w:spacing w:before="40" w:after="0" w:line="252" w:lineRule="auto"/>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Entity that is/will be the beneficiary of the construction permit(s) for the Project;</w:t>
            </w:r>
          </w:p>
          <w:p w14:paraId="48B8BAC5" w14:textId="651186F1" w:rsidR="00C528E8" w:rsidRPr="00DD3D14" w:rsidRDefault="00C528E8" w:rsidP="00DF65CF">
            <w:pPr>
              <w:pStyle w:val="ListParagraph"/>
              <w:numPr>
                <w:ilvl w:val="0"/>
                <w:numId w:val="27"/>
              </w:numPr>
              <w:shd w:val="clear" w:color="auto" w:fill="FFFFFF" w:themeFill="background1"/>
              <w:spacing w:before="40" w:after="0" w:line="252" w:lineRule="auto"/>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 xml:space="preserve">Implementing </w:t>
            </w:r>
            <w:r w:rsidR="007B57C1" w:rsidRPr="00DD3D14">
              <w:rPr>
                <w:rFonts w:ascii="Arial" w:eastAsia="Times New Roman" w:hAnsi="Arial" w:cs="Arial"/>
                <w:i/>
                <w:color w:val="808080"/>
                <w:sz w:val="16"/>
                <w:szCs w:val="20"/>
                <w:lang w:eastAsia="en-GB"/>
              </w:rPr>
              <w:t>a</w:t>
            </w:r>
            <w:r w:rsidRPr="00DD3D14">
              <w:rPr>
                <w:rFonts w:ascii="Arial" w:eastAsia="Times New Roman" w:hAnsi="Arial" w:cs="Arial"/>
                <w:i/>
                <w:color w:val="808080"/>
                <w:sz w:val="16"/>
                <w:szCs w:val="20"/>
                <w:lang w:eastAsia="en-GB"/>
              </w:rPr>
              <w:t>gency (or equivalent);</w:t>
            </w:r>
          </w:p>
          <w:p w14:paraId="71E1F2AD" w14:textId="417670D7" w:rsidR="00C528E8" w:rsidRPr="00DD3D14" w:rsidRDefault="007B57C1" w:rsidP="00DF65CF">
            <w:pPr>
              <w:pStyle w:val="ListParagraph"/>
              <w:numPr>
                <w:ilvl w:val="0"/>
                <w:numId w:val="27"/>
              </w:numPr>
              <w:shd w:val="clear" w:color="auto" w:fill="FFFFFF" w:themeFill="background1"/>
              <w:spacing w:before="40" w:after="0" w:line="252" w:lineRule="auto"/>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Project Management Unit (PMU)/Project Implementation Unit (PIU) or equivalent</w:t>
            </w:r>
            <w:r w:rsidR="00C528E8" w:rsidRPr="00DD3D14">
              <w:rPr>
                <w:rFonts w:ascii="Arial" w:eastAsia="Times New Roman" w:hAnsi="Arial" w:cs="Arial"/>
                <w:i/>
                <w:color w:val="808080"/>
                <w:sz w:val="16"/>
                <w:szCs w:val="20"/>
                <w:lang w:eastAsia="en-GB"/>
              </w:rPr>
              <w:t>;</w:t>
            </w:r>
          </w:p>
          <w:p w14:paraId="0427D242" w14:textId="77777777" w:rsidR="00C528E8" w:rsidRPr="00DD3D14" w:rsidRDefault="00C528E8" w:rsidP="00DF65CF">
            <w:pPr>
              <w:pStyle w:val="ListParagraph"/>
              <w:numPr>
                <w:ilvl w:val="0"/>
                <w:numId w:val="27"/>
              </w:numPr>
              <w:shd w:val="clear" w:color="auto" w:fill="FFFFFF" w:themeFill="background1"/>
              <w:spacing w:before="40" w:after="0" w:line="252" w:lineRule="auto"/>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Private company (if applicable);</w:t>
            </w:r>
          </w:p>
          <w:p w14:paraId="06B9E7C0" w14:textId="77777777" w:rsidR="00C528E8" w:rsidRPr="00DD3D14" w:rsidRDefault="00C528E8" w:rsidP="00DF65CF">
            <w:pPr>
              <w:pStyle w:val="ListParagraph"/>
              <w:numPr>
                <w:ilvl w:val="0"/>
                <w:numId w:val="27"/>
              </w:numPr>
              <w:shd w:val="clear" w:color="auto" w:fill="FFFFFF" w:themeFill="background1"/>
              <w:spacing w:before="40" w:after="0" w:line="252" w:lineRule="auto"/>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Other entities.</w:t>
            </w:r>
          </w:p>
          <w:p w14:paraId="545068F5" w14:textId="65BB11E8" w:rsidR="00C528E8" w:rsidRPr="00DD3D14" w:rsidRDefault="00C528E8" w:rsidP="007B57C1">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In case of involvement of a privately-owned company clarify the contractual structure (e.g. concession, private-public partnerships.]</w:t>
            </w:r>
          </w:p>
        </w:tc>
      </w:tr>
      <w:tr w:rsidR="00C528E8" w:rsidRPr="00DD3D14" w14:paraId="29930FA4" w14:textId="77777777" w:rsidTr="00DF65CF">
        <w:trPr>
          <w:trHeight w:val="391"/>
        </w:trPr>
        <w:tc>
          <w:tcPr>
            <w:tcW w:w="568" w:type="dxa"/>
            <w:vMerge/>
            <w:vAlign w:val="center"/>
          </w:tcPr>
          <w:p w14:paraId="5D5B88D5" w14:textId="77777777" w:rsidR="00C528E8" w:rsidRPr="00DD3D14" w:rsidRDefault="00C528E8" w:rsidP="00C528E8">
            <w:pPr>
              <w:shd w:val="clear" w:color="auto" w:fill="FFFFFF" w:themeFill="background1"/>
              <w:jc w:val="center"/>
              <w:rPr>
                <w:rFonts w:ascii="Arial" w:hAnsi="Arial" w:cs="Arial"/>
                <w:b/>
                <w:sz w:val="20"/>
                <w:szCs w:val="20"/>
              </w:rPr>
            </w:pPr>
          </w:p>
        </w:tc>
        <w:tc>
          <w:tcPr>
            <w:tcW w:w="633" w:type="dxa"/>
            <w:shd w:val="clear" w:color="auto" w:fill="auto"/>
            <w:noWrap/>
            <w:vAlign w:val="center"/>
          </w:tcPr>
          <w:p w14:paraId="1B9D4A25" w14:textId="47D2246E" w:rsidR="00C528E8" w:rsidRPr="00DD3D14" w:rsidRDefault="00C528E8" w:rsidP="00C528E8">
            <w:pPr>
              <w:shd w:val="clear" w:color="auto" w:fill="FFFFFF" w:themeFill="background1"/>
              <w:rPr>
                <w:rFonts w:ascii="Arial" w:hAnsi="Arial" w:cs="Arial"/>
                <w:b/>
                <w:bCs/>
                <w:sz w:val="20"/>
                <w:szCs w:val="20"/>
              </w:rPr>
            </w:pPr>
            <w:r w:rsidRPr="00DD3D14">
              <w:rPr>
                <w:rFonts w:ascii="Arial" w:hAnsi="Arial" w:cs="Arial"/>
                <w:b/>
                <w:bCs/>
                <w:sz w:val="20"/>
                <w:szCs w:val="20"/>
              </w:rPr>
              <w:t>2</w:t>
            </w:r>
            <w:r w:rsidR="008808B5" w:rsidRPr="00DD3D14">
              <w:rPr>
                <w:rFonts w:ascii="Arial" w:hAnsi="Arial" w:cs="Arial"/>
                <w:b/>
                <w:bCs/>
                <w:sz w:val="20"/>
                <w:szCs w:val="20"/>
              </w:rPr>
              <w:t>3</w:t>
            </w:r>
            <w:r w:rsidRPr="00DD3D14">
              <w:rPr>
                <w:rFonts w:ascii="Arial" w:hAnsi="Arial" w:cs="Arial"/>
                <w:b/>
                <w:bCs/>
                <w:sz w:val="20"/>
                <w:szCs w:val="20"/>
              </w:rPr>
              <w:t>.2</w:t>
            </w:r>
          </w:p>
        </w:tc>
        <w:tc>
          <w:tcPr>
            <w:tcW w:w="8910" w:type="dxa"/>
            <w:shd w:val="clear" w:color="auto" w:fill="auto"/>
            <w:vAlign w:val="center"/>
          </w:tcPr>
          <w:p w14:paraId="7C321D18" w14:textId="268CFA39" w:rsidR="00C528E8" w:rsidRPr="00DD3D14" w:rsidRDefault="00C528E8" w:rsidP="0004144D">
            <w:pPr>
              <w:shd w:val="clear" w:color="auto" w:fill="FFFFFF" w:themeFill="background1"/>
              <w:rPr>
                <w:rFonts w:ascii="Arial" w:hAnsi="Arial" w:cs="Arial"/>
                <w:b/>
                <w:bCs/>
                <w:sz w:val="20"/>
                <w:szCs w:val="20"/>
              </w:rPr>
            </w:pPr>
            <w:r w:rsidRPr="00DD3D14">
              <w:rPr>
                <w:rFonts w:ascii="Arial" w:hAnsi="Arial" w:cs="Arial"/>
                <w:b/>
                <w:bCs/>
                <w:sz w:val="20"/>
                <w:szCs w:val="20"/>
              </w:rPr>
              <w:t>Organi</w:t>
            </w:r>
            <w:r w:rsidR="00195FD6" w:rsidRPr="00DD3D14">
              <w:rPr>
                <w:rFonts w:ascii="Arial" w:hAnsi="Arial" w:cs="Arial"/>
                <w:b/>
                <w:bCs/>
                <w:sz w:val="20"/>
                <w:szCs w:val="20"/>
              </w:rPr>
              <w:t>s</w:t>
            </w:r>
            <w:r w:rsidRPr="00DD3D14">
              <w:rPr>
                <w:rFonts w:ascii="Arial" w:hAnsi="Arial" w:cs="Arial"/>
                <w:b/>
                <w:bCs/>
                <w:sz w:val="20"/>
                <w:szCs w:val="20"/>
              </w:rPr>
              <w:t>ational set-up</w:t>
            </w:r>
          </w:p>
        </w:tc>
      </w:tr>
      <w:tr w:rsidR="00C528E8" w:rsidRPr="00DD3D14" w14:paraId="2E1EB193" w14:textId="77777777" w:rsidTr="00725A4F">
        <w:trPr>
          <w:trHeight w:val="784"/>
        </w:trPr>
        <w:tc>
          <w:tcPr>
            <w:tcW w:w="568" w:type="dxa"/>
            <w:vMerge/>
            <w:vAlign w:val="center"/>
          </w:tcPr>
          <w:p w14:paraId="039CD86C" w14:textId="77777777" w:rsidR="00C528E8" w:rsidRPr="00DD3D14" w:rsidRDefault="00C528E8" w:rsidP="00C528E8">
            <w:pPr>
              <w:shd w:val="clear" w:color="auto" w:fill="FFFFFF" w:themeFill="background1"/>
              <w:jc w:val="center"/>
              <w:rPr>
                <w:rFonts w:ascii="Arial" w:hAnsi="Arial" w:cs="Arial"/>
                <w:b/>
                <w:sz w:val="20"/>
                <w:szCs w:val="20"/>
              </w:rPr>
            </w:pPr>
          </w:p>
        </w:tc>
        <w:tc>
          <w:tcPr>
            <w:tcW w:w="9543" w:type="dxa"/>
            <w:gridSpan w:val="2"/>
            <w:shd w:val="clear" w:color="auto" w:fill="auto"/>
            <w:noWrap/>
            <w:vAlign w:val="center"/>
          </w:tcPr>
          <w:p w14:paraId="42C97B6D" w14:textId="15DACB16" w:rsidR="0004144D" w:rsidRPr="00DD3D14" w:rsidRDefault="0004144D"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[Provide a comprehensive description of the organisational structure put in place for implementing the Project and the Action. </w:t>
            </w:r>
            <w:r w:rsidR="00C06305">
              <w:rPr>
                <w:rFonts w:ascii="Arial" w:hAnsi="Arial" w:cs="Arial"/>
                <w:i/>
                <w:color w:val="808080"/>
                <w:sz w:val="16"/>
                <w:szCs w:val="20"/>
              </w:rPr>
              <w:t>Especially for the Action this should be detailed. A clear description must be provided how the proposed activities for WBIF grant financing will be managed, which institutions will provide the required input and support</w:t>
            </w:r>
            <w:r w:rsidR="00AE4162">
              <w:rPr>
                <w:rFonts w:ascii="Arial" w:hAnsi="Arial" w:cs="Arial"/>
                <w:i/>
                <w:color w:val="808080"/>
                <w:sz w:val="16"/>
                <w:szCs w:val="20"/>
              </w:rPr>
              <w:t xml:space="preserve"> and</w:t>
            </w:r>
            <w:r w:rsidR="00C06305">
              <w:rPr>
                <w:rFonts w:ascii="Arial" w:hAnsi="Arial" w:cs="Arial"/>
                <w:i/>
                <w:color w:val="808080"/>
                <w:sz w:val="16"/>
                <w:szCs w:val="20"/>
              </w:rPr>
              <w:t xml:space="preserve"> which institutions will be responsible for monitoring the quality and </w:t>
            </w:r>
            <w:r w:rsidR="00AE4162">
              <w:rPr>
                <w:rFonts w:ascii="Arial" w:hAnsi="Arial" w:cs="Arial"/>
                <w:i/>
                <w:color w:val="808080"/>
                <w:sz w:val="16"/>
                <w:szCs w:val="20"/>
              </w:rPr>
              <w:t>provide the final approval of the deliverables.</w:t>
            </w:r>
          </w:p>
          <w:p w14:paraId="4690DB11" w14:textId="77C2F58C" w:rsidR="0004144D" w:rsidRPr="00DD3D14" w:rsidRDefault="0004144D"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Describe the role (tasks, responsibilities, relations between the different bodies) of the Lead IFI (local/regional offices, sector manager in the beneficiary country) and all other entities involved (institutions/authorities of the beneficiary country, project promoter, other donors, etc.) as proof of exiting capacity to implement the </w:t>
            </w:r>
            <w:r w:rsidR="0009409E" w:rsidRPr="00DD3D14">
              <w:rPr>
                <w:rFonts w:ascii="Arial" w:hAnsi="Arial" w:cs="Arial"/>
                <w:i/>
                <w:color w:val="808080"/>
                <w:sz w:val="16"/>
                <w:szCs w:val="20"/>
              </w:rPr>
              <w:t>P</w:t>
            </w:r>
            <w:r w:rsidRPr="00DD3D14">
              <w:rPr>
                <w:rFonts w:ascii="Arial" w:hAnsi="Arial" w:cs="Arial"/>
                <w:i/>
                <w:color w:val="808080"/>
                <w:sz w:val="16"/>
                <w:szCs w:val="20"/>
              </w:rPr>
              <w:t xml:space="preserve">roject and the Action effectively. If applicable, describe as far as possible the setup, roles, and responsibilities of the PIU (or equivalent). </w:t>
            </w:r>
          </w:p>
          <w:p w14:paraId="3E30E62E" w14:textId="77777777" w:rsidR="0004144D" w:rsidRPr="00DD3D14" w:rsidRDefault="0004144D"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Indicate if the beneficiary/PIU has the reasonable capacity to define the investment plan, procure and implement the Project, or whether additional technical assistance is needed. </w:t>
            </w:r>
          </w:p>
          <w:p w14:paraId="74FB45BB" w14:textId="484FF96F" w:rsidR="0004144D" w:rsidRPr="00DD3D14" w:rsidRDefault="0004144D"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If applicable, provide a comprehensive image of the organisational structure put in place for operating the investment in the </w:t>
            </w:r>
            <w:r w:rsidR="0009409E" w:rsidRPr="00DD3D14">
              <w:rPr>
                <w:rFonts w:ascii="Arial" w:hAnsi="Arial" w:cs="Arial"/>
                <w:i/>
                <w:color w:val="808080"/>
                <w:sz w:val="16"/>
                <w:szCs w:val="20"/>
              </w:rPr>
              <w:t>P</w:t>
            </w:r>
            <w:r w:rsidRPr="00DD3D14">
              <w:rPr>
                <w:rFonts w:ascii="Arial" w:hAnsi="Arial" w:cs="Arial"/>
                <w:i/>
                <w:color w:val="808080"/>
                <w:sz w:val="16"/>
                <w:szCs w:val="20"/>
              </w:rPr>
              <w:t>roject area; include information about the current institutional operation of services (e.g. ownership of infrastructures, contractual obligations to the new infrastructure, the evolution of tariffs, etc.).</w:t>
            </w:r>
          </w:p>
          <w:p w14:paraId="6EBF3F31" w14:textId="77777777" w:rsidR="007B57C1" w:rsidRPr="00DD3D14" w:rsidRDefault="007B57C1" w:rsidP="007B57C1">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Explain whether the WBIF contribution will be pooled in a common Project account with funds from the Lead IFI, other co-financing institutions or the grant will be kept on a separate account. </w:t>
            </w:r>
          </w:p>
          <w:p w14:paraId="39E83DC7" w14:textId="77777777" w:rsidR="007B57C1" w:rsidRPr="00DD3D14" w:rsidRDefault="007B57C1" w:rsidP="007B57C1">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Describe the flow of the WBIF contribution to involved entities, down to the final beneficiaries/recipients (particular attention should be devoted to this matter).</w:t>
            </w:r>
          </w:p>
          <w:p w14:paraId="5C6F1FAA" w14:textId="46D77CB8" w:rsidR="00C528E8" w:rsidRPr="00DD3D14" w:rsidRDefault="0004144D"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Add a chart illustrating the institutional framework of the </w:t>
            </w:r>
            <w:r w:rsidR="0009409E" w:rsidRPr="00DD3D14">
              <w:rPr>
                <w:rFonts w:ascii="Arial" w:hAnsi="Arial" w:cs="Arial"/>
                <w:i/>
                <w:color w:val="808080"/>
                <w:sz w:val="16"/>
                <w:szCs w:val="20"/>
              </w:rPr>
              <w:t>P</w:t>
            </w:r>
            <w:r w:rsidRPr="00DD3D14">
              <w:rPr>
                <w:rFonts w:ascii="Arial" w:hAnsi="Arial" w:cs="Arial"/>
                <w:i/>
                <w:color w:val="808080"/>
                <w:sz w:val="16"/>
                <w:szCs w:val="20"/>
              </w:rPr>
              <w:t>roject.]</w:t>
            </w:r>
          </w:p>
        </w:tc>
      </w:tr>
      <w:bookmarkEnd w:id="36"/>
    </w:tbl>
    <w:p w14:paraId="6CDDB868" w14:textId="16B2C8F5" w:rsidR="00B4584C" w:rsidRPr="00DD3D14" w:rsidRDefault="00B4584C" w:rsidP="00B82A90">
      <w:pPr>
        <w:shd w:val="clear" w:color="auto" w:fill="FFFFFF" w:themeFill="background1"/>
        <w:rPr>
          <w:rFonts w:ascii="Arial" w:hAnsi="Arial" w:cs="Arial"/>
          <w:b/>
        </w:rPr>
      </w:pPr>
    </w:p>
    <w:tbl>
      <w:tblPr>
        <w:tblW w:w="5001"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8"/>
        <w:gridCol w:w="1082"/>
        <w:gridCol w:w="1569"/>
        <w:gridCol w:w="1752"/>
        <w:gridCol w:w="1227"/>
        <w:gridCol w:w="287"/>
        <w:gridCol w:w="960"/>
        <w:gridCol w:w="692"/>
        <w:gridCol w:w="1715"/>
      </w:tblGrid>
      <w:tr w:rsidR="00DF65CF" w:rsidRPr="00DD3D14" w14:paraId="15EE32D6" w14:textId="77777777" w:rsidTr="00A66A52">
        <w:trPr>
          <w:trHeight w:val="4432"/>
        </w:trPr>
        <w:tc>
          <w:tcPr>
            <w:tcW w:w="279" w:type="pct"/>
            <w:vMerge w:val="restart"/>
            <w:vAlign w:val="center"/>
          </w:tcPr>
          <w:p w14:paraId="6C631688" w14:textId="3089163A" w:rsidR="00DF65CF" w:rsidRPr="00DD3D14" w:rsidRDefault="00B4584C" w:rsidP="00DF65CF">
            <w:pPr>
              <w:numPr>
                <w:ilvl w:val="0"/>
                <w:numId w:val="6"/>
              </w:numPr>
              <w:shd w:val="clear" w:color="auto" w:fill="FFFFFF" w:themeFill="background1"/>
              <w:spacing w:before="60" w:after="20"/>
              <w:rPr>
                <w:rFonts w:ascii="Arial" w:hAnsi="Arial" w:cs="Arial"/>
                <w:b/>
                <w:sz w:val="18"/>
                <w:szCs w:val="18"/>
              </w:rPr>
            </w:pPr>
            <w:r w:rsidRPr="00DD3D14">
              <w:rPr>
                <w:rFonts w:ascii="Arial" w:hAnsi="Arial" w:cs="Arial"/>
                <w:b/>
              </w:rPr>
              <w:br w:type="page"/>
            </w:r>
          </w:p>
        </w:tc>
        <w:tc>
          <w:tcPr>
            <w:tcW w:w="4721" w:type="pct"/>
            <w:gridSpan w:val="8"/>
            <w:vAlign w:val="center"/>
            <w:hideMark/>
          </w:tcPr>
          <w:p w14:paraId="57DEE109" w14:textId="77777777" w:rsidR="00DF65CF" w:rsidRPr="00DD3D14" w:rsidRDefault="00DF65CF" w:rsidP="00DF65CF">
            <w:pPr>
              <w:shd w:val="clear" w:color="auto" w:fill="FFFFFF" w:themeFill="background1"/>
              <w:tabs>
                <w:tab w:val="left" w:pos="340"/>
                <w:tab w:val="left" w:pos="567"/>
              </w:tabs>
              <w:spacing w:after="120"/>
              <w:rPr>
                <w:rFonts w:ascii="Arial" w:hAnsi="Arial" w:cs="Arial"/>
                <w:b/>
                <w:sz w:val="20"/>
                <w:szCs w:val="20"/>
                <w:lang w:eastAsia="fr-FR"/>
              </w:rPr>
            </w:pPr>
            <w:r w:rsidRPr="00DD3D14">
              <w:rPr>
                <w:rFonts w:ascii="Arial" w:hAnsi="Arial" w:cs="Arial"/>
                <w:b/>
                <w:sz w:val="20"/>
                <w:szCs w:val="20"/>
                <w:lang w:eastAsia="fr-FR"/>
              </w:rPr>
              <w:t>Project budget and financing plan</w:t>
            </w:r>
          </w:p>
          <w:p w14:paraId="6D43971D" w14:textId="763BA8E5" w:rsidR="00AE4162"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[Complete this section in cooperation with the Lead IFI. Th</w:t>
            </w:r>
            <w:r w:rsidR="00AE4162">
              <w:rPr>
                <w:rFonts w:ascii="Arial" w:hAnsi="Arial" w:cs="Arial"/>
                <w:i/>
                <w:color w:val="808080"/>
                <w:sz w:val="16"/>
                <w:szCs w:val="20"/>
              </w:rPr>
              <w:t>is</w:t>
            </w:r>
            <w:r w:rsidRPr="00DD3D14">
              <w:rPr>
                <w:rFonts w:ascii="Arial" w:hAnsi="Arial" w:cs="Arial"/>
                <w:i/>
                <w:color w:val="808080"/>
                <w:sz w:val="16"/>
                <w:szCs w:val="20"/>
              </w:rPr>
              <w:t xml:space="preserve"> section should summarise the financial structure of the Project, by providing a budget breakdown for the Project and an overview of the financing plan. Include the </w:t>
            </w:r>
            <w:r w:rsidR="00FE1496" w:rsidRPr="00DD3D14">
              <w:rPr>
                <w:rFonts w:ascii="Arial" w:hAnsi="Arial" w:cs="Arial"/>
                <w:i/>
                <w:color w:val="808080"/>
                <w:sz w:val="16"/>
                <w:szCs w:val="20"/>
              </w:rPr>
              <w:t xml:space="preserve">main </w:t>
            </w:r>
            <w:r w:rsidRPr="00DD3D14">
              <w:rPr>
                <w:rFonts w:ascii="Arial" w:hAnsi="Arial" w:cs="Arial"/>
                <w:i/>
                <w:color w:val="808080"/>
                <w:sz w:val="16"/>
                <w:szCs w:val="20"/>
              </w:rPr>
              <w:t xml:space="preserve">cost components of the Project, their description and </w:t>
            </w:r>
            <w:r w:rsidR="00624D8B" w:rsidRPr="00DD3D14">
              <w:rPr>
                <w:rFonts w:ascii="Arial" w:hAnsi="Arial" w:cs="Arial"/>
                <w:i/>
                <w:color w:val="808080"/>
                <w:sz w:val="16"/>
                <w:szCs w:val="20"/>
              </w:rPr>
              <w:t xml:space="preserve">the </w:t>
            </w:r>
            <w:r w:rsidRPr="00DD3D14">
              <w:rPr>
                <w:rFonts w:ascii="Arial" w:hAnsi="Arial" w:cs="Arial"/>
                <w:i/>
                <w:color w:val="808080"/>
                <w:sz w:val="16"/>
                <w:szCs w:val="20"/>
              </w:rPr>
              <w:t xml:space="preserve">corresponding amount in the budget. </w:t>
            </w:r>
            <w:r w:rsidR="00AE4162" w:rsidRPr="00AE4162">
              <w:rPr>
                <w:rFonts w:ascii="Arial" w:hAnsi="Arial" w:cs="Arial"/>
                <w:i/>
                <w:color w:val="808080"/>
                <w:sz w:val="16"/>
                <w:szCs w:val="20"/>
              </w:rPr>
              <w:t>Provide the financing sources of the Project in the Financing plan.</w:t>
            </w:r>
          </w:p>
          <w:p w14:paraId="5764D373" w14:textId="69CB4D1A" w:rsidR="00AE4162" w:rsidRDefault="00AE4162" w:rsidP="00DF65CF">
            <w:pPr>
              <w:spacing w:before="40" w:line="252" w:lineRule="auto"/>
              <w:jc w:val="both"/>
              <w:rPr>
                <w:rFonts w:ascii="Arial" w:hAnsi="Arial" w:cs="Arial"/>
                <w:i/>
                <w:color w:val="808080"/>
                <w:sz w:val="16"/>
                <w:szCs w:val="20"/>
              </w:rPr>
            </w:pPr>
            <w:r>
              <w:rPr>
                <w:rFonts w:ascii="Arial" w:hAnsi="Arial" w:cs="Arial"/>
                <w:i/>
                <w:color w:val="808080"/>
                <w:sz w:val="16"/>
                <w:szCs w:val="20"/>
              </w:rPr>
              <w:t>All cost must be provided excluding VAT. VAT is not considered a cost and should also not be listed as a separate cost item neither should VAT be covered by any of the items in the Financing Plan.</w:t>
            </w:r>
          </w:p>
          <w:p w14:paraId="73254BAC" w14:textId="31C04C6A" w:rsidR="00DF65CF" w:rsidRPr="00DD3D14"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The costs for works and supplies excluding contingencies must be listed separately from those for TA (for project preparation and project implementation). Costs for communication and visibility, evaluation and audit, contingencies should also be included in the budget. If the Project has more than one component/phase, the costs must be presented by project component/phase. </w:t>
            </w:r>
          </w:p>
          <w:p w14:paraId="444C281D" w14:textId="77777777" w:rsidR="00AE4162"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The cost components are predefined in MIS. Separate entries can be created for the same cost component by Project phase/component. </w:t>
            </w:r>
          </w:p>
          <w:p w14:paraId="30E075D2" w14:textId="12566A41" w:rsidR="00AE4162"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Please note that the fields </w:t>
            </w:r>
            <w:r w:rsidR="00AE4162">
              <w:rPr>
                <w:rFonts w:ascii="Arial" w:hAnsi="Arial" w:cs="Arial"/>
                <w:i/>
                <w:color w:val="808080"/>
                <w:sz w:val="16"/>
                <w:szCs w:val="20"/>
              </w:rPr>
              <w:t xml:space="preserve">with </w:t>
            </w:r>
            <w:r w:rsidRPr="00DD3D14">
              <w:rPr>
                <w:rFonts w:ascii="Arial" w:hAnsi="Arial" w:cs="Arial"/>
                <w:i/>
                <w:color w:val="808080"/>
                <w:sz w:val="16"/>
                <w:szCs w:val="20"/>
              </w:rPr>
              <w:t xml:space="preserve">the sums as well as values expressed in percentages will be completed automatically. </w:t>
            </w:r>
          </w:p>
          <w:p w14:paraId="78D4E7F0" w14:textId="2A699E09" w:rsidR="00DF65CF" w:rsidRPr="00DD3D14"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The values of the </w:t>
            </w:r>
            <w:r w:rsidR="00C10B87" w:rsidRPr="00DD3D14">
              <w:rPr>
                <w:rFonts w:ascii="Arial" w:hAnsi="Arial" w:cs="Arial"/>
                <w:i/>
                <w:color w:val="808080"/>
                <w:sz w:val="16"/>
                <w:szCs w:val="20"/>
              </w:rPr>
              <w:t>"</w:t>
            </w:r>
            <w:r w:rsidRPr="00DD3D14">
              <w:rPr>
                <w:rFonts w:ascii="Arial" w:hAnsi="Arial" w:cs="Arial"/>
                <w:i/>
                <w:color w:val="808080"/>
                <w:sz w:val="16"/>
                <w:szCs w:val="20"/>
              </w:rPr>
              <w:t>Total project cost</w:t>
            </w:r>
            <w:r w:rsidR="00C10B87" w:rsidRPr="00DD3D14">
              <w:rPr>
                <w:rFonts w:ascii="Arial" w:hAnsi="Arial" w:cs="Arial"/>
                <w:i/>
                <w:color w:val="808080"/>
                <w:sz w:val="16"/>
                <w:szCs w:val="20"/>
              </w:rPr>
              <w:t>"</w:t>
            </w:r>
            <w:r w:rsidRPr="00DD3D14">
              <w:rPr>
                <w:rFonts w:ascii="Arial" w:hAnsi="Arial" w:cs="Arial"/>
                <w:i/>
                <w:color w:val="808080"/>
                <w:sz w:val="16"/>
                <w:szCs w:val="20"/>
              </w:rPr>
              <w:t xml:space="preserve"> in the budget and the </w:t>
            </w:r>
            <w:r w:rsidR="00C10B87" w:rsidRPr="00DD3D14">
              <w:rPr>
                <w:rFonts w:ascii="Arial" w:hAnsi="Arial" w:cs="Arial"/>
                <w:i/>
                <w:color w:val="808080"/>
                <w:sz w:val="16"/>
                <w:szCs w:val="20"/>
              </w:rPr>
              <w:t>"</w:t>
            </w:r>
            <w:r w:rsidRPr="00DD3D14">
              <w:rPr>
                <w:rFonts w:ascii="Arial" w:hAnsi="Arial" w:cs="Arial"/>
                <w:i/>
                <w:color w:val="808080"/>
                <w:sz w:val="16"/>
                <w:szCs w:val="20"/>
              </w:rPr>
              <w:t>Total financing available</w:t>
            </w:r>
            <w:r w:rsidR="00C10B87" w:rsidRPr="00DD3D14">
              <w:rPr>
                <w:rFonts w:ascii="Arial" w:hAnsi="Arial" w:cs="Arial"/>
                <w:i/>
                <w:color w:val="808080"/>
                <w:sz w:val="16"/>
                <w:szCs w:val="20"/>
              </w:rPr>
              <w:t>"</w:t>
            </w:r>
            <w:r w:rsidRPr="00DD3D14">
              <w:rPr>
                <w:rFonts w:ascii="Arial" w:hAnsi="Arial" w:cs="Arial"/>
                <w:i/>
                <w:color w:val="808080"/>
                <w:sz w:val="16"/>
                <w:szCs w:val="20"/>
              </w:rPr>
              <w:t xml:space="preserve"> in the </w:t>
            </w:r>
            <w:r w:rsidR="00FE1496" w:rsidRPr="00DD3D14">
              <w:rPr>
                <w:rFonts w:ascii="Arial" w:hAnsi="Arial" w:cs="Arial"/>
                <w:i/>
                <w:color w:val="808080"/>
                <w:sz w:val="16"/>
                <w:szCs w:val="20"/>
              </w:rPr>
              <w:t>F</w:t>
            </w:r>
            <w:r w:rsidRPr="00DD3D14">
              <w:rPr>
                <w:rFonts w:ascii="Arial" w:hAnsi="Arial" w:cs="Arial"/>
                <w:i/>
                <w:color w:val="808080"/>
                <w:sz w:val="16"/>
                <w:szCs w:val="20"/>
              </w:rPr>
              <w:t>inancing plan must be identical in order to be able to submit the application.</w:t>
            </w:r>
          </w:p>
          <w:p w14:paraId="1AD2D61B" w14:textId="3894C8C8" w:rsidR="00DF65CF" w:rsidRPr="00DD3D14"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List all contributions in the Financing plan of the Project (source, type of contribution, amount). </w:t>
            </w:r>
            <w:r w:rsidRPr="00DD3D14" w:rsidDel="000B4840">
              <w:rPr>
                <w:rFonts w:ascii="Arial" w:hAnsi="Arial" w:cs="Arial"/>
                <w:i/>
                <w:color w:val="808080"/>
                <w:sz w:val="16"/>
                <w:szCs w:val="20"/>
              </w:rPr>
              <w:t xml:space="preserve">Typically, </w:t>
            </w:r>
            <w:r w:rsidRPr="00DD3D14">
              <w:rPr>
                <w:rFonts w:ascii="Arial" w:hAnsi="Arial" w:cs="Arial"/>
                <w:i/>
                <w:color w:val="808080"/>
                <w:sz w:val="16"/>
                <w:szCs w:val="20"/>
              </w:rPr>
              <w:t xml:space="preserve">these </w:t>
            </w:r>
            <w:r w:rsidRPr="00DD3D14" w:rsidDel="000B4840">
              <w:rPr>
                <w:rFonts w:ascii="Arial" w:hAnsi="Arial" w:cs="Arial"/>
                <w:i/>
                <w:color w:val="808080"/>
                <w:sz w:val="16"/>
                <w:szCs w:val="20"/>
              </w:rPr>
              <w:t xml:space="preserve">include a national contribution, one or more loans </w:t>
            </w:r>
            <w:r w:rsidRPr="00DD3D14">
              <w:rPr>
                <w:rFonts w:ascii="Arial" w:hAnsi="Arial" w:cs="Arial"/>
                <w:i/>
                <w:color w:val="808080"/>
                <w:sz w:val="16"/>
                <w:szCs w:val="20"/>
              </w:rPr>
              <w:t xml:space="preserve">from </w:t>
            </w:r>
            <w:r w:rsidRPr="00DD3D14" w:rsidDel="000B4840">
              <w:rPr>
                <w:rFonts w:ascii="Arial" w:hAnsi="Arial" w:cs="Arial"/>
                <w:i/>
                <w:color w:val="808080"/>
                <w:sz w:val="16"/>
                <w:szCs w:val="20"/>
              </w:rPr>
              <w:t>IFIs</w:t>
            </w:r>
            <w:r w:rsidRPr="00DD3D14">
              <w:rPr>
                <w:rFonts w:ascii="Arial" w:hAnsi="Arial" w:cs="Arial"/>
                <w:i/>
                <w:color w:val="808080"/>
                <w:sz w:val="16"/>
                <w:szCs w:val="20"/>
              </w:rPr>
              <w:t>, the WBIF investment grant requested, other WBIF grants, grants from other donors, and other types of finance. Create separate entries for each loan and funds from the private sector, irrespective if an IFI provides several loans, and differentiate between sovereign and non-sovereign loans.</w:t>
            </w:r>
          </w:p>
          <w:p w14:paraId="3A41F13B" w14:textId="77777777" w:rsidR="00DF65CF" w:rsidRPr="00DD3D14"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The information provided in this section may be indicative at the time of submission. It must be updated and confirmed by the Lead IFI before the approval of the grant. </w:t>
            </w:r>
          </w:p>
          <w:p w14:paraId="3064611C" w14:textId="251E6F67" w:rsidR="00DF65CF" w:rsidRPr="00DD3D14"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For completing this section, please also consult section 3 </w:t>
            </w:r>
            <w:r w:rsidR="00C10B87" w:rsidRPr="00DD3D14">
              <w:rPr>
                <w:rFonts w:ascii="Arial" w:hAnsi="Arial" w:cs="Arial"/>
                <w:i/>
                <w:color w:val="808080"/>
                <w:sz w:val="16"/>
                <w:szCs w:val="20"/>
              </w:rPr>
              <w:t>"</w:t>
            </w:r>
            <w:r w:rsidRPr="00DD3D14">
              <w:rPr>
                <w:rFonts w:ascii="Arial" w:hAnsi="Arial" w:cs="Arial"/>
                <w:i/>
                <w:color w:val="808080"/>
                <w:sz w:val="16"/>
                <w:szCs w:val="20"/>
              </w:rPr>
              <w:t xml:space="preserve">Eligible </w:t>
            </w:r>
            <w:r w:rsidR="00D71CC9">
              <w:rPr>
                <w:rFonts w:ascii="Arial" w:hAnsi="Arial" w:cs="Arial"/>
                <w:i/>
                <w:color w:val="808080"/>
                <w:sz w:val="16"/>
                <w:szCs w:val="20"/>
              </w:rPr>
              <w:t>criteria</w:t>
            </w:r>
            <w:r w:rsidR="00C10B87" w:rsidRPr="00DD3D14">
              <w:rPr>
                <w:rFonts w:ascii="Arial" w:hAnsi="Arial" w:cs="Arial"/>
                <w:i/>
                <w:color w:val="808080"/>
                <w:sz w:val="16"/>
                <w:szCs w:val="20"/>
              </w:rPr>
              <w:t>"</w:t>
            </w:r>
            <w:r w:rsidRPr="00DD3D14">
              <w:rPr>
                <w:rFonts w:ascii="Arial" w:hAnsi="Arial" w:cs="Arial"/>
                <w:i/>
                <w:color w:val="808080"/>
                <w:sz w:val="16"/>
                <w:szCs w:val="20"/>
              </w:rPr>
              <w:t xml:space="preserve"> of the accompanying guidelines.]</w:t>
            </w:r>
          </w:p>
        </w:tc>
      </w:tr>
      <w:tr w:rsidR="00DF65CF" w:rsidRPr="00DD3D14" w14:paraId="6E1B44B6" w14:textId="77777777" w:rsidTr="00A66A52">
        <w:trPr>
          <w:trHeight w:val="287"/>
        </w:trPr>
        <w:tc>
          <w:tcPr>
            <w:tcW w:w="279" w:type="pct"/>
            <w:vMerge/>
            <w:vAlign w:val="center"/>
            <w:hideMark/>
          </w:tcPr>
          <w:p w14:paraId="6E20F00A" w14:textId="0DBD5349" w:rsidR="00DF65CF" w:rsidRPr="00DD3D14" w:rsidRDefault="00DF65CF" w:rsidP="00B82A90">
            <w:pPr>
              <w:shd w:val="clear" w:color="auto" w:fill="FFFFFF" w:themeFill="background1"/>
              <w:rPr>
                <w:rFonts w:ascii="Arial" w:hAnsi="Arial" w:cs="Arial"/>
                <w:b/>
                <w:sz w:val="18"/>
                <w:szCs w:val="18"/>
                <w:lang w:eastAsia="fr-FR"/>
              </w:rPr>
            </w:pPr>
          </w:p>
        </w:tc>
        <w:tc>
          <w:tcPr>
            <w:tcW w:w="4721" w:type="pct"/>
            <w:gridSpan w:val="8"/>
            <w:vAlign w:val="center"/>
            <w:hideMark/>
          </w:tcPr>
          <w:p w14:paraId="00A5A799" w14:textId="50311B14" w:rsidR="00DF65CF" w:rsidRPr="00DD3D14" w:rsidRDefault="00DF65CF" w:rsidP="00B82A90">
            <w:pPr>
              <w:shd w:val="clear" w:color="auto" w:fill="FFFFFF" w:themeFill="background1"/>
              <w:tabs>
                <w:tab w:val="left" w:pos="340"/>
                <w:tab w:val="left" w:pos="567"/>
              </w:tabs>
              <w:rPr>
                <w:rFonts w:ascii="Arial" w:hAnsi="Arial" w:cs="Arial"/>
                <w:b/>
                <w:sz w:val="20"/>
                <w:szCs w:val="20"/>
                <w:lang w:eastAsia="fr-FR"/>
              </w:rPr>
            </w:pPr>
            <w:r w:rsidRPr="00DD3D14">
              <w:rPr>
                <w:rFonts w:ascii="Arial" w:hAnsi="Arial" w:cs="Arial"/>
                <w:b/>
                <w:sz w:val="20"/>
                <w:szCs w:val="20"/>
                <w:lang w:eastAsia="fr-FR"/>
              </w:rPr>
              <w:t>Indicative total project budget (cost breakdown)</w:t>
            </w:r>
          </w:p>
        </w:tc>
      </w:tr>
      <w:tr w:rsidR="00DF65CF" w:rsidRPr="00DD3D14" w14:paraId="2DD970EC" w14:textId="77777777" w:rsidTr="00A66A52">
        <w:tc>
          <w:tcPr>
            <w:tcW w:w="279" w:type="pct"/>
            <w:vMerge/>
            <w:vAlign w:val="center"/>
            <w:hideMark/>
          </w:tcPr>
          <w:p w14:paraId="2727F9CC" w14:textId="77777777" w:rsidR="00DF65CF" w:rsidRPr="00DD3D14" w:rsidRDefault="00DF65CF" w:rsidP="00B82A90">
            <w:pPr>
              <w:shd w:val="clear" w:color="auto" w:fill="FFFFFF" w:themeFill="background1"/>
              <w:rPr>
                <w:rFonts w:ascii="Arial" w:hAnsi="Arial" w:cs="Arial"/>
                <w:b/>
                <w:sz w:val="18"/>
                <w:szCs w:val="18"/>
                <w:lang w:eastAsia="fr-FR"/>
              </w:rPr>
            </w:pPr>
          </w:p>
        </w:tc>
        <w:tc>
          <w:tcPr>
            <w:tcW w:w="550" w:type="pct"/>
            <w:shd w:val="clear" w:color="auto" w:fill="auto"/>
            <w:vAlign w:val="center"/>
            <w:hideMark/>
          </w:tcPr>
          <w:p w14:paraId="43A6D9E8" w14:textId="2A041E93" w:rsidR="00DF65CF" w:rsidRPr="00DD3D14" w:rsidRDefault="00DF65CF" w:rsidP="004729CC">
            <w:pPr>
              <w:shd w:val="clear" w:color="auto" w:fill="FFFFFF" w:themeFill="background1"/>
              <w:spacing w:before="60"/>
              <w:jc w:val="center"/>
              <w:rPr>
                <w:rFonts w:ascii="Arial" w:hAnsi="Arial" w:cs="Arial"/>
                <w:b/>
                <w:bCs/>
                <w:sz w:val="18"/>
                <w:szCs w:val="18"/>
                <w:lang w:eastAsia="fr-FR"/>
              </w:rPr>
            </w:pPr>
            <w:r w:rsidRPr="00DD3D14">
              <w:rPr>
                <w:rFonts w:ascii="Arial" w:hAnsi="Arial" w:cs="Arial"/>
                <w:b/>
                <w:bCs/>
                <w:sz w:val="16"/>
                <w:szCs w:val="16"/>
                <w:lang w:eastAsia="fr-FR"/>
              </w:rPr>
              <w:t>Cost component number</w:t>
            </w:r>
          </w:p>
        </w:tc>
        <w:tc>
          <w:tcPr>
            <w:tcW w:w="1688" w:type="pct"/>
            <w:gridSpan w:val="2"/>
            <w:shd w:val="clear" w:color="auto" w:fill="auto"/>
            <w:vAlign w:val="center"/>
            <w:hideMark/>
          </w:tcPr>
          <w:p w14:paraId="7302681A" w14:textId="77777777" w:rsidR="00DF65CF" w:rsidRPr="00DD3D14" w:rsidRDefault="00DF65CF" w:rsidP="004729CC">
            <w:pPr>
              <w:shd w:val="clear" w:color="auto" w:fill="FFFFFF" w:themeFill="background1"/>
              <w:spacing w:before="60"/>
              <w:jc w:val="center"/>
              <w:rPr>
                <w:rFonts w:ascii="Arial" w:hAnsi="Arial" w:cs="Arial"/>
                <w:b/>
                <w:bCs/>
                <w:sz w:val="16"/>
                <w:szCs w:val="16"/>
                <w:lang w:eastAsia="fr-FR"/>
              </w:rPr>
            </w:pPr>
            <w:r w:rsidRPr="00DD3D14">
              <w:rPr>
                <w:rFonts w:ascii="Arial" w:hAnsi="Arial" w:cs="Arial"/>
                <w:b/>
                <w:bCs/>
                <w:sz w:val="16"/>
                <w:szCs w:val="16"/>
                <w:lang w:eastAsia="fr-FR"/>
              </w:rPr>
              <w:t>Cost component</w:t>
            </w:r>
          </w:p>
          <w:p w14:paraId="3E60B0F2" w14:textId="09A11434" w:rsidR="00DF65CF" w:rsidRPr="00DD3D14" w:rsidRDefault="00DF65CF" w:rsidP="004729CC">
            <w:pPr>
              <w:shd w:val="clear" w:color="auto" w:fill="FFFFFF" w:themeFill="background1"/>
              <w:spacing w:before="60"/>
              <w:jc w:val="center"/>
              <w:rPr>
                <w:rFonts w:ascii="Arial" w:hAnsi="Arial" w:cs="Arial"/>
                <w:b/>
                <w:bCs/>
                <w:sz w:val="18"/>
                <w:szCs w:val="18"/>
                <w:lang w:eastAsia="fr-FR"/>
              </w:rPr>
            </w:pPr>
            <w:r w:rsidRPr="00DD3D14">
              <w:rPr>
                <w:rFonts w:ascii="Arial" w:hAnsi="Arial" w:cs="Arial"/>
                <w:b/>
                <w:bCs/>
                <w:sz w:val="16"/>
                <w:szCs w:val="16"/>
                <w:lang w:eastAsia="fr-FR"/>
              </w:rPr>
              <w:t>description</w:t>
            </w:r>
          </w:p>
        </w:tc>
        <w:tc>
          <w:tcPr>
            <w:tcW w:w="770" w:type="pct"/>
            <w:gridSpan w:val="2"/>
            <w:vAlign w:val="center"/>
            <w:hideMark/>
          </w:tcPr>
          <w:p w14:paraId="1E71055D" w14:textId="77777777" w:rsidR="00DF65CF" w:rsidRPr="00DD3D14" w:rsidRDefault="00DF65CF" w:rsidP="00B82A90">
            <w:pPr>
              <w:shd w:val="clear" w:color="auto" w:fill="FFFFFF" w:themeFill="background1"/>
              <w:tabs>
                <w:tab w:val="left" w:pos="340"/>
                <w:tab w:val="left" w:pos="567"/>
              </w:tabs>
              <w:jc w:val="center"/>
              <w:rPr>
                <w:rFonts w:ascii="Arial" w:hAnsi="Arial" w:cs="Arial"/>
                <w:b/>
                <w:sz w:val="16"/>
                <w:szCs w:val="16"/>
                <w:lang w:eastAsia="fr-FR"/>
              </w:rPr>
            </w:pPr>
            <w:r w:rsidRPr="00DD3D14">
              <w:rPr>
                <w:rFonts w:ascii="Arial" w:hAnsi="Arial" w:cs="Arial"/>
                <w:b/>
                <w:sz w:val="16"/>
                <w:szCs w:val="16"/>
                <w:lang w:eastAsia="fr-FR"/>
              </w:rPr>
              <w:t xml:space="preserve">Total costs </w:t>
            </w:r>
            <w:r w:rsidRPr="00DD3D14">
              <w:rPr>
                <w:rFonts w:ascii="Arial" w:hAnsi="Arial" w:cs="Arial"/>
                <w:b/>
                <w:sz w:val="16"/>
                <w:szCs w:val="16"/>
                <w:lang w:eastAsia="fr-FR"/>
              </w:rPr>
              <w:br/>
              <w:t>(€)</w:t>
            </w:r>
          </w:p>
          <w:p w14:paraId="70E78544" w14:textId="77777777" w:rsidR="00DF65CF" w:rsidRPr="00DD3D14" w:rsidRDefault="00DF65CF" w:rsidP="00B82A90">
            <w:pPr>
              <w:shd w:val="clear" w:color="auto" w:fill="FFFFFF" w:themeFill="background1"/>
              <w:tabs>
                <w:tab w:val="left" w:pos="340"/>
                <w:tab w:val="left" w:pos="567"/>
              </w:tabs>
              <w:jc w:val="center"/>
              <w:rPr>
                <w:rFonts w:ascii="Arial" w:hAnsi="Arial" w:cs="Arial"/>
                <w:i/>
                <w:sz w:val="16"/>
                <w:szCs w:val="16"/>
                <w:lang w:eastAsia="fr-FR"/>
              </w:rPr>
            </w:pPr>
            <w:r w:rsidRPr="00DD3D14">
              <w:rPr>
                <w:rFonts w:ascii="Arial" w:hAnsi="Arial" w:cs="Arial"/>
                <w:i/>
                <w:sz w:val="16"/>
                <w:szCs w:val="16"/>
                <w:lang w:eastAsia="fr-FR"/>
              </w:rPr>
              <w:t>(A)</w:t>
            </w:r>
          </w:p>
        </w:tc>
        <w:tc>
          <w:tcPr>
            <w:tcW w:w="840" w:type="pct"/>
            <w:gridSpan w:val="2"/>
            <w:vAlign w:val="center"/>
            <w:hideMark/>
          </w:tcPr>
          <w:p w14:paraId="7CF082A7" w14:textId="77777777" w:rsidR="00DF65CF" w:rsidRPr="00DD3D14" w:rsidRDefault="00DF65CF" w:rsidP="00B82A90">
            <w:pPr>
              <w:shd w:val="clear" w:color="auto" w:fill="FFFFFF" w:themeFill="background1"/>
              <w:tabs>
                <w:tab w:val="left" w:pos="340"/>
                <w:tab w:val="left" w:pos="567"/>
              </w:tabs>
              <w:jc w:val="center"/>
              <w:rPr>
                <w:rFonts w:ascii="Arial" w:hAnsi="Arial" w:cs="Arial"/>
                <w:b/>
                <w:sz w:val="16"/>
                <w:szCs w:val="16"/>
                <w:lang w:eastAsia="fr-FR"/>
              </w:rPr>
            </w:pPr>
            <w:r w:rsidRPr="00DD3D14">
              <w:rPr>
                <w:rFonts w:ascii="Arial" w:hAnsi="Arial" w:cs="Arial"/>
                <w:b/>
                <w:sz w:val="16"/>
                <w:szCs w:val="16"/>
                <w:lang w:eastAsia="fr-FR"/>
              </w:rPr>
              <w:t>Non-eligible costs</w:t>
            </w:r>
            <w:r w:rsidRPr="00DD3D14">
              <w:rPr>
                <w:rFonts w:ascii="Arial" w:hAnsi="Arial" w:cs="Arial"/>
                <w:b/>
                <w:sz w:val="16"/>
                <w:szCs w:val="16"/>
                <w:vertAlign w:val="superscript"/>
                <w:lang w:eastAsia="fr-FR"/>
              </w:rPr>
              <w:t xml:space="preserve"> </w:t>
            </w:r>
            <w:r w:rsidRPr="00DD3D14">
              <w:rPr>
                <w:rFonts w:ascii="Arial" w:hAnsi="Arial" w:cs="Arial"/>
                <w:b/>
                <w:sz w:val="16"/>
                <w:szCs w:val="16"/>
                <w:lang w:eastAsia="fr-FR"/>
              </w:rPr>
              <w:br/>
              <w:t>(€)</w:t>
            </w:r>
            <w:r w:rsidRPr="00DD3D14">
              <w:rPr>
                <w:rFonts w:ascii="Arial" w:hAnsi="Arial" w:cs="Arial"/>
                <w:b/>
                <w:sz w:val="16"/>
                <w:szCs w:val="16"/>
                <w:vertAlign w:val="superscript"/>
                <w:lang w:eastAsia="fr-FR"/>
              </w:rPr>
              <w:t>(a)</w:t>
            </w:r>
          </w:p>
          <w:p w14:paraId="31D131BC" w14:textId="77777777" w:rsidR="00DF65CF" w:rsidRPr="00DD3D14" w:rsidRDefault="00DF65CF" w:rsidP="00B82A90">
            <w:pPr>
              <w:shd w:val="clear" w:color="auto" w:fill="FFFFFF" w:themeFill="background1"/>
              <w:tabs>
                <w:tab w:val="left" w:pos="340"/>
                <w:tab w:val="left" w:pos="567"/>
              </w:tabs>
              <w:jc w:val="center"/>
              <w:rPr>
                <w:rFonts w:ascii="Arial" w:hAnsi="Arial" w:cs="Arial"/>
                <w:i/>
                <w:sz w:val="16"/>
                <w:szCs w:val="16"/>
                <w:lang w:eastAsia="fr-FR"/>
              </w:rPr>
            </w:pPr>
            <w:r w:rsidRPr="00DD3D14">
              <w:rPr>
                <w:rFonts w:ascii="Arial" w:hAnsi="Arial" w:cs="Arial"/>
                <w:i/>
                <w:sz w:val="16"/>
                <w:szCs w:val="16"/>
                <w:lang w:eastAsia="fr-FR"/>
              </w:rPr>
              <w:t>(B)</w:t>
            </w:r>
          </w:p>
        </w:tc>
        <w:tc>
          <w:tcPr>
            <w:tcW w:w="872" w:type="pct"/>
            <w:vAlign w:val="center"/>
            <w:hideMark/>
          </w:tcPr>
          <w:p w14:paraId="416DD6E2" w14:textId="77777777" w:rsidR="00DF65CF" w:rsidRPr="00DD3D14" w:rsidRDefault="00DF65CF" w:rsidP="00B82A90">
            <w:pPr>
              <w:shd w:val="clear" w:color="auto" w:fill="FFFFFF" w:themeFill="background1"/>
              <w:tabs>
                <w:tab w:val="left" w:pos="340"/>
                <w:tab w:val="left" w:pos="567"/>
              </w:tabs>
              <w:jc w:val="center"/>
              <w:rPr>
                <w:rFonts w:ascii="Arial" w:hAnsi="Arial" w:cs="Arial"/>
                <w:i/>
                <w:sz w:val="16"/>
                <w:szCs w:val="16"/>
                <w:lang w:eastAsia="fr-FR"/>
              </w:rPr>
            </w:pPr>
            <w:r w:rsidRPr="00DD3D14">
              <w:rPr>
                <w:rFonts w:ascii="Arial" w:hAnsi="Arial" w:cs="Arial"/>
                <w:b/>
                <w:sz w:val="16"/>
                <w:szCs w:val="16"/>
                <w:lang w:eastAsia="fr-FR"/>
              </w:rPr>
              <w:t xml:space="preserve">Eligible </w:t>
            </w:r>
            <w:r w:rsidRPr="00DD3D14">
              <w:rPr>
                <w:rFonts w:ascii="Arial" w:hAnsi="Arial" w:cs="Arial"/>
                <w:b/>
                <w:sz w:val="16"/>
                <w:szCs w:val="16"/>
                <w:lang w:eastAsia="fr-FR"/>
              </w:rPr>
              <w:br/>
              <w:t>costs (€)</w:t>
            </w:r>
            <w:r w:rsidRPr="00DD3D14">
              <w:rPr>
                <w:rFonts w:ascii="Arial" w:hAnsi="Arial" w:cs="Arial"/>
                <w:b/>
                <w:sz w:val="16"/>
                <w:szCs w:val="16"/>
                <w:vertAlign w:val="superscript"/>
                <w:lang w:eastAsia="fr-FR"/>
              </w:rPr>
              <w:t>(a)</w:t>
            </w:r>
            <w:r w:rsidRPr="00DD3D14">
              <w:rPr>
                <w:rFonts w:ascii="Arial" w:hAnsi="Arial" w:cs="Arial"/>
                <w:b/>
                <w:sz w:val="16"/>
                <w:szCs w:val="16"/>
                <w:lang w:eastAsia="fr-FR"/>
              </w:rPr>
              <w:br/>
            </w:r>
            <w:r w:rsidRPr="00DD3D14">
              <w:rPr>
                <w:rFonts w:ascii="Arial" w:hAnsi="Arial" w:cs="Arial"/>
                <w:i/>
                <w:sz w:val="16"/>
                <w:szCs w:val="16"/>
                <w:lang w:eastAsia="fr-FR"/>
              </w:rPr>
              <w:t>(C)=(A)-(B)</w:t>
            </w:r>
          </w:p>
        </w:tc>
      </w:tr>
      <w:tr w:rsidR="00DF65CF" w:rsidRPr="00DD3D14" w14:paraId="2491F754" w14:textId="77777777" w:rsidTr="00A66A52">
        <w:trPr>
          <w:trHeight w:val="355"/>
        </w:trPr>
        <w:tc>
          <w:tcPr>
            <w:tcW w:w="279" w:type="pct"/>
            <w:vMerge/>
            <w:vAlign w:val="center"/>
            <w:hideMark/>
          </w:tcPr>
          <w:p w14:paraId="09CDD8E4" w14:textId="77777777" w:rsidR="00DF65CF" w:rsidRPr="00DD3D14" w:rsidRDefault="00DF65CF" w:rsidP="0065145E">
            <w:pPr>
              <w:shd w:val="clear" w:color="auto" w:fill="FFFFFF" w:themeFill="background1"/>
              <w:rPr>
                <w:rFonts w:ascii="Arial" w:hAnsi="Arial" w:cs="Arial"/>
                <w:b/>
                <w:sz w:val="18"/>
                <w:szCs w:val="18"/>
                <w:lang w:eastAsia="fr-FR"/>
              </w:rPr>
            </w:pPr>
          </w:p>
        </w:tc>
        <w:tc>
          <w:tcPr>
            <w:tcW w:w="550" w:type="pct"/>
            <w:vAlign w:val="center"/>
            <w:hideMark/>
          </w:tcPr>
          <w:p w14:paraId="39065D6C" w14:textId="77777777" w:rsidR="00DF65CF" w:rsidRPr="00DD3D14" w:rsidRDefault="00DF65CF" w:rsidP="0065145E">
            <w:pPr>
              <w:shd w:val="clear" w:color="auto" w:fill="FFFFFF" w:themeFill="background1"/>
              <w:spacing w:before="60"/>
              <w:jc w:val="center"/>
              <w:rPr>
                <w:rFonts w:ascii="Arial" w:hAnsi="Arial" w:cs="Arial"/>
                <w:b/>
                <w:bCs/>
                <w:sz w:val="18"/>
                <w:szCs w:val="18"/>
                <w:lang w:eastAsia="fr-FR"/>
              </w:rPr>
            </w:pPr>
            <w:r w:rsidRPr="00DD3D14">
              <w:rPr>
                <w:rFonts w:ascii="Arial" w:hAnsi="Arial" w:cs="Arial"/>
                <w:b/>
                <w:bCs/>
                <w:sz w:val="18"/>
                <w:szCs w:val="18"/>
                <w:lang w:eastAsia="fr-FR"/>
              </w:rPr>
              <w:t>1</w:t>
            </w:r>
          </w:p>
        </w:tc>
        <w:tc>
          <w:tcPr>
            <w:tcW w:w="1688" w:type="pct"/>
            <w:gridSpan w:val="2"/>
            <w:vAlign w:val="center"/>
            <w:hideMark/>
          </w:tcPr>
          <w:p w14:paraId="443AD3B9" w14:textId="77777777" w:rsidR="00DF65CF" w:rsidRPr="00DD3D14" w:rsidRDefault="00DF65CF" w:rsidP="00FE1496">
            <w:pPr>
              <w:shd w:val="clear" w:color="auto" w:fill="FFFFFF" w:themeFill="background1"/>
              <w:rPr>
                <w:rFonts w:ascii="Arial" w:hAnsi="Arial" w:cs="Arial"/>
                <w:b/>
                <w:bCs/>
                <w:sz w:val="18"/>
                <w:szCs w:val="18"/>
                <w:lang w:eastAsia="fr-FR"/>
              </w:rPr>
            </w:pPr>
            <w:r w:rsidRPr="00DD3D14">
              <w:rPr>
                <w:rFonts w:ascii="Arial" w:hAnsi="Arial" w:cs="Arial"/>
                <w:b/>
                <w:bCs/>
                <w:sz w:val="18"/>
                <w:szCs w:val="18"/>
                <w:lang w:eastAsia="fr-FR"/>
              </w:rPr>
              <w:t>Planning/design (permits) fees</w:t>
            </w:r>
          </w:p>
        </w:tc>
        <w:tc>
          <w:tcPr>
            <w:tcW w:w="770" w:type="pct"/>
            <w:gridSpan w:val="2"/>
            <w:vAlign w:val="center"/>
          </w:tcPr>
          <w:p w14:paraId="1FD931BB" w14:textId="79CFBBC5" w:rsidR="00DF65CF" w:rsidRPr="00DD3D14" w:rsidRDefault="00DF65CF" w:rsidP="0065145E">
            <w:pPr>
              <w:spacing w:before="40" w:line="252" w:lineRule="auto"/>
              <w:jc w:val="center"/>
              <w:rPr>
                <w:rFonts w:ascii="Arial" w:hAnsi="Arial" w:cs="Arial"/>
                <w:i/>
                <w:color w:val="808080"/>
                <w:sz w:val="15"/>
                <w:szCs w:val="15"/>
              </w:rPr>
            </w:pPr>
            <w:r w:rsidRPr="00DD3D14">
              <w:rPr>
                <w:rFonts w:ascii="Arial" w:hAnsi="Arial" w:cs="Arial"/>
                <w:i/>
                <w:color w:val="808080"/>
                <w:sz w:val="15"/>
                <w:szCs w:val="15"/>
              </w:rPr>
              <w:t>[insert amount]</w:t>
            </w:r>
          </w:p>
        </w:tc>
        <w:tc>
          <w:tcPr>
            <w:tcW w:w="840" w:type="pct"/>
            <w:gridSpan w:val="2"/>
            <w:vAlign w:val="center"/>
          </w:tcPr>
          <w:p w14:paraId="6A559E62" w14:textId="31638062" w:rsidR="00DF65CF" w:rsidRPr="00DD3D14" w:rsidRDefault="00DF65CF" w:rsidP="0065145E">
            <w:pPr>
              <w:spacing w:before="40" w:line="252" w:lineRule="auto"/>
              <w:jc w:val="center"/>
              <w:rPr>
                <w:rFonts w:ascii="Arial" w:hAnsi="Arial" w:cs="Arial"/>
                <w:i/>
                <w:color w:val="808080"/>
                <w:sz w:val="15"/>
                <w:szCs w:val="15"/>
              </w:rPr>
            </w:pPr>
            <w:r w:rsidRPr="00DD3D14">
              <w:rPr>
                <w:rFonts w:ascii="Arial" w:hAnsi="Arial" w:cs="Arial"/>
                <w:i/>
                <w:color w:val="808080"/>
                <w:sz w:val="15"/>
                <w:szCs w:val="15"/>
              </w:rPr>
              <w:t>[insert amount]</w:t>
            </w:r>
          </w:p>
        </w:tc>
        <w:tc>
          <w:tcPr>
            <w:tcW w:w="872" w:type="pct"/>
            <w:vAlign w:val="center"/>
          </w:tcPr>
          <w:p w14:paraId="71AA126E" w14:textId="64887273" w:rsidR="00DF65CF" w:rsidRPr="00DD3D14" w:rsidRDefault="00DF65CF" w:rsidP="0065145E">
            <w:pPr>
              <w:spacing w:before="40" w:line="252" w:lineRule="auto"/>
              <w:jc w:val="center"/>
              <w:rPr>
                <w:rFonts w:ascii="Arial" w:hAnsi="Arial" w:cs="Arial"/>
                <w:i/>
                <w:color w:val="808080"/>
                <w:sz w:val="15"/>
                <w:szCs w:val="15"/>
              </w:rPr>
            </w:pPr>
            <w:r w:rsidRPr="00DD3D14">
              <w:rPr>
                <w:rFonts w:ascii="Arial" w:hAnsi="Arial" w:cs="Arial"/>
                <w:i/>
                <w:color w:val="808080"/>
                <w:sz w:val="15"/>
                <w:szCs w:val="15"/>
              </w:rPr>
              <w:t>[</w:t>
            </w:r>
            <w:r w:rsidR="00FE1496" w:rsidRPr="00DD3D14">
              <w:rPr>
                <w:rFonts w:ascii="Arial" w:hAnsi="Arial" w:cs="Arial"/>
                <w:i/>
                <w:color w:val="808080"/>
                <w:sz w:val="15"/>
                <w:szCs w:val="15"/>
              </w:rPr>
              <w:t>filled</w:t>
            </w:r>
            <w:r w:rsidRPr="00DD3D14">
              <w:rPr>
                <w:rFonts w:ascii="Arial" w:hAnsi="Arial" w:cs="Arial"/>
                <w:i/>
                <w:color w:val="808080"/>
                <w:sz w:val="15"/>
                <w:szCs w:val="15"/>
              </w:rPr>
              <w:t xml:space="preserve"> automatically in MIS]</w:t>
            </w:r>
          </w:p>
        </w:tc>
      </w:tr>
      <w:tr w:rsidR="00DF65CF" w:rsidRPr="00DD3D14" w14:paraId="2912F670" w14:textId="77777777" w:rsidTr="00A66A52">
        <w:trPr>
          <w:trHeight w:val="139"/>
        </w:trPr>
        <w:tc>
          <w:tcPr>
            <w:tcW w:w="279" w:type="pct"/>
            <w:vMerge/>
            <w:vAlign w:val="center"/>
            <w:hideMark/>
          </w:tcPr>
          <w:p w14:paraId="0ECA249D" w14:textId="77777777" w:rsidR="00DF65CF" w:rsidRPr="00DD3D14" w:rsidRDefault="00DF65CF" w:rsidP="0065145E">
            <w:pPr>
              <w:shd w:val="clear" w:color="auto" w:fill="FFFFFF" w:themeFill="background1"/>
              <w:rPr>
                <w:rFonts w:ascii="Arial" w:hAnsi="Arial" w:cs="Arial"/>
                <w:b/>
                <w:sz w:val="18"/>
                <w:szCs w:val="18"/>
                <w:lang w:eastAsia="fr-FR"/>
              </w:rPr>
            </w:pPr>
          </w:p>
        </w:tc>
        <w:tc>
          <w:tcPr>
            <w:tcW w:w="550" w:type="pct"/>
            <w:vAlign w:val="center"/>
            <w:hideMark/>
          </w:tcPr>
          <w:p w14:paraId="7BEB5F5E" w14:textId="77777777" w:rsidR="00DF65CF" w:rsidRPr="00DD3D14" w:rsidRDefault="00DF65CF" w:rsidP="0065145E">
            <w:pPr>
              <w:shd w:val="clear" w:color="auto" w:fill="FFFFFF" w:themeFill="background1"/>
              <w:spacing w:before="60"/>
              <w:jc w:val="center"/>
              <w:rPr>
                <w:rFonts w:ascii="Arial" w:hAnsi="Arial" w:cs="Arial"/>
                <w:b/>
                <w:bCs/>
                <w:sz w:val="18"/>
                <w:szCs w:val="18"/>
                <w:lang w:eastAsia="fr-FR"/>
              </w:rPr>
            </w:pPr>
            <w:r w:rsidRPr="00DD3D14">
              <w:rPr>
                <w:rFonts w:ascii="Arial" w:hAnsi="Arial" w:cs="Arial"/>
                <w:b/>
                <w:bCs/>
                <w:sz w:val="18"/>
                <w:szCs w:val="18"/>
                <w:lang w:eastAsia="fr-FR"/>
              </w:rPr>
              <w:t>2</w:t>
            </w:r>
          </w:p>
        </w:tc>
        <w:tc>
          <w:tcPr>
            <w:tcW w:w="1688" w:type="pct"/>
            <w:gridSpan w:val="2"/>
            <w:vAlign w:val="center"/>
            <w:hideMark/>
          </w:tcPr>
          <w:p w14:paraId="0FB68C2B" w14:textId="77777777" w:rsidR="00DF65CF" w:rsidRPr="00DD3D14" w:rsidRDefault="00DF65CF" w:rsidP="00FE1496">
            <w:pPr>
              <w:shd w:val="clear" w:color="auto" w:fill="FFFFFF" w:themeFill="background1"/>
              <w:rPr>
                <w:rFonts w:ascii="Arial" w:hAnsi="Arial" w:cs="Arial"/>
                <w:b/>
                <w:bCs/>
                <w:sz w:val="18"/>
                <w:szCs w:val="18"/>
                <w:lang w:eastAsia="fr-FR"/>
              </w:rPr>
            </w:pPr>
            <w:r w:rsidRPr="00DD3D14">
              <w:rPr>
                <w:rFonts w:ascii="Arial" w:hAnsi="Arial" w:cs="Arial"/>
                <w:b/>
                <w:bCs/>
                <w:sz w:val="18"/>
                <w:szCs w:val="18"/>
                <w:lang w:eastAsia="fr-FR"/>
              </w:rPr>
              <w:t>Land purchase</w:t>
            </w:r>
          </w:p>
        </w:tc>
        <w:tc>
          <w:tcPr>
            <w:tcW w:w="770" w:type="pct"/>
            <w:gridSpan w:val="2"/>
            <w:vAlign w:val="center"/>
          </w:tcPr>
          <w:p w14:paraId="692BFA34" w14:textId="46C38958" w:rsidR="00DF65CF" w:rsidRPr="00DD3D14" w:rsidRDefault="00DF65CF" w:rsidP="0065145E">
            <w:pPr>
              <w:spacing w:before="40" w:line="252" w:lineRule="auto"/>
              <w:jc w:val="center"/>
              <w:rPr>
                <w:rFonts w:ascii="Arial" w:hAnsi="Arial" w:cs="Arial"/>
                <w:i/>
                <w:color w:val="808080"/>
                <w:sz w:val="15"/>
                <w:szCs w:val="15"/>
              </w:rPr>
            </w:pPr>
            <w:r w:rsidRPr="00DD3D14">
              <w:rPr>
                <w:rFonts w:ascii="Arial" w:hAnsi="Arial" w:cs="Arial"/>
                <w:i/>
                <w:color w:val="808080"/>
                <w:sz w:val="15"/>
                <w:szCs w:val="15"/>
              </w:rPr>
              <w:t>[as above]</w:t>
            </w:r>
          </w:p>
        </w:tc>
        <w:tc>
          <w:tcPr>
            <w:tcW w:w="840" w:type="pct"/>
            <w:gridSpan w:val="2"/>
            <w:vAlign w:val="center"/>
          </w:tcPr>
          <w:p w14:paraId="572A79A7" w14:textId="5678CEA8" w:rsidR="00DF65CF" w:rsidRPr="00DD3D14" w:rsidRDefault="00DF65CF" w:rsidP="0065145E">
            <w:pPr>
              <w:spacing w:before="40" w:line="252" w:lineRule="auto"/>
              <w:jc w:val="center"/>
              <w:rPr>
                <w:rFonts w:ascii="Arial" w:hAnsi="Arial" w:cs="Arial"/>
                <w:i/>
                <w:color w:val="808080"/>
                <w:sz w:val="15"/>
                <w:szCs w:val="15"/>
              </w:rPr>
            </w:pPr>
            <w:r w:rsidRPr="00DD3D14">
              <w:rPr>
                <w:rFonts w:ascii="Arial" w:hAnsi="Arial" w:cs="Arial"/>
                <w:i/>
                <w:color w:val="808080"/>
                <w:sz w:val="15"/>
                <w:szCs w:val="15"/>
              </w:rPr>
              <w:t>[as above]</w:t>
            </w:r>
          </w:p>
        </w:tc>
        <w:tc>
          <w:tcPr>
            <w:tcW w:w="872" w:type="pct"/>
            <w:vAlign w:val="center"/>
          </w:tcPr>
          <w:p w14:paraId="1389D091" w14:textId="739CED20" w:rsidR="00DF65CF" w:rsidRPr="00DD3D14" w:rsidRDefault="00DF65CF" w:rsidP="0065145E">
            <w:pPr>
              <w:spacing w:before="40" w:line="252" w:lineRule="auto"/>
              <w:jc w:val="center"/>
              <w:rPr>
                <w:rFonts w:ascii="Arial" w:hAnsi="Arial" w:cs="Arial"/>
                <w:i/>
                <w:color w:val="808080"/>
                <w:sz w:val="15"/>
                <w:szCs w:val="15"/>
              </w:rPr>
            </w:pPr>
            <w:r w:rsidRPr="00DD3D14">
              <w:rPr>
                <w:rFonts w:ascii="Arial" w:hAnsi="Arial" w:cs="Arial"/>
                <w:i/>
                <w:color w:val="808080"/>
                <w:sz w:val="15"/>
                <w:szCs w:val="15"/>
              </w:rPr>
              <w:t>[as above]</w:t>
            </w:r>
          </w:p>
        </w:tc>
      </w:tr>
      <w:tr w:rsidR="00DF65CF" w:rsidRPr="00DD3D14" w14:paraId="341E7C87" w14:textId="77777777" w:rsidTr="00A66A52">
        <w:trPr>
          <w:trHeight w:val="1129"/>
        </w:trPr>
        <w:tc>
          <w:tcPr>
            <w:tcW w:w="279" w:type="pct"/>
            <w:vMerge/>
            <w:vAlign w:val="center"/>
          </w:tcPr>
          <w:p w14:paraId="5784DD29" w14:textId="77777777" w:rsidR="00DF65CF" w:rsidRPr="00DD3D14" w:rsidRDefault="00DF65CF" w:rsidP="0065145E">
            <w:pPr>
              <w:shd w:val="clear" w:color="auto" w:fill="FFFFFF" w:themeFill="background1"/>
              <w:rPr>
                <w:rFonts w:ascii="Arial" w:hAnsi="Arial" w:cs="Arial"/>
                <w:b/>
                <w:sz w:val="18"/>
                <w:szCs w:val="18"/>
                <w:lang w:eastAsia="fr-FR"/>
              </w:rPr>
            </w:pPr>
          </w:p>
        </w:tc>
        <w:tc>
          <w:tcPr>
            <w:tcW w:w="550" w:type="pct"/>
          </w:tcPr>
          <w:p w14:paraId="1F2549C2" w14:textId="77777777" w:rsidR="00DF65CF" w:rsidRPr="00DD3D14" w:rsidRDefault="00DF65CF" w:rsidP="0065145E">
            <w:pPr>
              <w:shd w:val="clear" w:color="auto" w:fill="FFFFFF" w:themeFill="background1"/>
              <w:spacing w:before="60"/>
              <w:jc w:val="center"/>
              <w:rPr>
                <w:rFonts w:ascii="Arial" w:hAnsi="Arial" w:cs="Arial"/>
                <w:b/>
                <w:bCs/>
                <w:sz w:val="18"/>
                <w:szCs w:val="18"/>
                <w:lang w:eastAsia="fr-FR"/>
              </w:rPr>
            </w:pPr>
            <w:r w:rsidRPr="00DD3D14">
              <w:rPr>
                <w:rFonts w:ascii="Arial" w:hAnsi="Arial" w:cs="Arial"/>
                <w:b/>
                <w:bCs/>
                <w:sz w:val="18"/>
                <w:szCs w:val="18"/>
                <w:lang w:eastAsia="fr-FR"/>
              </w:rPr>
              <w:t>3</w:t>
            </w:r>
          </w:p>
        </w:tc>
        <w:tc>
          <w:tcPr>
            <w:tcW w:w="1688" w:type="pct"/>
            <w:gridSpan w:val="2"/>
            <w:vAlign w:val="center"/>
          </w:tcPr>
          <w:p w14:paraId="748B6579" w14:textId="2B07F4D2" w:rsidR="00DF65CF" w:rsidRPr="00DD3D14" w:rsidRDefault="00DF65CF" w:rsidP="00FE1496">
            <w:pPr>
              <w:shd w:val="clear" w:color="auto" w:fill="FFFFFF" w:themeFill="background1"/>
              <w:rPr>
                <w:rFonts w:ascii="Arial" w:hAnsi="Arial" w:cs="Arial"/>
                <w:sz w:val="18"/>
                <w:szCs w:val="18"/>
                <w:lang w:eastAsia="fr-FR"/>
              </w:rPr>
            </w:pPr>
            <w:r w:rsidRPr="00DD3D14">
              <w:rPr>
                <w:rFonts w:ascii="Arial" w:hAnsi="Arial" w:cs="Arial"/>
                <w:b/>
                <w:bCs/>
                <w:sz w:val="18"/>
                <w:szCs w:val="18"/>
                <w:lang w:eastAsia="fr-FR"/>
              </w:rPr>
              <w:t>Technical assistance for project preparation</w:t>
            </w:r>
            <w:r w:rsidRPr="00DD3D14">
              <w:rPr>
                <w:rFonts w:ascii="Arial" w:hAnsi="Arial" w:cs="Arial"/>
                <w:sz w:val="18"/>
                <w:szCs w:val="18"/>
                <w:lang w:eastAsia="fr-FR"/>
              </w:rPr>
              <w:t xml:space="preserve"> </w:t>
            </w:r>
            <w:r w:rsidRPr="00DD3D14">
              <w:rPr>
                <w:rFonts w:ascii="Arial" w:hAnsi="Arial" w:cs="Arial"/>
                <w:sz w:val="16"/>
                <w:szCs w:val="16"/>
                <w:lang w:eastAsia="fr-FR"/>
              </w:rPr>
              <w:t>(</w:t>
            </w:r>
            <w:r w:rsidRPr="00DD3D14">
              <w:rPr>
                <w:rFonts w:ascii="Arial" w:hAnsi="Arial" w:cs="Arial"/>
                <w:i/>
                <w:iCs/>
                <w:sz w:val="16"/>
                <w:szCs w:val="16"/>
                <w:lang w:eastAsia="fr-FR"/>
              </w:rPr>
              <w:t>e.g. masterplan, pre-feasibility study, feasibility study, environmental and social impact assessment, detailed design, tender documents, procurement</w:t>
            </w:r>
            <w:r w:rsidR="00661706" w:rsidRPr="00DD3D14">
              <w:rPr>
                <w:rFonts w:ascii="Arial" w:hAnsi="Arial" w:cs="Arial"/>
                <w:i/>
                <w:iCs/>
                <w:sz w:val="16"/>
                <w:szCs w:val="16"/>
                <w:lang w:eastAsia="fr-FR"/>
              </w:rPr>
              <w:t xml:space="preserve"> procedures</w:t>
            </w:r>
            <w:r w:rsidRPr="00DD3D14">
              <w:rPr>
                <w:rFonts w:ascii="Arial" w:hAnsi="Arial" w:cs="Arial"/>
                <w:i/>
                <w:iCs/>
                <w:sz w:val="16"/>
                <w:szCs w:val="16"/>
                <w:lang w:eastAsia="fr-FR"/>
              </w:rPr>
              <w:t xml:space="preserve">) </w:t>
            </w:r>
          </w:p>
        </w:tc>
        <w:tc>
          <w:tcPr>
            <w:tcW w:w="770" w:type="pct"/>
            <w:gridSpan w:val="2"/>
            <w:vAlign w:val="center"/>
          </w:tcPr>
          <w:p w14:paraId="22C0D689" w14:textId="6641EC9E" w:rsidR="00DF65CF" w:rsidRPr="00DD3D14" w:rsidRDefault="00DF65CF" w:rsidP="0065145E">
            <w:pPr>
              <w:spacing w:before="40" w:line="252" w:lineRule="auto"/>
              <w:jc w:val="center"/>
              <w:rPr>
                <w:rFonts w:ascii="Arial" w:hAnsi="Arial" w:cs="Arial"/>
                <w:i/>
                <w:color w:val="808080"/>
                <w:sz w:val="15"/>
                <w:szCs w:val="15"/>
              </w:rPr>
            </w:pPr>
            <w:r w:rsidRPr="00DD3D14">
              <w:rPr>
                <w:rFonts w:ascii="Arial" w:hAnsi="Arial" w:cs="Arial"/>
                <w:i/>
                <w:color w:val="808080"/>
                <w:sz w:val="15"/>
                <w:szCs w:val="15"/>
              </w:rPr>
              <w:t>[as above]</w:t>
            </w:r>
          </w:p>
        </w:tc>
        <w:tc>
          <w:tcPr>
            <w:tcW w:w="840" w:type="pct"/>
            <w:gridSpan w:val="2"/>
            <w:vAlign w:val="center"/>
          </w:tcPr>
          <w:p w14:paraId="5AF2F7BF" w14:textId="0A1F5D51" w:rsidR="00DF65CF" w:rsidRPr="00DD3D14" w:rsidRDefault="00DF65CF" w:rsidP="0065145E">
            <w:pPr>
              <w:spacing w:before="40" w:line="252" w:lineRule="auto"/>
              <w:jc w:val="center"/>
              <w:rPr>
                <w:rFonts w:ascii="Arial" w:hAnsi="Arial" w:cs="Arial"/>
                <w:i/>
                <w:color w:val="808080"/>
                <w:sz w:val="15"/>
                <w:szCs w:val="15"/>
              </w:rPr>
            </w:pPr>
            <w:r w:rsidRPr="00DD3D14">
              <w:rPr>
                <w:rFonts w:ascii="Arial" w:hAnsi="Arial" w:cs="Arial"/>
                <w:i/>
                <w:color w:val="808080"/>
                <w:sz w:val="15"/>
                <w:szCs w:val="15"/>
              </w:rPr>
              <w:t>[as above]</w:t>
            </w:r>
          </w:p>
        </w:tc>
        <w:tc>
          <w:tcPr>
            <w:tcW w:w="872" w:type="pct"/>
            <w:vAlign w:val="center"/>
          </w:tcPr>
          <w:p w14:paraId="36173A25" w14:textId="704B9FD3" w:rsidR="00DF65CF" w:rsidRPr="00DD3D14" w:rsidRDefault="00DF65CF" w:rsidP="0065145E">
            <w:pPr>
              <w:spacing w:before="40" w:line="252" w:lineRule="auto"/>
              <w:jc w:val="center"/>
              <w:rPr>
                <w:rFonts w:ascii="Arial" w:hAnsi="Arial" w:cs="Arial"/>
                <w:i/>
                <w:color w:val="808080"/>
                <w:sz w:val="15"/>
                <w:szCs w:val="15"/>
              </w:rPr>
            </w:pPr>
            <w:r w:rsidRPr="00DD3D14">
              <w:rPr>
                <w:rFonts w:ascii="Arial" w:hAnsi="Arial" w:cs="Arial"/>
                <w:i/>
                <w:color w:val="808080"/>
                <w:sz w:val="15"/>
                <w:szCs w:val="15"/>
              </w:rPr>
              <w:t>[as above]</w:t>
            </w:r>
          </w:p>
        </w:tc>
      </w:tr>
      <w:tr w:rsidR="00DF65CF" w:rsidRPr="00DD3D14" w14:paraId="398876EE" w14:textId="77777777" w:rsidTr="00A66A52">
        <w:trPr>
          <w:trHeight w:val="517"/>
        </w:trPr>
        <w:tc>
          <w:tcPr>
            <w:tcW w:w="279" w:type="pct"/>
            <w:vMerge/>
            <w:vAlign w:val="center"/>
          </w:tcPr>
          <w:p w14:paraId="109C0DC7" w14:textId="77777777" w:rsidR="00DF65CF" w:rsidRPr="00DD3D14" w:rsidRDefault="00DF65CF" w:rsidP="0065145E">
            <w:pPr>
              <w:shd w:val="clear" w:color="auto" w:fill="FFFFFF" w:themeFill="background1"/>
              <w:rPr>
                <w:rFonts w:ascii="Arial" w:hAnsi="Arial" w:cs="Arial"/>
                <w:b/>
                <w:sz w:val="18"/>
                <w:szCs w:val="18"/>
                <w:lang w:eastAsia="fr-FR"/>
              </w:rPr>
            </w:pPr>
          </w:p>
        </w:tc>
        <w:tc>
          <w:tcPr>
            <w:tcW w:w="550" w:type="pct"/>
          </w:tcPr>
          <w:p w14:paraId="4DC950C0" w14:textId="77777777" w:rsidR="00DF65CF" w:rsidRPr="00DD3D14" w:rsidRDefault="00DF65CF" w:rsidP="0065145E">
            <w:pPr>
              <w:shd w:val="clear" w:color="auto" w:fill="FFFFFF" w:themeFill="background1"/>
              <w:spacing w:before="60"/>
              <w:jc w:val="center"/>
              <w:rPr>
                <w:rFonts w:ascii="Arial" w:hAnsi="Arial" w:cs="Arial"/>
                <w:b/>
                <w:bCs/>
                <w:sz w:val="18"/>
                <w:szCs w:val="18"/>
                <w:lang w:eastAsia="fr-FR"/>
              </w:rPr>
            </w:pPr>
            <w:r w:rsidRPr="00DD3D14">
              <w:rPr>
                <w:rFonts w:ascii="Arial" w:hAnsi="Arial" w:cs="Arial"/>
                <w:b/>
                <w:bCs/>
                <w:sz w:val="18"/>
                <w:szCs w:val="18"/>
                <w:lang w:eastAsia="fr-FR"/>
              </w:rPr>
              <w:t>4</w:t>
            </w:r>
          </w:p>
        </w:tc>
        <w:tc>
          <w:tcPr>
            <w:tcW w:w="1688" w:type="pct"/>
            <w:gridSpan w:val="2"/>
            <w:vAlign w:val="center"/>
          </w:tcPr>
          <w:p w14:paraId="3F2BBE33" w14:textId="6B47E08C" w:rsidR="00DF65CF" w:rsidRPr="00DD3D14" w:rsidRDefault="00DF65CF" w:rsidP="00FE1496">
            <w:pPr>
              <w:shd w:val="clear" w:color="auto" w:fill="FFFFFF" w:themeFill="background1"/>
              <w:rPr>
                <w:rFonts w:ascii="Arial" w:hAnsi="Arial" w:cs="Arial"/>
                <w:sz w:val="18"/>
                <w:szCs w:val="18"/>
                <w:lang w:eastAsia="fr-FR"/>
              </w:rPr>
            </w:pPr>
            <w:r w:rsidRPr="00DD3D14">
              <w:rPr>
                <w:rFonts w:ascii="Arial" w:hAnsi="Arial" w:cs="Arial"/>
                <w:b/>
                <w:bCs/>
                <w:sz w:val="18"/>
                <w:szCs w:val="18"/>
                <w:lang w:eastAsia="fr-FR"/>
              </w:rPr>
              <w:t>Technical assistance for project implementation</w:t>
            </w:r>
            <w:r w:rsidRPr="00DD3D14">
              <w:rPr>
                <w:rFonts w:ascii="Arial" w:hAnsi="Arial" w:cs="Arial"/>
                <w:sz w:val="18"/>
                <w:szCs w:val="18"/>
                <w:lang w:eastAsia="fr-FR"/>
              </w:rPr>
              <w:t xml:space="preserve"> </w:t>
            </w:r>
            <w:r w:rsidRPr="00DD3D14">
              <w:rPr>
                <w:rFonts w:ascii="Arial" w:hAnsi="Arial" w:cs="Arial"/>
                <w:i/>
                <w:iCs/>
                <w:sz w:val="16"/>
                <w:szCs w:val="16"/>
                <w:lang w:eastAsia="fr-FR"/>
              </w:rPr>
              <w:t>(e.g. supervision of works, project management</w:t>
            </w:r>
            <w:r w:rsidR="00FE1496" w:rsidRPr="00DD3D14">
              <w:rPr>
                <w:rFonts w:ascii="Arial" w:hAnsi="Arial" w:cs="Arial"/>
                <w:i/>
                <w:iCs/>
                <w:sz w:val="16"/>
                <w:szCs w:val="16"/>
                <w:lang w:eastAsia="fr-FR"/>
              </w:rPr>
              <w:t>)</w:t>
            </w:r>
            <w:r w:rsidRPr="00DD3D14">
              <w:rPr>
                <w:rFonts w:ascii="Arial" w:hAnsi="Arial" w:cs="Arial"/>
                <w:b/>
                <w:bCs/>
                <w:sz w:val="18"/>
                <w:szCs w:val="18"/>
                <w:vertAlign w:val="superscript"/>
                <w:lang w:eastAsia="fr-FR"/>
              </w:rPr>
              <w:t xml:space="preserve"> </w:t>
            </w:r>
          </w:p>
        </w:tc>
        <w:tc>
          <w:tcPr>
            <w:tcW w:w="770" w:type="pct"/>
            <w:gridSpan w:val="2"/>
            <w:vAlign w:val="center"/>
          </w:tcPr>
          <w:p w14:paraId="0C2C8C50" w14:textId="5BD47AD3" w:rsidR="00DF65CF" w:rsidRPr="00DD3D14" w:rsidRDefault="00DF65CF" w:rsidP="0065145E">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240F8E1D" w14:textId="0178E9AA" w:rsidR="00DF65CF" w:rsidRPr="00DD3D14" w:rsidRDefault="00DF65CF" w:rsidP="0065145E">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03CBB918" w14:textId="16A8DFA6" w:rsidR="00DF65CF" w:rsidRPr="00DD3D14" w:rsidRDefault="00DF65CF" w:rsidP="0065145E">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DF65CF" w:rsidRPr="00DD3D14" w14:paraId="219DAA0B" w14:textId="77777777" w:rsidTr="00A66A52">
        <w:trPr>
          <w:trHeight w:val="274"/>
        </w:trPr>
        <w:tc>
          <w:tcPr>
            <w:tcW w:w="279" w:type="pct"/>
            <w:vMerge/>
            <w:vAlign w:val="center"/>
            <w:hideMark/>
          </w:tcPr>
          <w:p w14:paraId="43475E8E" w14:textId="77777777" w:rsidR="00DF65CF" w:rsidRPr="00DD3D14" w:rsidRDefault="00DF65CF" w:rsidP="0065145E">
            <w:pPr>
              <w:shd w:val="clear" w:color="auto" w:fill="FFFFFF" w:themeFill="background1"/>
              <w:rPr>
                <w:rFonts w:ascii="Arial" w:hAnsi="Arial" w:cs="Arial"/>
                <w:b/>
                <w:sz w:val="18"/>
                <w:szCs w:val="18"/>
                <w:lang w:eastAsia="fr-FR"/>
              </w:rPr>
            </w:pPr>
          </w:p>
        </w:tc>
        <w:tc>
          <w:tcPr>
            <w:tcW w:w="550" w:type="pct"/>
            <w:vAlign w:val="center"/>
            <w:hideMark/>
          </w:tcPr>
          <w:p w14:paraId="24033C1D" w14:textId="77777777" w:rsidR="00DF65CF" w:rsidRPr="00DD3D14" w:rsidRDefault="00DF65CF" w:rsidP="0065145E">
            <w:pPr>
              <w:shd w:val="clear" w:color="auto" w:fill="FFFFFF" w:themeFill="background1"/>
              <w:jc w:val="center"/>
              <w:rPr>
                <w:rFonts w:ascii="Arial" w:hAnsi="Arial" w:cs="Arial"/>
                <w:b/>
                <w:bCs/>
                <w:sz w:val="18"/>
                <w:szCs w:val="18"/>
                <w:lang w:eastAsia="fr-FR"/>
              </w:rPr>
            </w:pPr>
            <w:r w:rsidRPr="00DD3D14">
              <w:rPr>
                <w:rFonts w:ascii="Arial" w:hAnsi="Arial" w:cs="Arial"/>
                <w:b/>
                <w:bCs/>
                <w:sz w:val="18"/>
                <w:szCs w:val="18"/>
                <w:lang w:eastAsia="fr-FR"/>
              </w:rPr>
              <w:t>5</w:t>
            </w:r>
          </w:p>
        </w:tc>
        <w:tc>
          <w:tcPr>
            <w:tcW w:w="1688" w:type="pct"/>
            <w:gridSpan w:val="2"/>
            <w:vAlign w:val="center"/>
            <w:hideMark/>
          </w:tcPr>
          <w:p w14:paraId="2B25E5CD" w14:textId="6A73096C" w:rsidR="00DF65CF" w:rsidRPr="00DD3D14" w:rsidRDefault="00DF65CF" w:rsidP="00FE1496">
            <w:pPr>
              <w:shd w:val="clear" w:color="auto" w:fill="FFFFFF" w:themeFill="background1"/>
              <w:rPr>
                <w:rFonts w:ascii="Arial" w:hAnsi="Arial" w:cs="Arial"/>
                <w:b/>
                <w:bCs/>
                <w:sz w:val="18"/>
                <w:szCs w:val="18"/>
                <w:lang w:eastAsia="fr-FR"/>
              </w:rPr>
            </w:pPr>
            <w:r w:rsidRPr="00DD3D14">
              <w:rPr>
                <w:rFonts w:ascii="Arial" w:hAnsi="Arial" w:cs="Arial"/>
                <w:b/>
                <w:bCs/>
                <w:sz w:val="18"/>
                <w:szCs w:val="18"/>
                <w:lang w:eastAsia="fr-FR"/>
              </w:rPr>
              <w:t>Works (Building &amp; construction)</w:t>
            </w:r>
            <w:r w:rsidRPr="00DD3D14">
              <w:rPr>
                <w:rFonts w:ascii="Arial" w:hAnsi="Arial" w:cs="Arial"/>
                <w:b/>
                <w:bCs/>
                <w:sz w:val="18"/>
                <w:szCs w:val="18"/>
                <w:vertAlign w:val="superscript"/>
                <w:lang w:eastAsia="fr-FR"/>
              </w:rPr>
              <w:t xml:space="preserve"> (</w:t>
            </w:r>
            <w:r w:rsidR="00A66A52">
              <w:rPr>
                <w:rFonts w:ascii="Arial" w:hAnsi="Arial" w:cs="Arial"/>
                <w:b/>
                <w:bCs/>
                <w:sz w:val="18"/>
                <w:szCs w:val="18"/>
                <w:vertAlign w:val="superscript"/>
                <w:lang w:eastAsia="fr-FR"/>
              </w:rPr>
              <w:t>b</w:t>
            </w:r>
            <w:r w:rsidRPr="00DD3D14">
              <w:rPr>
                <w:rFonts w:ascii="Arial" w:hAnsi="Arial" w:cs="Arial"/>
                <w:b/>
                <w:bCs/>
                <w:sz w:val="18"/>
                <w:szCs w:val="18"/>
                <w:vertAlign w:val="superscript"/>
                <w:lang w:eastAsia="fr-FR"/>
              </w:rPr>
              <w:t>)</w:t>
            </w:r>
          </w:p>
        </w:tc>
        <w:tc>
          <w:tcPr>
            <w:tcW w:w="770" w:type="pct"/>
            <w:gridSpan w:val="2"/>
            <w:vAlign w:val="center"/>
          </w:tcPr>
          <w:p w14:paraId="67EDA4F7" w14:textId="6798A252" w:rsidR="00DF65CF" w:rsidRPr="00DD3D14" w:rsidRDefault="00DF65CF" w:rsidP="0065145E">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22DE7A1D" w14:textId="6597FFE9" w:rsidR="00DF65CF" w:rsidRPr="00DD3D14" w:rsidRDefault="00DF65CF" w:rsidP="0065145E">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4BFF70F8" w14:textId="1341872E" w:rsidR="00DF65CF" w:rsidRPr="00DD3D14" w:rsidRDefault="00DF65CF" w:rsidP="0065145E">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DF65CF" w:rsidRPr="00DD3D14" w14:paraId="528C3352" w14:textId="77777777" w:rsidTr="00A66A52">
        <w:trPr>
          <w:trHeight w:val="265"/>
        </w:trPr>
        <w:tc>
          <w:tcPr>
            <w:tcW w:w="279" w:type="pct"/>
            <w:vMerge/>
            <w:vAlign w:val="center"/>
          </w:tcPr>
          <w:p w14:paraId="38913A91" w14:textId="77777777" w:rsidR="00DF65CF" w:rsidRPr="00DD3D14" w:rsidRDefault="00DF65CF" w:rsidP="0065145E">
            <w:pPr>
              <w:shd w:val="clear" w:color="auto" w:fill="FFFFFF" w:themeFill="background1"/>
              <w:rPr>
                <w:rFonts w:ascii="Arial" w:hAnsi="Arial" w:cs="Arial"/>
                <w:b/>
                <w:sz w:val="18"/>
                <w:szCs w:val="18"/>
                <w:lang w:eastAsia="fr-FR"/>
              </w:rPr>
            </w:pPr>
          </w:p>
        </w:tc>
        <w:tc>
          <w:tcPr>
            <w:tcW w:w="550" w:type="pct"/>
            <w:shd w:val="clear" w:color="auto" w:fill="auto"/>
            <w:vAlign w:val="center"/>
          </w:tcPr>
          <w:p w14:paraId="3680ACF6" w14:textId="77777777" w:rsidR="00DF65CF" w:rsidRPr="00DD3D14" w:rsidRDefault="00DF65CF" w:rsidP="0065145E">
            <w:pPr>
              <w:shd w:val="clear" w:color="auto" w:fill="FFFFFF" w:themeFill="background1"/>
              <w:jc w:val="center"/>
              <w:rPr>
                <w:rFonts w:ascii="Arial" w:hAnsi="Arial" w:cs="Arial"/>
                <w:sz w:val="16"/>
                <w:szCs w:val="16"/>
                <w:lang w:eastAsia="fr-FR"/>
              </w:rPr>
            </w:pPr>
            <w:r w:rsidRPr="00DD3D14">
              <w:rPr>
                <w:rFonts w:ascii="Arial" w:hAnsi="Arial" w:cs="Arial"/>
                <w:i/>
                <w:iCs/>
                <w:sz w:val="16"/>
                <w:szCs w:val="16"/>
              </w:rPr>
              <w:t>5.1.</w:t>
            </w:r>
          </w:p>
        </w:tc>
        <w:tc>
          <w:tcPr>
            <w:tcW w:w="1688" w:type="pct"/>
            <w:gridSpan w:val="2"/>
            <w:shd w:val="clear" w:color="auto" w:fill="auto"/>
            <w:vAlign w:val="center"/>
          </w:tcPr>
          <w:p w14:paraId="01781C82" w14:textId="57B0D069" w:rsidR="00DF65CF" w:rsidRPr="00DD3D14" w:rsidRDefault="00DF65CF" w:rsidP="00FE1496">
            <w:pPr>
              <w:shd w:val="clear" w:color="auto" w:fill="FFFFFF" w:themeFill="background1"/>
              <w:rPr>
                <w:rFonts w:ascii="Arial" w:hAnsi="Arial" w:cs="Arial"/>
                <w:sz w:val="16"/>
                <w:szCs w:val="16"/>
                <w:lang w:eastAsia="fr-FR"/>
              </w:rPr>
            </w:pPr>
            <w:r w:rsidRPr="00DD3D14">
              <w:rPr>
                <w:rFonts w:ascii="Arial" w:hAnsi="Arial" w:cs="Arial"/>
                <w:i/>
                <w:iCs/>
                <w:kern w:val="24"/>
                <w:sz w:val="16"/>
                <w:szCs w:val="16"/>
              </w:rPr>
              <w:t>Works – Component</w:t>
            </w:r>
            <w:r w:rsidR="00FE1496" w:rsidRPr="00DD3D14">
              <w:rPr>
                <w:rFonts w:ascii="Arial" w:hAnsi="Arial" w:cs="Arial"/>
                <w:i/>
                <w:iCs/>
                <w:kern w:val="24"/>
                <w:sz w:val="16"/>
                <w:szCs w:val="16"/>
              </w:rPr>
              <w:t>/Phase 1</w:t>
            </w:r>
          </w:p>
        </w:tc>
        <w:tc>
          <w:tcPr>
            <w:tcW w:w="770" w:type="pct"/>
            <w:gridSpan w:val="2"/>
            <w:vAlign w:val="center"/>
          </w:tcPr>
          <w:p w14:paraId="77EA511C" w14:textId="53EBBB03" w:rsidR="00DF65CF" w:rsidRPr="00DD3D14" w:rsidRDefault="00DF65CF" w:rsidP="0065145E">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73368D9D" w14:textId="157250FD" w:rsidR="00DF65CF" w:rsidRPr="00DD3D14" w:rsidRDefault="00DF65CF" w:rsidP="0065145E">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0EE3C1BD" w14:textId="5D99A6CA" w:rsidR="00DF65CF" w:rsidRPr="00DD3D14" w:rsidRDefault="00DF65CF" w:rsidP="0065145E">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DF65CF" w:rsidRPr="00DD3D14" w14:paraId="6000C3AA" w14:textId="77777777" w:rsidTr="00A66A52">
        <w:trPr>
          <w:trHeight w:val="76"/>
        </w:trPr>
        <w:tc>
          <w:tcPr>
            <w:tcW w:w="279" w:type="pct"/>
            <w:vMerge/>
            <w:vAlign w:val="center"/>
          </w:tcPr>
          <w:p w14:paraId="6799AB73" w14:textId="77777777" w:rsidR="00DF65CF" w:rsidRPr="00DD3D14" w:rsidRDefault="00DF65CF" w:rsidP="0065145E">
            <w:pPr>
              <w:shd w:val="clear" w:color="auto" w:fill="FFFFFF" w:themeFill="background1"/>
              <w:rPr>
                <w:rFonts w:ascii="Arial" w:hAnsi="Arial" w:cs="Arial"/>
                <w:b/>
                <w:sz w:val="18"/>
                <w:szCs w:val="18"/>
                <w:lang w:eastAsia="fr-FR"/>
              </w:rPr>
            </w:pPr>
          </w:p>
        </w:tc>
        <w:tc>
          <w:tcPr>
            <w:tcW w:w="550" w:type="pct"/>
            <w:shd w:val="clear" w:color="auto" w:fill="auto"/>
            <w:vAlign w:val="center"/>
          </w:tcPr>
          <w:p w14:paraId="0D5352BE" w14:textId="77777777" w:rsidR="00DF65CF" w:rsidRPr="00DD3D14" w:rsidRDefault="00DF65CF" w:rsidP="0065145E">
            <w:pPr>
              <w:shd w:val="clear" w:color="auto" w:fill="FFFFFF" w:themeFill="background1"/>
              <w:jc w:val="center"/>
              <w:rPr>
                <w:rFonts w:ascii="Arial" w:hAnsi="Arial" w:cs="Arial"/>
                <w:sz w:val="16"/>
                <w:szCs w:val="16"/>
                <w:lang w:eastAsia="fr-FR"/>
              </w:rPr>
            </w:pPr>
            <w:r w:rsidRPr="00DD3D14">
              <w:rPr>
                <w:rFonts w:ascii="Arial" w:hAnsi="Arial" w:cs="Arial"/>
                <w:i/>
                <w:iCs/>
                <w:sz w:val="16"/>
                <w:szCs w:val="16"/>
              </w:rPr>
              <w:t>5.2.</w:t>
            </w:r>
          </w:p>
        </w:tc>
        <w:tc>
          <w:tcPr>
            <w:tcW w:w="1688" w:type="pct"/>
            <w:gridSpan w:val="2"/>
            <w:shd w:val="clear" w:color="auto" w:fill="auto"/>
            <w:vAlign w:val="center"/>
          </w:tcPr>
          <w:p w14:paraId="5099EF15" w14:textId="5EF79B7E" w:rsidR="00DF65CF" w:rsidRPr="00DD3D14" w:rsidRDefault="00DF65CF" w:rsidP="00FE1496">
            <w:pPr>
              <w:shd w:val="clear" w:color="auto" w:fill="FFFFFF" w:themeFill="background1"/>
              <w:rPr>
                <w:rFonts w:ascii="Arial" w:hAnsi="Arial" w:cs="Arial"/>
                <w:sz w:val="16"/>
                <w:szCs w:val="16"/>
                <w:lang w:eastAsia="fr-FR"/>
              </w:rPr>
            </w:pPr>
            <w:r w:rsidRPr="00DD3D14">
              <w:rPr>
                <w:rFonts w:ascii="Arial" w:hAnsi="Arial" w:cs="Arial"/>
                <w:i/>
                <w:iCs/>
                <w:kern w:val="24"/>
                <w:sz w:val="16"/>
                <w:szCs w:val="16"/>
              </w:rPr>
              <w:t>Works – Component</w:t>
            </w:r>
            <w:r w:rsidR="00FE1496" w:rsidRPr="00DD3D14">
              <w:rPr>
                <w:rFonts w:ascii="Arial" w:hAnsi="Arial" w:cs="Arial"/>
                <w:i/>
                <w:iCs/>
                <w:kern w:val="24"/>
                <w:sz w:val="16"/>
                <w:szCs w:val="16"/>
              </w:rPr>
              <w:t>/ Phase 2</w:t>
            </w:r>
          </w:p>
        </w:tc>
        <w:tc>
          <w:tcPr>
            <w:tcW w:w="770" w:type="pct"/>
            <w:gridSpan w:val="2"/>
            <w:vAlign w:val="center"/>
          </w:tcPr>
          <w:p w14:paraId="3C75CAFA" w14:textId="6AA08C04" w:rsidR="00DF65CF" w:rsidRPr="00DD3D14" w:rsidRDefault="00DF65CF" w:rsidP="0065145E">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0DF8A434" w14:textId="2C28603A" w:rsidR="00DF65CF" w:rsidRPr="00DD3D14" w:rsidRDefault="00DF65CF" w:rsidP="0065145E">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16C00807" w14:textId="240064B1" w:rsidR="00DF65CF" w:rsidRPr="00DD3D14" w:rsidRDefault="00DF65CF" w:rsidP="0065145E">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FE1496" w:rsidRPr="00DD3D14" w14:paraId="6EEFC170" w14:textId="77777777" w:rsidTr="00A66A52">
        <w:trPr>
          <w:trHeight w:val="256"/>
        </w:trPr>
        <w:tc>
          <w:tcPr>
            <w:tcW w:w="279" w:type="pct"/>
            <w:vMerge/>
            <w:vAlign w:val="center"/>
          </w:tcPr>
          <w:p w14:paraId="185F49C5"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550" w:type="pct"/>
            <w:shd w:val="clear" w:color="auto" w:fill="auto"/>
            <w:vAlign w:val="center"/>
          </w:tcPr>
          <w:p w14:paraId="1A9DCB75" w14:textId="09F1EAAF" w:rsidR="00FE1496" w:rsidRPr="00DD3D14" w:rsidRDefault="00FE1496" w:rsidP="00FE1496">
            <w:pPr>
              <w:shd w:val="clear" w:color="auto" w:fill="FFFFFF" w:themeFill="background1"/>
              <w:jc w:val="center"/>
              <w:rPr>
                <w:rFonts w:ascii="Arial" w:hAnsi="Arial" w:cs="Arial"/>
                <w:sz w:val="16"/>
                <w:szCs w:val="16"/>
                <w:lang w:eastAsia="fr-FR"/>
              </w:rPr>
            </w:pPr>
            <w:r w:rsidRPr="00DD3D14">
              <w:rPr>
                <w:rFonts w:ascii="Arial" w:hAnsi="Arial" w:cs="Arial"/>
                <w:sz w:val="16"/>
                <w:szCs w:val="16"/>
                <w:lang w:eastAsia="fr-FR"/>
              </w:rPr>
              <w:t>5.n</w:t>
            </w:r>
          </w:p>
        </w:tc>
        <w:tc>
          <w:tcPr>
            <w:tcW w:w="1688" w:type="pct"/>
            <w:gridSpan w:val="2"/>
            <w:shd w:val="clear" w:color="auto" w:fill="auto"/>
            <w:vAlign w:val="center"/>
          </w:tcPr>
          <w:p w14:paraId="32930685" w14:textId="5DB97CC1" w:rsidR="00FE1496" w:rsidRPr="00DD3D14" w:rsidRDefault="00FE1496" w:rsidP="00FE1496">
            <w:pPr>
              <w:shd w:val="clear" w:color="auto" w:fill="FFFFFF" w:themeFill="background1"/>
              <w:rPr>
                <w:rFonts w:ascii="Arial" w:hAnsi="Arial" w:cs="Arial"/>
                <w:sz w:val="16"/>
                <w:szCs w:val="16"/>
                <w:lang w:eastAsia="fr-FR"/>
              </w:rPr>
            </w:pPr>
            <w:r w:rsidRPr="00DD3D14">
              <w:rPr>
                <w:rFonts w:ascii="Arial" w:hAnsi="Arial" w:cs="Arial"/>
                <w:i/>
                <w:iCs/>
                <w:kern w:val="24"/>
                <w:sz w:val="16"/>
                <w:szCs w:val="16"/>
              </w:rPr>
              <w:t>Works – Component/ Phase n</w:t>
            </w:r>
          </w:p>
        </w:tc>
        <w:tc>
          <w:tcPr>
            <w:tcW w:w="770" w:type="pct"/>
            <w:gridSpan w:val="2"/>
            <w:vAlign w:val="center"/>
          </w:tcPr>
          <w:p w14:paraId="4D6DECF0" w14:textId="3E23A90D"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0D279E1D" w14:textId="79192DE3"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43E979BB" w14:textId="56025952"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FE1496" w:rsidRPr="00DD3D14" w14:paraId="73669D0E" w14:textId="77777777" w:rsidTr="00A66A52">
        <w:trPr>
          <w:trHeight w:val="292"/>
        </w:trPr>
        <w:tc>
          <w:tcPr>
            <w:tcW w:w="279" w:type="pct"/>
            <w:vMerge/>
            <w:vAlign w:val="center"/>
            <w:hideMark/>
          </w:tcPr>
          <w:p w14:paraId="7EDCE2F7"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550" w:type="pct"/>
            <w:shd w:val="clear" w:color="auto" w:fill="auto"/>
            <w:vAlign w:val="center"/>
            <w:hideMark/>
          </w:tcPr>
          <w:p w14:paraId="7AFC128A" w14:textId="77777777" w:rsidR="00FE1496" w:rsidRPr="00DD3D14" w:rsidRDefault="00FE1496" w:rsidP="00FE1496">
            <w:pPr>
              <w:shd w:val="clear" w:color="auto" w:fill="FFFFFF" w:themeFill="background1"/>
              <w:jc w:val="center"/>
              <w:rPr>
                <w:rFonts w:ascii="Arial" w:hAnsi="Arial" w:cs="Arial"/>
                <w:b/>
                <w:bCs/>
                <w:sz w:val="18"/>
                <w:szCs w:val="18"/>
                <w:lang w:eastAsia="fr-FR"/>
              </w:rPr>
            </w:pPr>
            <w:r w:rsidRPr="00DD3D14">
              <w:rPr>
                <w:rFonts w:ascii="Arial" w:hAnsi="Arial" w:cs="Arial"/>
                <w:b/>
                <w:bCs/>
                <w:sz w:val="18"/>
                <w:szCs w:val="18"/>
                <w:lang w:eastAsia="fr-FR"/>
              </w:rPr>
              <w:t>6</w:t>
            </w:r>
          </w:p>
        </w:tc>
        <w:tc>
          <w:tcPr>
            <w:tcW w:w="1688" w:type="pct"/>
            <w:gridSpan w:val="2"/>
            <w:shd w:val="clear" w:color="auto" w:fill="auto"/>
            <w:vAlign w:val="center"/>
            <w:hideMark/>
          </w:tcPr>
          <w:p w14:paraId="33603F3B" w14:textId="75681116" w:rsidR="00FE1496" w:rsidRPr="00DD3D14" w:rsidRDefault="00FE1496" w:rsidP="00FE1496">
            <w:pPr>
              <w:shd w:val="clear" w:color="auto" w:fill="FFFFFF" w:themeFill="background1"/>
              <w:rPr>
                <w:rFonts w:ascii="Arial" w:hAnsi="Arial" w:cs="Arial"/>
                <w:b/>
                <w:bCs/>
                <w:sz w:val="18"/>
                <w:szCs w:val="18"/>
                <w:lang w:eastAsia="fr-FR"/>
              </w:rPr>
            </w:pPr>
            <w:r w:rsidRPr="00DD3D14">
              <w:rPr>
                <w:rFonts w:ascii="Arial" w:hAnsi="Arial" w:cs="Arial"/>
                <w:b/>
                <w:bCs/>
                <w:sz w:val="18"/>
                <w:szCs w:val="18"/>
                <w:lang w:eastAsia="fr-FR"/>
              </w:rPr>
              <w:t>Supply (Plant &amp; machinery)</w:t>
            </w:r>
            <w:r w:rsidRPr="00DD3D14">
              <w:rPr>
                <w:rFonts w:ascii="Arial" w:hAnsi="Arial" w:cs="Arial"/>
                <w:b/>
                <w:bCs/>
                <w:sz w:val="18"/>
                <w:szCs w:val="18"/>
                <w:vertAlign w:val="superscript"/>
                <w:lang w:eastAsia="fr-FR"/>
              </w:rPr>
              <w:t xml:space="preserve"> </w:t>
            </w:r>
            <w:r w:rsidR="00A66A52">
              <w:rPr>
                <w:rFonts w:ascii="Arial" w:hAnsi="Arial" w:cs="Arial"/>
                <w:b/>
                <w:bCs/>
                <w:sz w:val="18"/>
                <w:szCs w:val="18"/>
                <w:vertAlign w:val="superscript"/>
                <w:lang w:eastAsia="fr-FR"/>
              </w:rPr>
              <w:t>(b</w:t>
            </w:r>
            <w:r w:rsidRPr="00DD3D14">
              <w:rPr>
                <w:rFonts w:ascii="Arial" w:hAnsi="Arial" w:cs="Arial"/>
                <w:b/>
                <w:bCs/>
                <w:sz w:val="18"/>
                <w:szCs w:val="18"/>
                <w:vertAlign w:val="superscript"/>
                <w:lang w:eastAsia="fr-FR"/>
              </w:rPr>
              <w:t>)</w:t>
            </w:r>
          </w:p>
        </w:tc>
        <w:tc>
          <w:tcPr>
            <w:tcW w:w="770" w:type="pct"/>
            <w:gridSpan w:val="2"/>
            <w:vAlign w:val="center"/>
          </w:tcPr>
          <w:p w14:paraId="0E668118" w14:textId="3329825F"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0D733436" w14:textId="5A7B3959"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17A6C1D4" w14:textId="4453E612"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FE1496" w:rsidRPr="00DD3D14" w14:paraId="4C11CEE2" w14:textId="77777777" w:rsidTr="00A66A52">
        <w:trPr>
          <w:trHeight w:val="148"/>
        </w:trPr>
        <w:tc>
          <w:tcPr>
            <w:tcW w:w="279" w:type="pct"/>
            <w:vMerge/>
            <w:vAlign w:val="center"/>
          </w:tcPr>
          <w:p w14:paraId="42A42762"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550" w:type="pct"/>
            <w:shd w:val="clear" w:color="auto" w:fill="auto"/>
            <w:vAlign w:val="center"/>
          </w:tcPr>
          <w:p w14:paraId="2E87B9D6" w14:textId="77777777" w:rsidR="00FE1496" w:rsidRPr="00DD3D14" w:rsidRDefault="00FE1496" w:rsidP="00FE1496">
            <w:pPr>
              <w:shd w:val="clear" w:color="auto" w:fill="FFFFFF" w:themeFill="background1"/>
              <w:jc w:val="center"/>
              <w:rPr>
                <w:rFonts w:ascii="Arial" w:hAnsi="Arial" w:cs="Arial"/>
                <w:sz w:val="16"/>
                <w:szCs w:val="16"/>
                <w:lang w:eastAsia="fr-FR"/>
              </w:rPr>
            </w:pPr>
            <w:r w:rsidRPr="00DD3D14">
              <w:rPr>
                <w:rFonts w:ascii="Arial" w:hAnsi="Arial" w:cs="Arial"/>
                <w:i/>
                <w:iCs/>
                <w:sz w:val="16"/>
                <w:szCs w:val="16"/>
              </w:rPr>
              <w:t>6.1.</w:t>
            </w:r>
          </w:p>
        </w:tc>
        <w:tc>
          <w:tcPr>
            <w:tcW w:w="1688" w:type="pct"/>
            <w:gridSpan w:val="2"/>
            <w:shd w:val="clear" w:color="auto" w:fill="auto"/>
            <w:vAlign w:val="center"/>
          </w:tcPr>
          <w:p w14:paraId="27F11B6A" w14:textId="131A267A" w:rsidR="00FE1496" w:rsidRPr="00DD3D14" w:rsidRDefault="00FE1496" w:rsidP="00FE1496">
            <w:pPr>
              <w:shd w:val="clear" w:color="auto" w:fill="FFFFFF" w:themeFill="background1"/>
              <w:rPr>
                <w:rFonts w:ascii="Arial" w:hAnsi="Arial" w:cs="Arial"/>
                <w:sz w:val="16"/>
                <w:szCs w:val="16"/>
                <w:lang w:eastAsia="fr-FR"/>
              </w:rPr>
            </w:pPr>
            <w:r w:rsidRPr="00DD3D14">
              <w:rPr>
                <w:rFonts w:ascii="Arial" w:hAnsi="Arial" w:cs="Arial"/>
                <w:i/>
                <w:iCs/>
                <w:kern w:val="24"/>
                <w:sz w:val="16"/>
                <w:szCs w:val="16"/>
              </w:rPr>
              <w:t>Supply – Component/Phase 1</w:t>
            </w:r>
          </w:p>
        </w:tc>
        <w:tc>
          <w:tcPr>
            <w:tcW w:w="770" w:type="pct"/>
            <w:gridSpan w:val="2"/>
            <w:vAlign w:val="center"/>
          </w:tcPr>
          <w:p w14:paraId="67B56EB9" w14:textId="61AE191A"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36659868" w14:textId="6F05EF1B"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7294A884" w14:textId="51B2D7E4"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FE1496" w:rsidRPr="00DD3D14" w14:paraId="100DED82" w14:textId="77777777" w:rsidTr="00A66A52">
        <w:trPr>
          <w:trHeight w:val="260"/>
        </w:trPr>
        <w:tc>
          <w:tcPr>
            <w:tcW w:w="279" w:type="pct"/>
            <w:vMerge/>
            <w:vAlign w:val="center"/>
          </w:tcPr>
          <w:p w14:paraId="623A828D"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550" w:type="pct"/>
            <w:shd w:val="clear" w:color="auto" w:fill="auto"/>
            <w:vAlign w:val="center"/>
          </w:tcPr>
          <w:p w14:paraId="79AF3BE1" w14:textId="77777777" w:rsidR="00FE1496" w:rsidRPr="00DD3D14" w:rsidRDefault="00FE1496" w:rsidP="00FE1496">
            <w:pPr>
              <w:shd w:val="clear" w:color="auto" w:fill="FFFFFF" w:themeFill="background1"/>
              <w:jc w:val="center"/>
              <w:rPr>
                <w:rFonts w:ascii="Arial" w:hAnsi="Arial" w:cs="Arial"/>
                <w:sz w:val="16"/>
                <w:szCs w:val="16"/>
                <w:lang w:eastAsia="fr-FR"/>
              </w:rPr>
            </w:pPr>
            <w:r w:rsidRPr="00DD3D14">
              <w:rPr>
                <w:rFonts w:ascii="Arial" w:hAnsi="Arial" w:cs="Arial"/>
                <w:i/>
                <w:iCs/>
                <w:sz w:val="16"/>
                <w:szCs w:val="16"/>
              </w:rPr>
              <w:t>6.2.</w:t>
            </w:r>
          </w:p>
        </w:tc>
        <w:tc>
          <w:tcPr>
            <w:tcW w:w="1688" w:type="pct"/>
            <w:gridSpan w:val="2"/>
            <w:shd w:val="clear" w:color="auto" w:fill="auto"/>
            <w:vAlign w:val="center"/>
          </w:tcPr>
          <w:p w14:paraId="52990CB7" w14:textId="76C2DAEC" w:rsidR="00FE1496" w:rsidRPr="00DD3D14" w:rsidRDefault="00FE1496" w:rsidP="00FE1496">
            <w:pPr>
              <w:shd w:val="clear" w:color="auto" w:fill="FFFFFF" w:themeFill="background1"/>
              <w:rPr>
                <w:rFonts w:ascii="Arial" w:hAnsi="Arial" w:cs="Arial"/>
                <w:sz w:val="16"/>
                <w:szCs w:val="16"/>
                <w:lang w:eastAsia="fr-FR"/>
              </w:rPr>
            </w:pPr>
            <w:r w:rsidRPr="00DD3D14">
              <w:rPr>
                <w:rFonts w:ascii="Arial" w:hAnsi="Arial" w:cs="Arial"/>
                <w:i/>
                <w:iCs/>
                <w:kern w:val="24"/>
                <w:sz w:val="16"/>
                <w:szCs w:val="16"/>
              </w:rPr>
              <w:t>Supply – Component/Phase 2</w:t>
            </w:r>
          </w:p>
        </w:tc>
        <w:tc>
          <w:tcPr>
            <w:tcW w:w="770" w:type="pct"/>
            <w:gridSpan w:val="2"/>
            <w:vAlign w:val="center"/>
          </w:tcPr>
          <w:p w14:paraId="5489AA90" w14:textId="5511340C"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4061273C" w14:textId="1006919F"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6A2B093A" w14:textId="670D2B65"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FE1496" w:rsidRPr="00DD3D14" w14:paraId="041F8294" w14:textId="77777777" w:rsidTr="00A66A52">
        <w:trPr>
          <w:trHeight w:val="175"/>
        </w:trPr>
        <w:tc>
          <w:tcPr>
            <w:tcW w:w="279" w:type="pct"/>
            <w:vMerge/>
            <w:vAlign w:val="center"/>
          </w:tcPr>
          <w:p w14:paraId="015D5C3D"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550" w:type="pct"/>
            <w:shd w:val="clear" w:color="auto" w:fill="auto"/>
            <w:vAlign w:val="center"/>
          </w:tcPr>
          <w:p w14:paraId="75A832A0" w14:textId="7699480E" w:rsidR="00FE1496" w:rsidRPr="00DD3D14" w:rsidRDefault="00FE1496" w:rsidP="00FE1496">
            <w:pPr>
              <w:shd w:val="clear" w:color="auto" w:fill="FFFFFF" w:themeFill="background1"/>
              <w:jc w:val="center"/>
              <w:rPr>
                <w:rFonts w:ascii="Arial" w:hAnsi="Arial" w:cs="Arial"/>
                <w:i/>
                <w:iCs/>
                <w:sz w:val="16"/>
                <w:szCs w:val="16"/>
              </w:rPr>
            </w:pPr>
            <w:r w:rsidRPr="00DD3D14">
              <w:rPr>
                <w:rFonts w:ascii="Arial" w:hAnsi="Arial" w:cs="Arial"/>
                <w:i/>
                <w:iCs/>
                <w:sz w:val="16"/>
                <w:szCs w:val="16"/>
              </w:rPr>
              <w:t>6.n</w:t>
            </w:r>
          </w:p>
        </w:tc>
        <w:tc>
          <w:tcPr>
            <w:tcW w:w="1688" w:type="pct"/>
            <w:gridSpan w:val="2"/>
            <w:shd w:val="clear" w:color="auto" w:fill="auto"/>
            <w:vAlign w:val="center"/>
          </w:tcPr>
          <w:p w14:paraId="50AB133F" w14:textId="15A6D26E" w:rsidR="00FE1496" w:rsidRPr="00DD3D14" w:rsidRDefault="00FE1496" w:rsidP="00FE1496">
            <w:pPr>
              <w:shd w:val="clear" w:color="auto" w:fill="FFFFFF" w:themeFill="background1"/>
              <w:rPr>
                <w:rFonts w:ascii="Arial" w:hAnsi="Arial" w:cs="Arial"/>
                <w:i/>
                <w:iCs/>
                <w:kern w:val="24"/>
                <w:sz w:val="16"/>
                <w:szCs w:val="16"/>
              </w:rPr>
            </w:pPr>
            <w:r w:rsidRPr="00DD3D14">
              <w:rPr>
                <w:rFonts w:ascii="Arial" w:hAnsi="Arial" w:cs="Arial"/>
                <w:i/>
                <w:iCs/>
                <w:kern w:val="24"/>
                <w:sz w:val="16"/>
                <w:szCs w:val="16"/>
              </w:rPr>
              <w:t>Supply – Component/Phase n</w:t>
            </w:r>
          </w:p>
        </w:tc>
        <w:tc>
          <w:tcPr>
            <w:tcW w:w="770" w:type="pct"/>
            <w:gridSpan w:val="2"/>
            <w:vAlign w:val="center"/>
          </w:tcPr>
          <w:p w14:paraId="4E0E254A" w14:textId="7F46A917"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0FB953B7" w14:textId="54D1CAAB"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53CD4010" w14:textId="0F58F0F1"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FE1496" w:rsidRPr="00DD3D14" w14:paraId="6ACD871B" w14:textId="77777777" w:rsidTr="00A66A52">
        <w:trPr>
          <w:trHeight w:val="265"/>
        </w:trPr>
        <w:tc>
          <w:tcPr>
            <w:tcW w:w="279" w:type="pct"/>
            <w:vMerge/>
            <w:vAlign w:val="center"/>
            <w:hideMark/>
          </w:tcPr>
          <w:p w14:paraId="47E1164C"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550" w:type="pct"/>
            <w:shd w:val="clear" w:color="auto" w:fill="auto"/>
            <w:vAlign w:val="center"/>
            <w:hideMark/>
          </w:tcPr>
          <w:p w14:paraId="212133BC" w14:textId="77777777" w:rsidR="00FE1496" w:rsidRPr="00DD3D14" w:rsidRDefault="00FE1496" w:rsidP="00FE1496">
            <w:pPr>
              <w:shd w:val="clear" w:color="auto" w:fill="FFFFFF" w:themeFill="background1"/>
              <w:jc w:val="center"/>
              <w:rPr>
                <w:rFonts w:ascii="Arial" w:hAnsi="Arial" w:cs="Arial"/>
                <w:b/>
                <w:bCs/>
                <w:sz w:val="18"/>
                <w:szCs w:val="18"/>
                <w:lang w:eastAsia="fr-FR"/>
              </w:rPr>
            </w:pPr>
            <w:r w:rsidRPr="00DD3D14">
              <w:rPr>
                <w:rFonts w:ascii="Arial" w:hAnsi="Arial" w:cs="Arial"/>
                <w:b/>
                <w:bCs/>
                <w:sz w:val="18"/>
                <w:szCs w:val="18"/>
                <w:lang w:eastAsia="fr-FR"/>
              </w:rPr>
              <w:t>7</w:t>
            </w:r>
          </w:p>
        </w:tc>
        <w:tc>
          <w:tcPr>
            <w:tcW w:w="1688" w:type="pct"/>
            <w:gridSpan w:val="2"/>
            <w:shd w:val="clear" w:color="auto" w:fill="auto"/>
            <w:vAlign w:val="center"/>
            <w:hideMark/>
          </w:tcPr>
          <w:p w14:paraId="11CA69C6" w14:textId="0C035681" w:rsidR="00FE1496" w:rsidRPr="00DD3D14" w:rsidRDefault="00FE1496" w:rsidP="00FE1496">
            <w:pPr>
              <w:shd w:val="clear" w:color="auto" w:fill="FFFFFF" w:themeFill="background1"/>
              <w:rPr>
                <w:rFonts w:ascii="Arial" w:hAnsi="Arial" w:cs="Arial"/>
                <w:b/>
                <w:bCs/>
                <w:sz w:val="18"/>
                <w:szCs w:val="18"/>
                <w:lang w:eastAsia="fr-FR"/>
              </w:rPr>
            </w:pPr>
            <w:r w:rsidRPr="00DD3D14">
              <w:rPr>
                <w:rFonts w:ascii="Arial" w:hAnsi="Arial" w:cs="Arial"/>
                <w:b/>
                <w:bCs/>
                <w:sz w:val="18"/>
                <w:szCs w:val="18"/>
                <w:lang w:eastAsia="fr-FR"/>
              </w:rPr>
              <w:t>Communication and visibility</w:t>
            </w:r>
            <w:r w:rsidRPr="00DD3D14">
              <w:rPr>
                <w:rFonts w:ascii="Arial" w:hAnsi="Arial" w:cs="Arial"/>
                <w:b/>
                <w:bCs/>
                <w:sz w:val="18"/>
                <w:szCs w:val="18"/>
                <w:vertAlign w:val="superscript"/>
                <w:lang w:eastAsia="fr-FR"/>
              </w:rPr>
              <w:t>(</w:t>
            </w:r>
            <w:r w:rsidR="00A66A52">
              <w:rPr>
                <w:rFonts w:ascii="Arial" w:hAnsi="Arial" w:cs="Arial"/>
                <w:b/>
                <w:bCs/>
                <w:sz w:val="18"/>
                <w:szCs w:val="18"/>
                <w:vertAlign w:val="superscript"/>
                <w:lang w:eastAsia="fr-FR"/>
              </w:rPr>
              <w:t>c</w:t>
            </w:r>
            <w:r w:rsidRPr="00DD3D14">
              <w:rPr>
                <w:rFonts w:ascii="Arial" w:hAnsi="Arial" w:cs="Arial"/>
                <w:b/>
                <w:bCs/>
                <w:sz w:val="18"/>
                <w:szCs w:val="18"/>
                <w:vertAlign w:val="superscript"/>
                <w:lang w:eastAsia="fr-FR"/>
              </w:rPr>
              <w:t>)</w:t>
            </w:r>
          </w:p>
        </w:tc>
        <w:tc>
          <w:tcPr>
            <w:tcW w:w="770" w:type="pct"/>
            <w:gridSpan w:val="2"/>
            <w:vAlign w:val="center"/>
          </w:tcPr>
          <w:p w14:paraId="1D48866E" w14:textId="622019D3"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0259F7F7" w14:textId="048BB069"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508A7594" w14:textId="7DFB702D"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FE1496" w:rsidRPr="00DD3D14" w14:paraId="2F8366FC" w14:textId="77777777" w:rsidTr="00A66A52">
        <w:trPr>
          <w:trHeight w:val="184"/>
        </w:trPr>
        <w:tc>
          <w:tcPr>
            <w:tcW w:w="279" w:type="pct"/>
            <w:vMerge/>
            <w:vAlign w:val="center"/>
            <w:hideMark/>
          </w:tcPr>
          <w:p w14:paraId="69C50D91"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550" w:type="pct"/>
            <w:shd w:val="clear" w:color="auto" w:fill="auto"/>
            <w:vAlign w:val="center"/>
            <w:hideMark/>
          </w:tcPr>
          <w:p w14:paraId="47A67022" w14:textId="77777777" w:rsidR="00FE1496" w:rsidRPr="00DD3D14" w:rsidRDefault="00FE1496" w:rsidP="00FE1496">
            <w:pPr>
              <w:shd w:val="clear" w:color="auto" w:fill="FFFFFF" w:themeFill="background1"/>
              <w:jc w:val="center"/>
              <w:rPr>
                <w:rFonts w:ascii="Arial" w:hAnsi="Arial" w:cs="Arial"/>
                <w:b/>
                <w:bCs/>
                <w:sz w:val="18"/>
                <w:szCs w:val="18"/>
                <w:lang w:eastAsia="fr-FR"/>
              </w:rPr>
            </w:pPr>
            <w:r w:rsidRPr="00DD3D14">
              <w:rPr>
                <w:rFonts w:ascii="Arial" w:hAnsi="Arial" w:cs="Arial"/>
                <w:b/>
                <w:bCs/>
                <w:sz w:val="18"/>
                <w:szCs w:val="18"/>
                <w:lang w:eastAsia="fr-FR"/>
              </w:rPr>
              <w:t>8</w:t>
            </w:r>
          </w:p>
        </w:tc>
        <w:tc>
          <w:tcPr>
            <w:tcW w:w="1688" w:type="pct"/>
            <w:gridSpan w:val="2"/>
            <w:shd w:val="clear" w:color="auto" w:fill="auto"/>
            <w:vAlign w:val="center"/>
            <w:hideMark/>
          </w:tcPr>
          <w:p w14:paraId="572896E0" w14:textId="44C477E4" w:rsidR="00FE1496" w:rsidRPr="00DD3D14" w:rsidRDefault="00FE1496" w:rsidP="00FE1496">
            <w:pPr>
              <w:shd w:val="clear" w:color="auto" w:fill="FFFFFF" w:themeFill="background1"/>
              <w:rPr>
                <w:rFonts w:ascii="Arial" w:hAnsi="Arial" w:cs="Arial"/>
                <w:b/>
                <w:bCs/>
                <w:sz w:val="18"/>
                <w:szCs w:val="18"/>
                <w:lang w:eastAsia="fr-FR"/>
              </w:rPr>
            </w:pPr>
            <w:r w:rsidRPr="00DD3D14">
              <w:rPr>
                <w:rFonts w:ascii="Arial" w:hAnsi="Arial" w:cs="Arial"/>
                <w:b/>
                <w:bCs/>
                <w:sz w:val="18"/>
                <w:szCs w:val="18"/>
                <w:lang w:eastAsia="fr-FR"/>
              </w:rPr>
              <w:t>Evaluation and Audit</w:t>
            </w:r>
            <w:r w:rsidRPr="00DD3D14">
              <w:rPr>
                <w:rFonts w:ascii="Arial" w:hAnsi="Arial" w:cs="Arial"/>
                <w:b/>
                <w:bCs/>
                <w:sz w:val="18"/>
                <w:szCs w:val="18"/>
                <w:vertAlign w:val="superscript"/>
                <w:lang w:eastAsia="fr-FR"/>
              </w:rPr>
              <w:t>(</w:t>
            </w:r>
            <w:r w:rsidR="00A66A52">
              <w:rPr>
                <w:rFonts w:ascii="Arial" w:hAnsi="Arial" w:cs="Arial"/>
                <w:b/>
                <w:bCs/>
                <w:sz w:val="18"/>
                <w:szCs w:val="18"/>
                <w:vertAlign w:val="superscript"/>
                <w:lang w:eastAsia="fr-FR"/>
              </w:rPr>
              <w:t>d</w:t>
            </w:r>
            <w:r w:rsidRPr="00DD3D14">
              <w:rPr>
                <w:rFonts w:ascii="Arial" w:hAnsi="Arial" w:cs="Arial"/>
                <w:b/>
                <w:bCs/>
                <w:sz w:val="18"/>
                <w:szCs w:val="18"/>
                <w:vertAlign w:val="superscript"/>
                <w:lang w:eastAsia="fr-FR"/>
              </w:rPr>
              <w:t>)</w:t>
            </w:r>
          </w:p>
        </w:tc>
        <w:tc>
          <w:tcPr>
            <w:tcW w:w="770" w:type="pct"/>
            <w:gridSpan w:val="2"/>
            <w:vAlign w:val="center"/>
          </w:tcPr>
          <w:p w14:paraId="4B30F700" w14:textId="320B6BDB"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30809CDC" w14:textId="7B356D9F"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510E5FF0" w14:textId="4BBB6E63"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FE1496" w:rsidRPr="00DD3D14" w14:paraId="17A50066" w14:textId="77777777" w:rsidTr="00A66A52">
        <w:trPr>
          <w:trHeight w:val="211"/>
        </w:trPr>
        <w:tc>
          <w:tcPr>
            <w:tcW w:w="279" w:type="pct"/>
            <w:vMerge/>
            <w:vAlign w:val="center"/>
            <w:hideMark/>
          </w:tcPr>
          <w:p w14:paraId="5F12A17E"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550" w:type="pct"/>
            <w:shd w:val="clear" w:color="auto" w:fill="auto"/>
            <w:vAlign w:val="center"/>
            <w:hideMark/>
          </w:tcPr>
          <w:p w14:paraId="68CA57B5" w14:textId="77777777" w:rsidR="00FE1496" w:rsidRPr="00DD3D14" w:rsidRDefault="00FE1496" w:rsidP="00FE1496">
            <w:pPr>
              <w:shd w:val="clear" w:color="auto" w:fill="FFFFFF" w:themeFill="background1"/>
              <w:jc w:val="center"/>
              <w:rPr>
                <w:rFonts w:ascii="Arial" w:hAnsi="Arial" w:cs="Arial"/>
                <w:b/>
                <w:bCs/>
                <w:sz w:val="18"/>
                <w:szCs w:val="18"/>
                <w:lang w:eastAsia="fr-FR"/>
              </w:rPr>
            </w:pPr>
            <w:r w:rsidRPr="00DD3D14">
              <w:rPr>
                <w:rFonts w:ascii="Arial" w:hAnsi="Arial" w:cs="Arial"/>
                <w:b/>
                <w:bCs/>
                <w:sz w:val="18"/>
                <w:szCs w:val="18"/>
                <w:lang w:eastAsia="fr-FR"/>
              </w:rPr>
              <w:t>9</w:t>
            </w:r>
          </w:p>
        </w:tc>
        <w:tc>
          <w:tcPr>
            <w:tcW w:w="1688" w:type="pct"/>
            <w:gridSpan w:val="2"/>
            <w:shd w:val="clear" w:color="auto" w:fill="auto"/>
            <w:vAlign w:val="center"/>
            <w:hideMark/>
          </w:tcPr>
          <w:p w14:paraId="35939B0A" w14:textId="49AD0C42" w:rsidR="00FE1496" w:rsidRPr="00DD3D14" w:rsidRDefault="00FE1496" w:rsidP="00FE1496">
            <w:pPr>
              <w:shd w:val="clear" w:color="auto" w:fill="FFFFFF" w:themeFill="background1"/>
              <w:rPr>
                <w:rFonts w:ascii="Arial" w:hAnsi="Arial" w:cs="Arial"/>
                <w:b/>
                <w:bCs/>
                <w:sz w:val="18"/>
                <w:szCs w:val="18"/>
                <w:lang w:eastAsia="fr-FR"/>
              </w:rPr>
            </w:pPr>
            <w:r w:rsidRPr="00DD3D14">
              <w:rPr>
                <w:rFonts w:ascii="Arial" w:hAnsi="Arial" w:cs="Arial"/>
                <w:b/>
                <w:bCs/>
                <w:sz w:val="18"/>
                <w:szCs w:val="18"/>
                <w:lang w:eastAsia="fr-FR"/>
              </w:rPr>
              <w:t>Contingencies</w:t>
            </w:r>
            <w:r w:rsidRPr="00DD3D14">
              <w:rPr>
                <w:rFonts w:ascii="Arial" w:hAnsi="Arial" w:cs="Arial"/>
                <w:b/>
                <w:bCs/>
                <w:sz w:val="18"/>
                <w:szCs w:val="18"/>
                <w:vertAlign w:val="superscript"/>
                <w:lang w:eastAsia="fr-FR"/>
              </w:rPr>
              <w:t>(</w:t>
            </w:r>
            <w:r w:rsidR="00A66A52">
              <w:rPr>
                <w:rFonts w:ascii="Arial" w:hAnsi="Arial" w:cs="Arial"/>
                <w:b/>
                <w:bCs/>
                <w:sz w:val="18"/>
                <w:szCs w:val="18"/>
                <w:vertAlign w:val="superscript"/>
                <w:lang w:eastAsia="fr-FR"/>
              </w:rPr>
              <w:t>e</w:t>
            </w:r>
            <w:r w:rsidRPr="00DD3D14">
              <w:rPr>
                <w:rFonts w:ascii="Arial" w:hAnsi="Arial" w:cs="Arial"/>
                <w:b/>
                <w:bCs/>
                <w:sz w:val="18"/>
                <w:szCs w:val="18"/>
                <w:vertAlign w:val="superscript"/>
                <w:lang w:eastAsia="fr-FR"/>
              </w:rPr>
              <w:t>)</w:t>
            </w:r>
          </w:p>
        </w:tc>
        <w:tc>
          <w:tcPr>
            <w:tcW w:w="770" w:type="pct"/>
            <w:gridSpan w:val="2"/>
            <w:vAlign w:val="center"/>
          </w:tcPr>
          <w:p w14:paraId="7AAF91C4" w14:textId="7086AF18"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3C7802D1" w14:textId="79F81178"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6310D414" w14:textId="3CC31C35"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FE1496" w:rsidRPr="00DD3D14" w14:paraId="28551C9B" w14:textId="77777777" w:rsidTr="00A66A52">
        <w:trPr>
          <w:trHeight w:val="328"/>
        </w:trPr>
        <w:tc>
          <w:tcPr>
            <w:tcW w:w="279" w:type="pct"/>
            <w:vMerge/>
            <w:vAlign w:val="center"/>
            <w:hideMark/>
          </w:tcPr>
          <w:p w14:paraId="300D0992"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550" w:type="pct"/>
            <w:shd w:val="clear" w:color="auto" w:fill="auto"/>
            <w:vAlign w:val="center"/>
          </w:tcPr>
          <w:p w14:paraId="7F34E892" w14:textId="77777777" w:rsidR="00FE1496" w:rsidRPr="00DD3D14" w:rsidRDefault="00FE1496" w:rsidP="00FE1496">
            <w:pPr>
              <w:shd w:val="clear" w:color="auto" w:fill="FFFFFF" w:themeFill="background1"/>
              <w:jc w:val="center"/>
              <w:rPr>
                <w:rFonts w:ascii="Arial" w:hAnsi="Arial" w:cs="Arial"/>
                <w:b/>
                <w:bCs/>
                <w:sz w:val="18"/>
                <w:szCs w:val="18"/>
                <w:lang w:eastAsia="fr-FR"/>
              </w:rPr>
            </w:pPr>
            <w:r w:rsidRPr="00DD3D14">
              <w:rPr>
                <w:rFonts w:ascii="Arial" w:hAnsi="Arial" w:cs="Arial"/>
                <w:b/>
                <w:bCs/>
                <w:sz w:val="18"/>
                <w:szCs w:val="18"/>
                <w:lang w:eastAsia="fr-FR"/>
              </w:rPr>
              <w:t>10</w:t>
            </w:r>
          </w:p>
        </w:tc>
        <w:tc>
          <w:tcPr>
            <w:tcW w:w="1688" w:type="pct"/>
            <w:gridSpan w:val="2"/>
            <w:shd w:val="clear" w:color="auto" w:fill="auto"/>
            <w:vAlign w:val="center"/>
          </w:tcPr>
          <w:p w14:paraId="2BCB34A2" w14:textId="60A1BF52" w:rsidR="00FE1496" w:rsidRPr="00AB04A0" w:rsidRDefault="00FE1496" w:rsidP="00FE1496">
            <w:pPr>
              <w:shd w:val="clear" w:color="auto" w:fill="FFFFFF" w:themeFill="background1"/>
              <w:rPr>
                <w:rFonts w:ascii="Arial" w:hAnsi="Arial" w:cs="Arial"/>
                <w:b/>
                <w:bCs/>
                <w:sz w:val="18"/>
                <w:szCs w:val="18"/>
                <w:lang w:eastAsia="fr-FR"/>
              </w:rPr>
            </w:pPr>
            <w:r w:rsidRPr="00AB04A0">
              <w:rPr>
                <w:rFonts w:ascii="Arial" w:hAnsi="Arial" w:cs="Arial"/>
                <w:b/>
                <w:bCs/>
                <w:sz w:val="18"/>
                <w:szCs w:val="18"/>
                <w:lang w:eastAsia="fr-FR"/>
              </w:rPr>
              <w:t xml:space="preserve">Other </w:t>
            </w:r>
            <w:r w:rsidRPr="00AB04A0">
              <w:rPr>
                <w:rFonts w:ascii="Arial" w:hAnsi="Arial" w:cs="Arial"/>
                <w:sz w:val="18"/>
                <w:szCs w:val="18"/>
                <w:lang w:eastAsia="fr-FR"/>
              </w:rPr>
              <w:t>(</w:t>
            </w:r>
            <w:r w:rsidRPr="00AB04A0">
              <w:rPr>
                <w:rFonts w:ascii="Arial" w:hAnsi="Arial" w:cs="Arial"/>
                <w:sz w:val="16"/>
                <w:szCs w:val="16"/>
                <w:lang w:eastAsia="fr-FR"/>
              </w:rPr>
              <w:t>e.g. project design review/ verification by rev</w:t>
            </w:r>
            <w:r w:rsidR="00725A4F">
              <w:rPr>
                <w:rFonts w:ascii="Arial" w:hAnsi="Arial" w:cs="Arial"/>
                <w:sz w:val="16"/>
                <w:szCs w:val="16"/>
                <w:lang w:eastAsia="fr-FR"/>
              </w:rPr>
              <w:t>iew</w:t>
            </w:r>
            <w:r w:rsidRPr="00AB04A0">
              <w:rPr>
                <w:rFonts w:ascii="Arial" w:hAnsi="Arial" w:cs="Arial"/>
                <w:sz w:val="16"/>
                <w:szCs w:val="16"/>
                <w:lang w:eastAsia="fr-FR"/>
              </w:rPr>
              <w:t xml:space="preserve"> committee)</w:t>
            </w:r>
            <w:r w:rsidRPr="00DD3D14">
              <w:rPr>
                <w:rFonts w:ascii="Arial" w:hAnsi="Arial" w:cs="Arial"/>
                <w:b/>
                <w:bCs/>
                <w:sz w:val="18"/>
                <w:szCs w:val="18"/>
                <w:vertAlign w:val="superscript"/>
                <w:lang w:eastAsia="fr-FR"/>
              </w:rPr>
              <w:t>(</w:t>
            </w:r>
            <w:r w:rsidR="00A66A52">
              <w:rPr>
                <w:rFonts w:ascii="Arial" w:hAnsi="Arial" w:cs="Arial"/>
                <w:b/>
                <w:bCs/>
                <w:sz w:val="18"/>
                <w:szCs w:val="18"/>
                <w:vertAlign w:val="superscript"/>
                <w:lang w:eastAsia="fr-FR"/>
              </w:rPr>
              <w:t>f</w:t>
            </w:r>
            <w:r w:rsidRPr="00DD3D14">
              <w:rPr>
                <w:rFonts w:ascii="Arial" w:hAnsi="Arial" w:cs="Arial"/>
                <w:b/>
                <w:bCs/>
                <w:sz w:val="18"/>
                <w:szCs w:val="18"/>
                <w:vertAlign w:val="superscript"/>
                <w:lang w:eastAsia="fr-FR"/>
              </w:rPr>
              <w:t>)</w:t>
            </w:r>
          </w:p>
        </w:tc>
        <w:tc>
          <w:tcPr>
            <w:tcW w:w="770" w:type="pct"/>
            <w:gridSpan w:val="2"/>
            <w:vAlign w:val="center"/>
          </w:tcPr>
          <w:p w14:paraId="2DAEED9D" w14:textId="241E0196"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40" w:type="pct"/>
            <w:gridSpan w:val="2"/>
            <w:vAlign w:val="center"/>
          </w:tcPr>
          <w:p w14:paraId="2ADE73CE" w14:textId="2E2F9349"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c>
          <w:tcPr>
            <w:tcW w:w="872" w:type="pct"/>
            <w:vAlign w:val="center"/>
          </w:tcPr>
          <w:p w14:paraId="330D8286" w14:textId="72322F68" w:rsidR="00FE1496" w:rsidRPr="00DD3D14" w:rsidRDefault="00FE1496" w:rsidP="00FE1496">
            <w:pPr>
              <w:shd w:val="clear" w:color="auto" w:fill="FFFFFF" w:themeFill="background1"/>
              <w:jc w:val="center"/>
              <w:rPr>
                <w:rFonts w:ascii="Arial" w:hAnsi="Arial" w:cs="Arial"/>
                <w:sz w:val="15"/>
                <w:szCs w:val="15"/>
                <w:lang w:eastAsia="fr-FR"/>
              </w:rPr>
            </w:pPr>
            <w:r w:rsidRPr="00DD3D14">
              <w:rPr>
                <w:rFonts w:ascii="Arial" w:hAnsi="Arial" w:cs="Arial"/>
                <w:i/>
                <w:color w:val="808080"/>
                <w:sz w:val="15"/>
                <w:szCs w:val="15"/>
              </w:rPr>
              <w:t>[as above]</w:t>
            </w:r>
          </w:p>
        </w:tc>
      </w:tr>
      <w:tr w:rsidR="00FE1496" w:rsidRPr="00DD3D14" w14:paraId="6445B4C0" w14:textId="77777777" w:rsidTr="00A66A52">
        <w:trPr>
          <w:trHeight w:val="409"/>
        </w:trPr>
        <w:tc>
          <w:tcPr>
            <w:tcW w:w="279" w:type="pct"/>
            <w:vMerge/>
            <w:vAlign w:val="center"/>
            <w:hideMark/>
          </w:tcPr>
          <w:p w14:paraId="64373C8D"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2239" w:type="pct"/>
            <w:gridSpan w:val="3"/>
            <w:vAlign w:val="center"/>
            <w:hideMark/>
          </w:tcPr>
          <w:p w14:paraId="361AC9AF" w14:textId="77777777" w:rsidR="00FE1496" w:rsidRPr="00DD3D14" w:rsidRDefault="00FE1496" w:rsidP="00FE1496">
            <w:pPr>
              <w:shd w:val="clear" w:color="auto" w:fill="FFFFFF" w:themeFill="background1"/>
              <w:jc w:val="right"/>
              <w:rPr>
                <w:rFonts w:ascii="Arial" w:hAnsi="Arial" w:cs="Arial"/>
                <w:b/>
                <w:sz w:val="18"/>
                <w:szCs w:val="18"/>
                <w:lang w:eastAsia="fr-FR"/>
              </w:rPr>
            </w:pPr>
            <w:r w:rsidRPr="00DD3D14">
              <w:rPr>
                <w:rFonts w:ascii="Arial" w:hAnsi="Arial" w:cs="Arial"/>
                <w:b/>
                <w:sz w:val="18"/>
                <w:szCs w:val="18"/>
                <w:lang w:eastAsia="fr-FR"/>
              </w:rPr>
              <w:t>Total Project Costs</w:t>
            </w:r>
          </w:p>
        </w:tc>
        <w:tc>
          <w:tcPr>
            <w:tcW w:w="770" w:type="pct"/>
            <w:gridSpan w:val="2"/>
            <w:shd w:val="clear" w:color="auto" w:fill="auto"/>
            <w:vAlign w:val="center"/>
          </w:tcPr>
          <w:p w14:paraId="3CB81DF5" w14:textId="12E2B846"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[filled in automatically in MIS]</w:t>
            </w:r>
          </w:p>
        </w:tc>
        <w:tc>
          <w:tcPr>
            <w:tcW w:w="840" w:type="pct"/>
            <w:gridSpan w:val="2"/>
            <w:shd w:val="clear" w:color="auto" w:fill="auto"/>
            <w:vAlign w:val="center"/>
          </w:tcPr>
          <w:p w14:paraId="7E62229B" w14:textId="60E25C42"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[filled in automatically in MIS]</w:t>
            </w:r>
          </w:p>
        </w:tc>
        <w:tc>
          <w:tcPr>
            <w:tcW w:w="872" w:type="pct"/>
            <w:shd w:val="clear" w:color="auto" w:fill="auto"/>
            <w:vAlign w:val="center"/>
          </w:tcPr>
          <w:p w14:paraId="15D69603" w14:textId="2AC07372"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[filled in automatically in MIS]</w:t>
            </w:r>
          </w:p>
        </w:tc>
      </w:tr>
      <w:tr w:rsidR="00FE1496" w:rsidRPr="00DD3D14" w14:paraId="6C01663A" w14:textId="77777777" w:rsidTr="00A66A52">
        <w:trPr>
          <w:trHeight w:val="463"/>
        </w:trPr>
        <w:tc>
          <w:tcPr>
            <w:tcW w:w="279" w:type="pct"/>
            <w:vMerge/>
            <w:vAlign w:val="center"/>
            <w:hideMark/>
          </w:tcPr>
          <w:p w14:paraId="61340469"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4721" w:type="pct"/>
            <w:gridSpan w:val="8"/>
            <w:shd w:val="clear" w:color="auto" w:fill="auto"/>
            <w:vAlign w:val="center"/>
            <w:hideMark/>
          </w:tcPr>
          <w:p w14:paraId="239A281B" w14:textId="5195C162" w:rsidR="00FE1496" w:rsidRPr="00DD3D14" w:rsidRDefault="00FE1496" w:rsidP="00FE1496">
            <w:pPr>
              <w:shd w:val="clear" w:color="auto" w:fill="FFFFFF" w:themeFill="background1"/>
              <w:tabs>
                <w:tab w:val="left" w:pos="340"/>
                <w:tab w:val="left" w:pos="567"/>
              </w:tabs>
              <w:rPr>
                <w:rFonts w:ascii="Arial" w:hAnsi="Arial" w:cs="Arial"/>
                <w:b/>
                <w:sz w:val="20"/>
                <w:szCs w:val="20"/>
                <w:lang w:eastAsia="fr-FR"/>
              </w:rPr>
            </w:pPr>
            <w:r w:rsidRPr="00DD3D14">
              <w:rPr>
                <w:rFonts w:ascii="Arial" w:hAnsi="Arial" w:cs="Arial"/>
                <w:b/>
                <w:sz w:val="20"/>
                <w:szCs w:val="20"/>
                <w:lang w:eastAsia="fr-FR"/>
              </w:rPr>
              <w:t>Financing plan</w:t>
            </w:r>
          </w:p>
        </w:tc>
      </w:tr>
      <w:tr w:rsidR="00FE1496" w:rsidRPr="00DD3D14" w14:paraId="5A9EFC32" w14:textId="77777777" w:rsidTr="00A66A52">
        <w:trPr>
          <w:trHeight w:val="706"/>
        </w:trPr>
        <w:tc>
          <w:tcPr>
            <w:tcW w:w="279" w:type="pct"/>
            <w:vMerge/>
            <w:vAlign w:val="center"/>
            <w:hideMark/>
          </w:tcPr>
          <w:p w14:paraId="0CBBB7C9"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1348" w:type="pct"/>
            <w:gridSpan w:val="2"/>
            <w:shd w:val="clear" w:color="auto" w:fill="auto"/>
            <w:vAlign w:val="center"/>
            <w:hideMark/>
          </w:tcPr>
          <w:p w14:paraId="18863F1D" w14:textId="2888C316" w:rsidR="00FE1496" w:rsidRPr="00DD3D14" w:rsidRDefault="00FE1496" w:rsidP="00FE1496">
            <w:pPr>
              <w:shd w:val="clear" w:color="auto" w:fill="FFFFFF" w:themeFill="background1"/>
              <w:tabs>
                <w:tab w:val="left" w:pos="340"/>
                <w:tab w:val="left" w:pos="567"/>
              </w:tabs>
              <w:rPr>
                <w:rFonts w:ascii="Arial" w:hAnsi="Arial" w:cs="Arial"/>
                <w:b/>
                <w:sz w:val="18"/>
                <w:szCs w:val="18"/>
                <w:lang w:eastAsia="fr-FR"/>
              </w:rPr>
            </w:pPr>
            <w:r w:rsidRPr="00DD3D14">
              <w:rPr>
                <w:rFonts w:ascii="Arial" w:hAnsi="Arial" w:cs="Arial"/>
                <w:b/>
                <w:sz w:val="18"/>
                <w:szCs w:val="18"/>
                <w:lang w:eastAsia="fr-FR"/>
              </w:rPr>
              <w:t>Sources of funds</w:t>
            </w:r>
          </w:p>
        </w:tc>
        <w:tc>
          <w:tcPr>
            <w:tcW w:w="890" w:type="pct"/>
            <w:shd w:val="clear" w:color="auto" w:fill="auto"/>
            <w:vAlign w:val="center"/>
            <w:hideMark/>
          </w:tcPr>
          <w:p w14:paraId="712FEBA3" w14:textId="77777777" w:rsidR="00FE1496" w:rsidRPr="00DD3D14" w:rsidRDefault="00FE1496" w:rsidP="00FE1496">
            <w:pPr>
              <w:shd w:val="clear" w:color="auto" w:fill="FFFFFF" w:themeFill="background1"/>
              <w:tabs>
                <w:tab w:val="left" w:pos="340"/>
                <w:tab w:val="left" w:pos="567"/>
              </w:tabs>
              <w:jc w:val="center"/>
              <w:rPr>
                <w:rFonts w:ascii="Arial" w:hAnsi="Arial" w:cs="Arial"/>
                <w:b/>
                <w:sz w:val="16"/>
                <w:szCs w:val="16"/>
              </w:rPr>
            </w:pPr>
            <w:r w:rsidRPr="00DD3D14">
              <w:rPr>
                <w:rFonts w:ascii="Arial" w:hAnsi="Arial" w:cs="Arial"/>
                <w:b/>
                <w:sz w:val="16"/>
                <w:szCs w:val="16"/>
              </w:rPr>
              <w:t xml:space="preserve">Cost component(s) financed </w:t>
            </w:r>
          </w:p>
        </w:tc>
        <w:tc>
          <w:tcPr>
            <w:tcW w:w="624" w:type="pct"/>
            <w:shd w:val="clear" w:color="auto" w:fill="auto"/>
            <w:vAlign w:val="center"/>
            <w:hideMark/>
          </w:tcPr>
          <w:p w14:paraId="566FBD95" w14:textId="77777777" w:rsidR="00FE1496" w:rsidRPr="00DD3D14" w:rsidRDefault="00FE1496" w:rsidP="00FE1496">
            <w:pPr>
              <w:shd w:val="clear" w:color="auto" w:fill="FFFFFF" w:themeFill="background1"/>
              <w:tabs>
                <w:tab w:val="left" w:pos="340"/>
                <w:tab w:val="left" w:pos="567"/>
              </w:tabs>
              <w:jc w:val="center"/>
              <w:rPr>
                <w:rFonts w:ascii="Arial" w:hAnsi="Arial" w:cs="Arial"/>
                <w:b/>
                <w:sz w:val="16"/>
                <w:szCs w:val="16"/>
              </w:rPr>
            </w:pPr>
            <w:r w:rsidRPr="00DD3D14">
              <w:rPr>
                <w:rFonts w:ascii="Arial" w:hAnsi="Arial" w:cs="Arial"/>
                <w:b/>
                <w:sz w:val="16"/>
                <w:szCs w:val="16"/>
              </w:rPr>
              <w:t>Amount (€)</w:t>
            </w:r>
          </w:p>
        </w:tc>
        <w:tc>
          <w:tcPr>
            <w:tcW w:w="634" w:type="pct"/>
            <w:gridSpan w:val="2"/>
            <w:shd w:val="clear" w:color="auto" w:fill="auto"/>
            <w:vAlign w:val="center"/>
            <w:hideMark/>
          </w:tcPr>
          <w:p w14:paraId="17C8D03A" w14:textId="77777777" w:rsidR="00FE1496" w:rsidRPr="00DD3D14" w:rsidRDefault="00FE1496" w:rsidP="00FE1496">
            <w:pPr>
              <w:shd w:val="clear" w:color="auto" w:fill="FFFFFF" w:themeFill="background1"/>
              <w:tabs>
                <w:tab w:val="left" w:pos="340"/>
                <w:tab w:val="left" w:pos="567"/>
              </w:tabs>
              <w:jc w:val="center"/>
              <w:rPr>
                <w:rFonts w:ascii="Arial" w:hAnsi="Arial" w:cs="Arial"/>
                <w:b/>
                <w:sz w:val="16"/>
                <w:szCs w:val="16"/>
                <w:lang w:eastAsia="fr-FR"/>
              </w:rPr>
            </w:pPr>
            <w:r w:rsidRPr="00DD3D14">
              <w:rPr>
                <w:rFonts w:ascii="Arial" w:hAnsi="Arial" w:cs="Arial"/>
                <w:b/>
                <w:sz w:val="16"/>
                <w:szCs w:val="16"/>
                <w:lang w:eastAsia="fr-FR"/>
              </w:rPr>
              <w:t>% / total</w:t>
            </w:r>
          </w:p>
        </w:tc>
        <w:tc>
          <w:tcPr>
            <w:tcW w:w="1224" w:type="pct"/>
            <w:gridSpan w:val="2"/>
            <w:shd w:val="clear" w:color="auto" w:fill="auto"/>
            <w:vAlign w:val="center"/>
            <w:hideMark/>
          </w:tcPr>
          <w:p w14:paraId="0DE90569" w14:textId="77777777" w:rsidR="00FE1496" w:rsidRPr="00DD3D14" w:rsidRDefault="00FE1496" w:rsidP="00FE1496">
            <w:pPr>
              <w:shd w:val="clear" w:color="auto" w:fill="FFFFFF" w:themeFill="background1"/>
              <w:tabs>
                <w:tab w:val="left" w:pos="340"/>
                <w:tab w:val="left" w:pos="567"/>
              </w:tabs>
              <w:jc w:val="center"/>
              <w:rPr>
                <w:rFonts w:ascii="Arial" w:hAnsi="Arial" w:cs="Arial"/>
                <w:b/>
                <w:sz w:val="16"/>
                <w:szCs w:val="16"/>
              </w:rPr>
            </w:pPr>
            <w:r w:rsidRPr="00DD3D14">
              <w:rPr>
                <w:rFonts w:ascii="Arial" w:hAnsi="Arial" w:cs="Arial"/>
                <w:b/>
                <w:sz w:val="16"/>
                <w:szCs w:val="16"/>
              </w:rPr>
              <w:t>Remarks</w:t>
            </w:r>
          </w:p>
          <w:p w14:paraId="3F81336F" w14:textId="243E9523" w:rsidR="00FE1496" w:rsidRPr="00DD3D14" w:rsidRDefault="00FE1496" w:rsidP="00FE1496">
            <w:pPr>
              <w:shd w:val="clear" w:color="auto" w:fill="FFFFFF" w:themeFill="background1"/>
              <w:tabs>
                <w:tab w:val="left" w:pos="340"/>
                <w:tab w:val="left" w:pos="567"/>
              </w:tabs>
              <w:jc w:val="center"/>
              <w:rPr>
                <w:rFonts w:ascii="Arial" w:hAnsi="Arial" w:cs="Arial"/>
                <w:bCs/>
                <w:sz w:val="16"/>
                <w:szCs w:val="16"/>
              </w:rPr>
            </w:pPr>
            <w:r w:rsidRPr="00DD3D14">
              <w:rPr>
                <w:rFonts w:ascii="Arial" w:hAnsi="Arial" w:cs="Arial"/>
                <w:bCs/>
                <w:sz w:val="16"/>
                <w:szCs w:val="16"/>
              </w:rPr>
              <w:t>(i.e. Code/ Ref. of financing)</w:t>
            </w:r>
          </w:p>
        </w:tc>
      </w:tr>
      <w:tr w:rsidR="00FE1496" w:rsidRPr="00DD3D14" w14:paraId="4D58DD46" w14:textId="77777777" w:rsidTr="00A66A52">
        <w:trPr>
          <w:trHeight w:val="688"/>
        </w:trPr>
        <w:tc>
          <w:tcPr>
            <w:tcW w:w="279" w:type="pct"/>
            <w:vMerge/>
            <w:vAlign w:val="center"/>
            <w:hideMark/>
          </w:tcPr>
          <w:p w14:paraId="203DDFF6"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1348" w:type="pct"/>
            <w:gridSpan w:val="2"/>
            <w:shd w:val="clear" w:color="auto" w:fill="auto"/>
            <w:vAlign w:val="center"/>
            <w:hideMark/>
          </w:tcPr>
          <w:p w14:paraId="00C59306" w14:textId="77777777" w:rsidR="00FE1496" w:rsidRPr="00DD3D14" w:rsidRDefault="00FE1496" w:rsidP="00FE1496">
            <w:pPr>
              <w:shd w:val="clear" w:color="auto" w:fill="FFFFFF" w:themeFill="background1"/>
              <w:rPr>
                <w:rFonts w:ascii="Arial" w:hAnsi="Arial" w:cs="Arial"/>
                <w:b/>
                <w:sz w:val="18"/>
                <w:szCs w:val="18"/>
                <w:lang w:eastAsia="fr-FR"/>
              </w:rPr>
            </w:pPr>
            <w:r w:rsidRPr="00DD3D14">
              <w:rPr>
                <w:rFonts w:ascii="Arial" w:hAnsi="Arial" w:cs="Arial"/>
                <w:sz w:val="18"/>
                <w:szCs w:val="18"/>
                <w:lang w:eastAsia="fr-FR"/>
              </w:rPr>
              <w:t>National contribution</w:t>
            </w:r>
          </w:p>
        </w:tc>
        <w:tc>
          <w:tcPr>
            <w:tcW w:w="890" w:type="pct"/>
            <w:shd w:val="clear" w:color="auto" w:fill="auto"/>
            <w:vAlign w:val="center"/>
          </w:tcPr>
          <w:p w14:paraId="36A5F890" w14:textId="5FA2368E"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[insert the number of cost component(s) financed]</w:t>
            </w:r>
          </w:p>
        </w:tc>
        <w:tc>
          <w:tcPr>
            <w:tcW w:w="624" w:type="pct"/>
            <w:shd w:val="clear" w:color="auto" w:fill="auto"/>
            <w:vAlign w:val="center"/>
          </w:tcPr>
          <w:p w14:paraId="183D8CAD" w14:textId="6D13D933"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[insert amount]</w:t>
            </w:r>
          </w:p>
        </w:tc>
        <w:tc>
          <w:tcPr>
            <w:tcW w:w="634" w:type="pct"/>
            <w:gridSpan w:val="2"/>
            <w:shd w:val="clear" w:color="auto" w:fill="auto"/>
            <w:vAlign w:val="center"/>
          </w:tcPr>
          <w:p w14:paraId="0C4A780E" w14:textId="62C54B3C"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[filled in automatically in MIS]</w:t>
            </w:r>
          </w:p>
        </w:tc>
        <w:tc>
          <w:tcPr>
            <w:tcW w:w="1224" w:type="pct"/>
            <w:gridSpan w:val="2"/>
            <w:shd w:val="clear" w:color="auto" w:fill="auto"/>
            <w:vAlign w:val="center"/>
          </w:tcPr>
          <w:p w14:paraId="1FEC7533" w14:textId="64D826E2"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[indicate the budget in which the Project is included]</w:t>
            </w:r>
          </w:p>
        </w:tc>
      </w:tr>
      <w:tr w:rsidR="00FE1496" w:rsidRPr="00DD3D14" w14:paraId="7D2ECA1A" w14:textId="77777777" w:rsidTr="00A66A52">
        <w:trPr>
          <w:trHeight w:val="778"/>
        </w:trPr>
        <w:tc>
          <w:tcPr>
            <w:tcW w:w="279" w:type="pct"/>
            <w:vMerge/>
            <w:vAlign w:val="center"/>
            <w:hideMark/>
          </w:tcPr>
          <w:p w14:paraId="652DA5A9"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1348" w:type="pct"/>
            <w:gridSpan w:val="2"/>
            <w:shd w:val="clear" w:color="auto" w:fill="auto"/>
            <w:vAlign w:val="center"/>
            <w:hideMark/>
          </w:tcPr>
          <w:p w14:paraId="23393F6E" w14:textId="77EEEE1C" w:rsidR="00FE1496" w:rsidRPr="00DD3D14" w:rsidRDefault="00FE1496" w:rsidP="00FE1496">
            <w:pPr>
              <w:shd w:val="clear" w:color="auto" w:fill="FFFFFF" w:themeFill="background1"/>
              <w:rPr>
                <w:rFonts w:ascii="Arial" w:hAnsi="Arial" w:cs="Arial"/>
                <w:i/>
                <w:color w:val="808080"/>
                <w:sz w:val="15"/>
                <w:szCs w:val="15"/>
              </w:rPr>
            </w:pPr>
            <w:r w:rsidRPr="00DD3D14">
              <w:rPr>
                <w:rFonts w:ascii="Arial" w:hAnsi="Arial" w:cs="Arial"/>
                <w:sz w:val="18"/>
                <w:szCs w:val="18"/>
                <w:lang w:eastAsia="fr-FR"/>
              </w:rPr>
              <w:t>IFI Loan 1</w:t>
            </w:r>
            <w:r w:rsidRPr="00DD3D14">
              <w:rPr>
                <w:rFonts w:ascii="Arial" w:hAnsi="Arial" w:cs="Arial"/>
                <w:i/>
                <w:color w:val="808080"/>
                <w:sz w:val="16"/>
                <w:szCs w:val="16"/>
              </w:rPr>
              <w:t xml:space="preserve"> [insert IFI name]</w:t>
            </w:r>
          </w:p>
        </w:tc>
        <w:tc>
          <w:tcPr>
            <w:tcW w:w="890" w:type="pct"/>
            <w:shd w:val="clear" w:color="auto" w:fill="auto"/>
            <w:vAlign w:val="center"/>
          </w:tcPr>
          <w:p w14:paraId="66431C2D" w14:textId="6449A9E2"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c>
          <w:tcPr>
            <w:tcW w:w="624" w:type="pct"/>
            <w:shd w:val="clear" w:color="auto" w:fill="auto"/>
            <w:vAlign w:val="center"/>
          </w:tcPr>
          <w:p w14:paraId="379CD38C" w14:textId="7907203C"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c>
          <w:tcPr>
            <w:tcW w:w="634" w:type="pct"/>
            <w:gridSpan w:val="2"/>
            <w:shd w:val="clear" w:color="auto" w:fill="auto"/>
            <w:vAlign w:val="center"/>
          </w:tcPr>
          <w:p w14:paraId="166C7C9A" w14:textId="5DB1666F"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c>
          <w:tcPr>
            <w:tcW w:w="1224" w:type="pct"/>
            <w:gridSpan w:val="2"/>
            <w:shd w:val="clear" w:color="auto" w:fill="auto"/>
            <w:vAlign w:val="center"/>
          </w:tcPr>
          <w:p w14:paraId="5AF4D225" w14:textId="7A99BE77"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[indicate if the loan is sovereign or non-sovereign and its status, e.g. estimated, terms agrees, signed, etc.]</w:t>
            </w:r>
          </w:p>
        </w:tc>
      </w:tr>
      <w:tr w:rsidR="00FE1496" w:rsidRPr="00DD3D14" w14:paraId="31603931" w14:textId="77777777" w:rsidTr="00A66A52">
        <w:trPr>
          <w:trHeight w:val="472"/>
        </w:trPr>
        <w:tc>
          <w:tcPr>
            <w:tcW w:w="279" w:type="pct"/>
            <w:vMerge/>
            <w:vAlign w:val="center"/>
            <w:hideMark/>
          </w:tcPr>
          <w:p w14:paraId="070C4089"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1348" w:type="pct"/>
            <w:gridSpan w:val="2"/>
            <w:shd w:val="clear" w:color="auto" w:fill="auto"/>
            <w:vAlign w:val="center"/>
            <w:hideMark/>
          </w:tcPr>
          <w:p w14:paraId="7C146942" w14:textId="485E2BE5" w:rsidR="00FE1496" w:rsidRPr="00DD3D14" w:rsidRDefault="00FE1496" w:rsidP="00FE1496">
            <w:pPr>
              <w:shd w:val="clear" w:color="auto" w:fill="FFFFFF" w:themeFill="background1"/>
              <w:rPr>
                <w:rFonts w:ascii="Arial" w:hAnsi="Arial" w:cs="Arial"/>
                <w:b/>
                <w:sz w:val="18"/>
                <w:szCs w:val="18"/>
                <w:lang w:eastAsia="fr-FR"/>
              </w:rPr>
            </w:pPr>
            <w:r w:rsidRPr="00DD3D14">
              <w:rPr>
                <w:rFonts w:ascii="Arial" w:hAnsi="Arial" w:cs="Arial"/>
                <w:sz w:val="18"/>
                <w:szCs w:val="18"/>
                <w:lang w:eastAsia="fr-FR"/>
              </w:rPr>
              <w:t xml:space="preserve">IFI Loan 2 </w:t>
            </w:r>
            <w:r w:rsidRPr="00DD3D14">
              <w:rPr>
                <w:rFonts w:ascii="Arial" w:hAnsi="Arial" w:cs="Arial"/>
                <w:i/>
                <w:color w:val="808080"/>
                <w:sz w:val="16"/>
                <w:szCs w:val="16"/>
              </w:rPr>
              <w:t>[insert IFI name]</w:t>
            </w:r>
          </w:p>
        </w:tc>
        <w:tc>
          <w:tcPr>
            <w:tcW w:w="890" w:type="pct"/>
            <w:shd w:val="clear" w:color="auto" w:fill="auto"/>
            <w:vAlign w:val="center"/>
          </w:tcPr>
          <w:p w14:paraId="36171099" w14:textId="0F134144"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c>
          <w:tcPr>
            <w:tcW w:w="624" w:type="pct"/>
            <w:shd w:val="clear" w:color="auto" w:fill="auto"/>
            <w:vAlign w:val="center"/>
          </w:tcPr>
          <w:p w14:paraId="2DE48EBB" w14:textId="70BB7470"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c>
          <w:tcPr>
            <w:tcW w:w="634" w:type="pct"/>
            <w:gridSpan w:val="2"/>
            <w:shd w:val="clear" w:color="auto" w:fill="auto"/>
            <w:vAlign w:val="center"/>
          </w:tcPr>
          <w:p w14:paraId="34446AE9" w14:textId="53FB9E94"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c>
          <w:tcPr>
            <w:tcW w:w="1224" w:type="pct"/>
            <w:gridSpan w:val="2"/>
            <w:shd w:val="clear" w:color="auto" w:fill="auto"/>
            <w:vAlign w:val="center"/>
          </w:tcPr>
          <w:p w14:paraId="3FC6315B" w14:textId="40534286"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r>
      <w:tr w:rsidR="00FE1496" w:rsidRPr="00DD3D14" w14:paraId="0BFD2129" w14:textId="77777777" w:rsidTr="00A66A52">
        <w:trPr>
          <w:trHeight w:val="976"/>
        </w:trPr>
        <w:tc>
          <w:tcPr>
            <w:tcW w:w="279" w:type="pct"/>
            <w:vMerge/>
            <w:vAlign w:val="center"/>
            <w:hideMark/>
          </w:tcPr>
          <w:p w14:paraId="537ECB11"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1348" w:type="pct"/>
            <w:gridSpan w:val="2"/>
            <w:shd w:val="clear" w:color="auto" w:fill="auto"/>
            <w:vAlign w:val="center"/>
            <w:hideMark/>
          </w:tcPr>
          <w:p w14:paraId="66DD35D9" w14:textId="7BC7BA23" w:rsidR="00FE1496" w:rsidRPr="00DD3D14" w:rsidRDefault="00FE1496" w:rsidP="00FE1496">
            <w:pPr>
              <w:shd w:val="clear" w:color="auto" w:fill="FFFFFF" w:themeFill="background1"/>
              <w:rPr>
                <w:rFonts w:ascii="Arial" w:hAnsi="Arial" w:cs="Arial"/>
                <w:sz w:val="18"/>
                <w:szCs w:val="18"/>
                <w:lang w:eastAsia="fr-FR"/>
              </w:rPr>
            </w:pPr>
            <w:r w:rsidRPr="00DD3D14">
              <w:rPr>
                <w:rFonts w:ascii="Arial" w:hAnsi="Arial" w:cs="Arial"/>
                <w:sz w:val="18"/>
                <w:szCs w:val="18"/>
                <w:lang w:eastAsia="fr-FR"/>
              </w:rPr>
              <w:t xml:space="preserve">Grant amount requested </w:t>
            </w:r>
            <w:r w:rsidRPr="00DD3D14">
              <w:rPr>
                <w:rFonts w:ascii="Arial" w:hAnsi="Arial" w:cs="Arial"/>
                <w:i/>
                <w:sz w:val="16"/>
                <w:szCs w:val="16"/>
              </w:rPr>
              <w:t>excluding implementation fee</w:t>
            </w:r>
            <w:r w:rsidRPr="00DD3D14">
              <w:rPr>
                <w:rFonts w:ascii="Arial" w:hAnsi="Arial" w:cs="Arial"/>
                <w:sz w:val="18"/>
                <w:szCs w:val="18"/>
                <w:vertAlign w:val="superscript"/>
                <w:lang w:eastAsia="fr-FR"/>
              </w:rPr>
              <w:t xml:space="preserve"> (</w:t>
            </w:r>
            <w:r w:rsidR="00A66A52">
              <w:rPr>
                <w:rFonts w:ascii="Arial" w:hAnsi="Arial" w:cs="Arial"/>
                <w:sz w:val="18"/>
                <w:szCs w:val="18"/>
                <w:vertAlign w:val="superscript"/>
                <w:lang w:eastAsia="fr-FR"/>
              </w:rPr>
              <w:t>g</w:t>
            </w:r>
            <w:r w:rsidRPr="00DD3D14">
              <w:rPr>
                <w:rFonts w:ascii="Arial" w:hAnsi="Arial" w:cs="Arial"/>
                <w:sz w:val="18"/>
                <w:szCs w:val="18"/>
                <w:vertAlign w:val="superscript"/>
                <w:lang w:eastAsia="fr-FR"/>
              </w:rPr>
              <w:t>)</w:t>
            </w:r>
          </w:p>
          <w:p w14:paraId="57E27FE0" w14:textId="4F67A7D6" w:rsidR="00FE1496" w:rsidRPr="00DD3D14" w:rsidRDefault="00FE1496" w:rsidP="00FE1496">
            <w:pPr>
              <w:shd w:val="clear" w:color="auto" w:fill="FFFFFF" w:themeFill="background1"/>
              <w:spacing w:before="40"/>
              <w:rPr>
                <w:rFonts w:ascii="Arial" w:hAnsi="Arial" w:cs="Arial"/>
                <w:b/>
                <w:sz w:val="18"/>
                <w:szCs w:val="18"/>
                <w:lang w:eastAsia="fr-FR"/>
              </w:rPr>
            </w:pPr>
            <w:r w:rsidRPr="00DD3D14">
              <w:rPr>
                <w:rFonts w:ascii="Arial" w:hAnsi="Arial" w:cs="Arial"/>
                <w:i/>
                <w:color w:val="808080"/>
                <w:sz w:val="16"/>
                <w:szCs w:val="16"/>
              </w:rPr>
              <w:t>[insert the code of the investment grant]</w:t>
            </w:r>
          </w:p>
        </w:tc>
        <w:tc>
          <w:tcPr>
            <w:tcW w:w="890" w:type="pct"/>
            <w:shd w:val="clear" w:color="auto" w:fill="auto"/>
            <w:vAlign w:val="center"/>
          </w:tcPr>
          <w:p w14:paraId="27509230" w14:textId="4C648834"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c>
          <w:tcPr>
            <w:tcW w:w="624" w:type="pct"/>
            <w:shd w:val="clear" w:color="auto" w:fill="auto"/>
            <w:vAlign w:val="center"/>
          </w:tcPr>
          <w:p w14:paraId="5904FECC" w14:textId="47CA1C77"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c>
          <w:tcPr>
            <w:tcW w:w="634" w:type="pct"/>
            <w:gridSpan w:val="2"/>
            <w:shd w:val="clear" w:color="auto" w:fill="auto"/>
            <w:vAlign w:val="center"/>
          </w:tcPr>
          <w:p w14:paraId="2FAFBD44" w14:textId="7B2677BC"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c>
          <w:tcPr>
            <w:tcW w:w="1224" w:type="pct"/>
            <w:gridSpan w:val="2"/>
            <w:shd w:val="clear" w:color="auto" w:fill="auto"/>
            <w:vAlign w:val="center"/>
          </w:tcPr>
          <w:p w14:paraId="03FC956D" w14:textId="77777777" w:rsidR="00FE1496" w:rsidRPr="00DD3D14" w:rsidRDefault="00FE1496" w:rsidP="00FE1496">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[current grant request]</w:t>
            </w:r>
          </w:p>
        </w:tc>
      </w:tr>
      <w:tr w:rsidR="00F04987" w:rsidRPr="00DD3D14" w14:paraId="25E71C1E" w14:textId="77777777" w:rsidTr="00A66A52">
        <w:trPr>
          <w:trHeight w:val="625"/>
        </w:trPr>
        <w:tc>
          <w:tcPr>
            <w:tcW w:w="279" w:type="pct"/>
            <w:vMerge/>
            <w:vAlign w:val="center"/>
            <w:hideMark/>
          </w:tcPr>
          <w:p w14:paraId="08EDDBF8" w14:textId="77777777" w:rsidR="00F04987" w:rsidRPr="00DD3D14" w:rsidRDefault="00F04987" w:rsidP="00F04987">
            <w:pPr>
              <w:shd w:val="clear" w:color="auto" w:fill="FFFFFF" w:themeFill="background1"/>
              <w:rPr>
                <w:rFonts w:ascii="Arial" w:hAnsi="Arial" w:cs="Arial"/>
                <w:b/>
                <w:sz w:val="18"/>
                <w:szCs w:val="18"/>
                <w:lang w:eastAsia="fr-FR"/>
              </w:rPr>
            </w:pPr>
          </w:p>
        </w:tc>
        <w:tc>
          <w:tcPr>
            <w:tcW w:w="1348" w:type="pct"/>
            <w:gridSpan w:val="2"/>
            <w:shd w:val="clear" w:color="auto" w:fill="auto"/>
            <w:vAlign w:val="center"/>
            <w:hideMark/>
          </w:tcPr>
          <w:p w14:paraId="034EE74E" w14:textId="07F2FD3D" w:rsidR="00F04987" w:rsidRPr="00DD3D14" w:rsidRDefault="00F04987" w:rsidP="00F04987">
            <w:pPr>
              <w:shd w:val="clear" w:color="auto" w:fill="FFFFFF" w:themeFill="background1"/>
              <w:rPr>
                <w:rFonts w:ascii="Arial" w:hAnsi="Arial" w:cs="Arial"/>
                <w:sz w:val="18"/>
                <w:szCs w:val="18"/>
                <w:lang w:eastAsia="fr-FR"/>
              </w:rPr>
            </w:pPr>
            <w:r w:rsidRPr="00DD3D14">
              <w:rPr>
                <w:rFonts w:ascii="Arial" w:hAnsi="Arial" w:cs="Arial"/>
                <w:sz w:val="18"/>
                <w:szCs w:val="18"/>
                <w:lang w:eastAsia="fr-FR"/>
              </w:rPr>
              <w:t>Other WBIF grant(s)</w:t>
            </w:r>
            <w:r w:rsidRPr="00DD3D14">
              <w:rPr>
                <w:rFonts w:ascii="Arial" w:hAnsi="Arial" w:cs="Arial"/>
                <w:sz w:val="18"/>
                <w:szCs w:val="18"/>
                <w:vertAlign w:val="superscript"/>
                <w:lang w:eastAsia="fr-FR"/>
              </w:rPr>
              <w:t xml:space="preserve"> (</w:t>
            </w:r>
            <w:r w:rsidR="00A66A52">
              <w:rPr>
                <w:rFonts w:ascii="Arial" w:hAnsi="Arial" w:cs="Arial"/>
                <w:sz w:val="18"/>
                <w:szCs w:val="18"/>
                <w:vertAlign w:val="superscript"/>
                <w:lang w:eastAsia="fr-FR"/>
              </w:rPr>
              <w:t>h</w:t>
            </w:r>
            <w:r w:rsidRPr="00DD3D14">
              <w:rPr>
                <w:rFonts w:ascii="Arial" w:hAnsi="Arial" w:cs="Arial"/>
                <w:sz w:val="18"/>
                <w:szCs w:val="18"/>
                <w:vertAlign w:val="superscript"/>
                <w:lang w:eastAsia="fr-FR"/>
              </w:rPr>
              <w:t>)</w:t>
            </w:r>
          </w:p>
          <w:p w14:paraId="281C63CE" w14:textId="050C4F44" w:rsidR="00F04987" w:rsidRPr="00DD3D14" w:rsidRDefault="00F04987" w:rsidP="00F04987">
            <w:pPr>
              <w:shd w:val="clear" w:color="auto" w:fill="FFFFFF" w:themeFill="background1"/>
              <w:spacing w:before="40"/>
              <w:rPr>
                <w:rFonts w:ascii="Arial" w:hAnsi="Arial" w:cs="Arial"/>
                <w:sz w:val="18"/>
                <w:szCs w:val="18"/>
                <w:lang w:eastAsia="fr-FR"/>
              </w:rPr>
            </w:pPr>
            <w:r w:rsidRPr="00DD3D14">
              <w:rPr>
                <w:rFonts w:ascii="Arial" w:hAnsi="Arial" w:cs="Arial"/>
                <w:i/>
                <w:color w:val="808080"/>
                <w:sz w:val="16"/>
                <w:szCs w:val="16"/>
              </w:rPr>
              <w:t>[insert grant code]</w:t>
            </w:r>
          </w:p>
        </w:tc>
        <w:tc>
          <w:tcPr>
            <w:tcW w:w="890" w:type="pct"/>
            <w:shd w:val="clear" w:color="auto" w:fill="auto"/>
            <w:vAlign w:val="center"/>
          </w:tcPr>
          <w:p w14:paraId="642D9DD7" w14:textId="74389C00" w:rsidR="00F04987" w:rsidRPr="00DD3D14" w:rsidRDefault="00F04987" w:rsidP="00F04987">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c>
          <w:tcPr>
            <w:tcW w:w="624" w:type="pct"/>
            <w:shd w:val="clear" w:color="auto" w:fill="auto"/>
            <w:vAlign w:val="center"/>
          </w:tcPr>
          <w:p w14:paraId="450D304D" w14:textId="3AC5B438" w:rsidR="00F04987" w:rsidRPr="00DD3D14" w:rsidRDefault="00F04987" w:rsidP="00F04987">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c>
          <w:tcPr>
            <w:tcW w:w="634" w:type="pct"/>
            <w:gridSpan w:val="2"/>
            <w:shd w:val="clear" w:color="auto" w:fill="auto"/>
            <w:vAlign w:val="center"/>
          </w:tcPr>
          <w:p w14:paraId="2602C2BB" w14:textId="016B27C0" w:rsidR="00F04987" w:rsidRPr="00DD3D14" w:rsidRDefault="00F04987" w:rsidP="00F04987">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c>
          <w:tcPr>
            <w:tcW w:w="1224" w:type="pct"/>
            <w:gridSpan w:val="2"/>
            <w:shd w:val="clear" w:color="auto" w:fill="auto"/>
            <w:vAlign w:val="center"/>
          </w:tcPr>
          <w:p w14:paraId="52F541B8" w14:textId="3CD0A3C2" w:rsidR="00F04987" w:rsidRPr="00DD3D14" w:rsidRDefault="00F04987" w:rsidP="00F04987">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[code/reference number of the financing agreement, financed activities]</w:t>
            </w:r>
          </w:p>
        </w:tc>
      </w:tr>
      <w:tr w:rsidR="00F04987" w:rsidRPr="00DD3D14" w14:paraId="2FB78EBD" w14:textId="77777777" w:rsidTr="00A66A52">
        <w:trPr>
          <w:trHeight w:val="625"/>
        </w:trPr>
        <w:tc>
          <w:tcPr>
            <w:tcW w:w="279" w:type="pct"/>
            <w:vMerge/>
            <w:vAlign w:val="center"/>
            <w:hideMark/>
          </w:tcPr>
          <w:p w14:paraId="2E2E706F" w14:textId="77777777" w:rsidR="00F04987" w:rsidRPr="00DD3D14" w:rsidRDefault="00F04987" w:rsidP="00F04987">
            <w:pPr>
              <w:shd w:val="clear" w:color="auto" w:fill="FFFFFF" w:themeFill="background1"/>
              <w:rPr>
                <w:rFonts w:ascii="Arial" w:hAnsi="Arial" w:cs="Arial"/>
                <w:b/>
                <w:sz w:val="18"/>
                <w:szCs w:val="18"/>
                <w:lang w:eastAsia="fr-FR"/>
              </w:rPr>
            </w:pPr>
          </w:p>
        </w:tc>
        <w:tc>
          <w:tcPr>
            <w:tcW w:w="1348" w:type="pct"/>
            <w:gridSpan w:val="2"/>
            <w:shd w:val="clear" w:color="auto" w:fill="auto"/>
            <w:vAlign w:val="center"/>
            <w:hideMark/>
          </w:tcPr>
          <w:p w14:paraId="40D9C2FC" w14:textId="77777777" w:rsidR="00F04987" w:rsidRPr="00DD3D14" w:rsidRDefault="00F04987" w:rsidP="00F04987">
            <w:pPr>
              <w:shd w:val="clear" w:color="auto" w:fill="FFFFFF" w:themeFill="background1"/>
              <w:rPr>
                <w:rFonts w:ascii="Arial" w:hAnsi="Arial" w:cs="Arial"/>
                <w:sz w:val="18"/>
                <w:szCs w:val="18"/>
                <w:lang w:eastAsia="fr-FR"/>
              </w:rPr>
            </w:pPr>
            <w:r w:rsidRPr="00DD3D14">
              <w:rPr>
                <w:rFonts w:ascii="Arial" w:hAnsi="Arial" w:cs="Arial"/>
                <w:sz w:val="18"/>
                <w:szCs w:val="18"/>
                <w:lang w:eastAsia="fr-FR"/>
              </w:rPr>
              <w:t>Other grants</w:t>
            </w:r>
          </w:p>
          <w:p w14:paraId="469C1B61" w14:textId="7D1A0CF8" w:rsidR="00F04987" w:rsidRPr="00DD3D14" w:rsidRDefault="00F04987" w:rsidP="00F04987">
            <w:pPr>
              <w:shd w:val="clear" w:color="auto" w:fill="FFFFFF" w:themeFill="background1"/>
              <w:spacing w:before="40"/>
              <w:rPr>
                <w:rFonts w:ascii="Arial" w:hAnsi="Arial" w:cs="Arial"/>
                <w:sz w:val="18"/>
                <w:szCs w:val="18"/>
                <w:lang w:eastAsia="fr-FR"/>
              </w:rPr>
            </w:pPr>
            <w:r w:rsidRPr="00DD3D14">
              <w:rPr>
                <w:rFonts w:ascii="Arial" w:hAnsi="Arial" w:cs="Arial"/>
                <w:i/>
                <w:color w:val="808080"/>
                <w:sz w:val="16"/>
                <w:szCs w:val="16"/>
              </w:rPr>
              <w:t>[insert donor name]</w:t>
            </w:r>
          </w:p>
        </w:tc>
        <w:tc>
          <w:tcPr>
            <w:tcW w:w="890" w:type="pct"/>
            <w:shd w:val="clear" w:color="auto" w:fill="auto"/>
            <w:vAlign w:val="center"/>
          </w:tcPr>
          <w:p w14:paraId="6DD335E5" w14:textId="7051760A" w:rsidR="00F04987" w:rsidRPr="00DD3D14" w:rsidRDefault="00F04987" w:rsidP="00F04987">
            <w:pPr>
              <w:shd w:val="clear" w:color="auto" w:fill="FFFFFF" w:themeFill="background1"/>
              <w:jc w:val="center"/>
              <w:rPr>
                <w:rFonts w:ascii="Arial" w:hAnsi="Arial" w:cs="Arial"/>
                <w:b/>
                <w:sz w:val="16"/>
                <w:szCs w:val="16"/>
                <w:lang w:eastAsia="fr-FR"/>
              </w:rPr>
            </w:pPr>
            <w:r w:rsidRPr="00DD3D14">
              <w:rPr>
                <w:rFonts w:ascii="Arial" w:hAnsi="Arial" w:cs="Arial"/>
                <w:i/>
                <w:color w:val="808080"/>
                <w:sz w:val="15"/>
                <w:szCs w:val="15"/>
              </w:rPr>
              <w:t>[as above]</w:t>
            </w:r>
          </w:p>
        </w:tc>
        <w:tc>
          <w:tcPr>
            <w:tcW w:w="624" w:type="pct"/>
            <w:shd w:val="clear" w:color="auto" w:fill="auto"/>
            <w:vAlign w:val="center"/>
          </w:tcPr>
          <w:p w14:paraId="5AC79457" w14:textId="002A4261" w:rsidR="00F04987" w:rsidRPr="00DD3D14" w:rsidRDefault="00F04987" w:rsidP="00F04987">
            <w:pPr>
              <w:shd w:val="clear" w:color="auto" w:fill="FFFFFF" w:themeFill="background1"/>
              <w:jc w:val="center"/>
              <w:rPr>
                <w:rFonts w:ascii="Arial" w:hAnsi="Arial" w:cs="Arial"/>
                <w:b/>
                <w:sz w:val="16"/>
                <w:szCs w:val="16"/>
                <w:lang w:eastAsia="fr-FR"/>
              </w:rPr>
            </w:pPr>
            <w:r w:rsidRPr="00DD3D14">
              <w:rPr>
                <w:rFonts w:ascii="Arial" w:hAnsi="Arial" w:cs="Arial"/>
                <w:i/>
                <w:color w:val="808080"/>
                <w:sz w:val="15"/>
                <w:szCs w:val="15"/>
              </w:rPr>
              <w:t>[as above]</w:t>
            </w:r>
          </w:p>
        </w:tc>
        <w:tc>
          <w:tcPr>
            <w:tcW w:w="634" w:type="pct"/>
            <w:gridSpan w:val="2"/>
            <w:shd w:val="clear" w:color="auto" w:fill="auto"/>
            <w:vAlign w:val="center"/>
          </w:tcPr>
          <w:p w14:paraId="3592BB14" w14:textId="0F3EEEC8" w:rsidR="00F04987" w:rsidRPr="00DD3D14" w:rsidRDefault="00F04987" w:rsidP="00F04987">
            <w:pPr>
              <w:shd w:val="clear" w:color="auto" w:fill="FFFFFF" w:themeFill="background1"/>
              <w:jc w:val="center"/>
              <w:rPr>
                <w:rFonts w:ascii="Arial" w:hAnsi="Arial" w:cs="Arial"/>
                <w:b/>
                <w:sz w:val="16"/>
                <w:szCs w:val="16"/>
                <w:lang w:eastAsia="fr-FR"/>
              </w:rPr>
            </w:pPr>
            <w:r w:rsidRPr="00DD3D14">
              <w:rPr>
                <w:rFonts w:ascii="Arial" w:hAnsi="Arial" w:cs="Arial"/>
                <w:i/>
                <w:color w:val="808080"/>
                <w:sz w:val="15"/>
                <w:szCs w:val="15"/>
              </w:rPr>
              <w:t>[as above]</w:t>
            </w:r>
          </w:p>
        </w:tc>
        <w:tc>
          <w:tcPr>
            <w:tcW w:w="1224" w:type="pct"/>
            <w:gridSpan w:val="2"/>
            <w:shd w:val="clear" w:color="auto" w:fill="auto"/>
            <w:vAlign w:val="center"/>
          </w:tcPr>
          <w:p w14:paraId="591FB034" w14:textId="03743008" w:rsidR="00F04987" w:rsidRPr="00DD3D14" w:rsidRDefault="00F04987" w:rsidP="00F04987">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r>
      <w:tr w:rsidR="00F04987" w:rsidRPr="00DD3D14" w14:paraId="49F18432" w14:textId="77777777" w:rsidTr="00A66A52">
        <w:trPr>
          <w:trHeight w:val="544"/>
        </w:trPr>
        <w:tc>
          <w:tcPr>
            <w:tcW w:w="279" w:type="pct"/>
            <w:vMerge/>
            <w:vAlign w:val="center"/>
            <w:hideMark/>
          </w:tcPr>
          <w:p w14:paraId="2FEBA5F4" w14:textId="77777777" w:rsidR="00F04987" w:rsidRPr="00DD3D14" w:rsidRDefault="00F04987" w:rsidP="00F04987">
            <w:pPr>
              <w:shd w:val="clear" w:color="auto" w:fill="FFFFFF" w:themeFill="background1"/>
              <w:rPr>
                <w:rFonts w:ascii="Arial" w:hAnsi="Arial" w:cs="Arial"/>
                <w:b/>
                <w:sz w:val="18"/>
                <w:szCs w:val="18"/>
                <w:lang w:eastAsia="fr-FR"/>
              </w:rPr>
            </w:pPr>
          </w:p>
        </w:tc>
        <w:tc>
          <w:tcPr>
            <w:tcW w:w="1348" w:type="pct"/>
            <w:gridSpan w:val="2"/>
            <w:shd w:val="clear" w:color="auto" w:fill="auto"/>
            <w:vAlign w:val="center"/>
            <w:hideMark/>
          </w:tcPr>
          <w:p w14:paraId="367E4CE4" w14:textId="673E0F02" w:rsidR="00F04987" w:rsidRPr="00DD3D14" w:rsidRDefault="00F04987" w:rsidP="00F04987">
            <w:pPr>
              <w:shd w:val="clear" w:color="auto" w:fill="FFFFFF" w:themeFill="background1"/>
              <w:rPr>
                <w:rFonts w:ascii="Arial" w:hAnsi="Arial" w:cs="Arial"/>
                <w:sz w:val="18"/>
                <w:szCs w:val="18"/>
                <w:lang w:eastAsia="fr-FR"/>
              </w:rPr>
            </w:pPr>
            <w:r w:rsidRPr="00DD3D14">
              <w:rPr>
                <w:rFonts w:ascii="Arial" w:hAnsi="Arial" w:cs="Arial"/>
                <w:sz w:val="18"/>
                <w:szCs w:val="18"/>
                <w:lang w:eastAsia="fr-FR"/>
              </w:rPr>
              <w:t>Other Sources</w:t>
            </w:r>
          </w:p>
          <w:p w14:paraId="7E4A4B71" w14:textId="26589D86" w:rsidR="00F04987" w:rsidRPr="00DD3D14" w:rsidRDefault="00F04987" w:rsidP="00F04987">
            <w:pPr>
              <w:shd w:val="clear" w:color="auto" w:fill="FFFFFF" w:themeFill="background1"/>
              <w:spacing w:before="40"/>
              <w:rPr>
                <w:rFonts w:ascii="Arial" w:hAnsi="Arial" w:cs="Arial"/>
                <w:sz w:val="18"/>
                <w:szCs w:val="18"/>
                <w:lang w:eastAsia="fr-FR"/>
              </w:rPr>
            </w:pPr>
            <w:r w:rsidRPr="00DD3D14">
              <w:rPr>
                <w:rFonts w:ascii="Arial" w:hAnsi="Arial" w:cs="Arial"/>
                <w:i/>
                <w:color w:val="808080"/>
                <w:sz w:val="16"/>
                <w:szCs w:val="16"/>
              </w:rPr>
              <w:t>[insert source name]</w:t>
            </w:r>
          </w:p>
        </w:tc>
        <w:tc>
          <w:tcPr>
            <w:tcW w:w="890" w:type="pct"/>
            <w:shd w:val="clear" w:color="auto" w:fill="auto"/>
            <w:vAlign w:val="center"/>
          </w:tcPr>
          <w:p w14:paraId="033D2B09" w14:textId="189A2E0F" w:rsidR="00F04987" w:rsidRPr="00DD3D14" w:rsidRDefault="00F04987" w:rsidP="00F04987">
            <w:pPr>
              <w:shd w:val="clear" w:color="auto" w:fill="FFFFFF" w:themeFill="background1"/>
              <w:jc w:val="center"/>
              <w:rPr>
                <w:rFonts w:ascii="Arial" w:hAnsi="Arial" w:cs="Arial"/>
                <w:b/>
                <w:sz w:val="16"/>
                <w:szCs w:val="16"/>
                <w:lang w:eastAsia="fr-FR"/>
              </w:rPr>
            </w:pPr>
            <w:r w:rsidRPr="00DD3D14">
              <w:rPr>
                <w:rFonts w:ascii="Arial" w:hAnsi="Arial" w:cs="Arial"/>
                <w:i/>
                <w:color w:val="808080"/>
                <w:sz w:val="15"/>
                <w:szCs w:val="15"/>
              </w:rPr>
              <w:t>[as above]</w:t>
            </w:r>
          </w:p>
        </w:tc>
        <w:tc>
          <w:tcPr>
            <w:tcW w:w="624" w:type="pct"/>
            <w:shd w:val="clear" w:color="auto" w:fill="auto"/>
            <w:vAlign w:val="center"/>
          </w:tcPr>
          <w:p w14:paraId="5CA8AAD8" w14:textId="7AE05599" w:rsidR="00F04987" w:rsidRPr="00DD3D14" w:rsidRDefault="00F04987" w:rsidP="00F04987">
            <w:pPr>
              <w:shd w:val="clear" w:color="auto" w:fill="FFFFFF" w:themeFill="background1"/>
              <w:jc w:val="center"/>
              <w:rPr>
                <w:rFonts w:ascii="Arial" w:hAnsi="Arial" w:cs="Arial"/>
                <w:b/>
                <w:sz w:val="16"/>
                <w:szCs w:val="16"/>
                <w:lang w:eastAsia="fr-FR"/>
              </w:rPr>
            </w:pPr>
            <w:r w:rsidRPr="00DD3D14">
              <w:rPr>
                <w:rFonts w:ascii="Arial" w:hAnsi="Arial" w:cs="Arial"/>
                <w:i/>
                <w:color w:val="808080"/>
                <w:sz w:val="15"/>
                <w:szCs w:val="15"/>
              </w:rPr>
              <w:t>[as above]</w:t>
            </w:r>
          </w:p>
        </w:tc>
        <w:tc>
          <w:tcPr>
            <w:tcW w:w="634" w:type="pct"/>
            <w:gridSpan w:val="2"/>
            <w:shd w:val="clear" w:color="auto" w:fill="auto"/>
            <w:vAlign w:val="center"/>
          </w:tcPr>
          <w:p w14:paraId="4DAF119D" w14:textId="437C1349" w:rsidR="00F04987" w:rsidRPr="00DD3D14" w:rsidRDefault="00F04987" w:rsidP="00F04987">
            <w:pPr>
              <w:shd w:val="clear" w:color="auto" w:fill="FFFFFF" w:themeFill="background1"/>
              <w:jc w:val="center"/>
              <w:rPr>
                <w:rFonts w:ascii="Arial" w:hAnsi="Arial" w:cs="Arial"/>
                <w:b/>
                <w:sz w:val="16"/>
                <w:szCs w:val="16"/>
                <w:lang w:eastAsia="fr-FR"/>
              </w:rPr>
            </w:pPr>
            <w:r w:rsidRPr="00DD3D14">
              <w:rPr>
                <w:rFonts w:ascii="Arial" w:hAnsi="Arial" w:cs="Arial"/>
                <w:i/>
                <w:color w:val="808080"/>
                <w:sz w:val="15"/>
                <w:szCs w:val="15"/>
              </w:rPr>
              <w:t>[as above]</w:t>
            </w:r>
          </w:p>
        </w:tc>
        <w:tc>
          <w:tcPr>
            <w:tcW w:w="1224" w:type="pct"/>
            <w:gridSpan w:val="2"/>
            <w:shd w:val="clear" w:color="auto" w:fill="auto"/>
            <w:vAlign w:val="center"/>
          </w:tcPr>
          <w:p w14:paraId="50438927" w14:textId="4BB0EDE3" w:rsidR="00F04987" w:rsidRPr="00DD3D14" w:rsidRDefault="00F04987" w:rsidP="00F04987">
            <w:pPr>
              <w:shd w:val="clear" w:color="auto" w:fill="FFFFFF" w:themeFill="background1"/>
              <w:jc w:val="center"/>
              <w:rPr>
                <w:rFonts w:ascii="Arial" w:hAnsi="Arial" w:cs="Arial"/>
                <w:i/>
                <w:color w:val="808080"/>
                <w:sz w:val="15"/>
                <w:szCs w:val="15"/>
              </w:rPr>
            </w:pPr>
            <w:r w:rsidRPr="00DD3D14">
              <w:rPr>
                <w:rFonts w:ascii="Arial" w:hAnsi="Arial" w:cs="Arial"/>
                <w:i/>
                <w:color w:val="808080"/>
                <w:sz w:val="15"/>
                <w:szCs w:val="15"/>
              </w:rPr>
              <w:t>[as above]</w:t>
            </w:r>
          </w:p>
        </w:tc>
      </w:tr>
      <w:tr w:rsidR="00FE1496" w:rsidRPr="00DD3D14" w14:paraId="5C3F7109" w14:textId="77777777" w:rsidTr="00A66A52">
        <w:trPr>
          <w:trHeight w:val="319"/>
        </w:trPr>
        <w:tc>
          <w:tcPr>
            <w:tcW w:w="279" w:type="pct"/>
            <w:vMerge/>
            <w:vAlign w:val="center"/>
            <w:hideMark/>
          </w:tcPr>
          <w:p w14:paraId="516942A3"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1348" w:type="pct"/>
            <w:gridSpan w:val="2"/>
            <w:shd w:val="clear" w:color="auto" w:fill="auto"/>
            <w:hideMark/>
          </w:tcPr>
          <w:p w14:paraId="4E2E4433" w14:textId="77777777" w:rsidR="00FE1496" w:rsidRPr="00DD3D14" w:rsidRDefault="00FE1496" w:rsidP="00FE1496">
            <w:pPr>
              <w:shd w:val="clear" w:color="auto" w:fill="FFFFFF" w:themeFill="background1"/>
              <w:rPr>
                <w:rFonts w:ascii="Arial" w:hAnsi="Arial" w:cs="Arial"/>
                <w:sz w:val="18"/>
                <w:szCs w:val="18"/>
                <w:lang w:eastAsia="fr-FR"/>
              </w:rPr>
            </w:pPr>
            <w:r w:rsidRPr="00DD3D14">
              <w:rPr>
                <w:rFonts w:ascii="Arial" w:hAnsi="Arial" w:cs="Arial"/>
                <w:sz w:val="18"/>
                <w:szCs w:val="18"/>
                <w:lang w:eastAsia="fr-FR"/>
              </w:rPr>
              <w:t>…</w:t>
            </w:r>
          </w:p>
        </w:tc>
        <w:tc>
          <w:tcPr>
            <w:tcW w:w="890" w:type="pct"/>
            <w:shd w:val="clear" w:color="auto" w:fill="auto"/>
            <w:vAlign w:val="center"/>
          </w:tcPr>
          <w:p w14:paraId="5FFB4253" w14:textId="6DE5A613" w:rsidR="00FE1496" w:rsidRPr="00DD3D14" w:rsidRDefault="00FE1496" w:rsidP="00FE1496">
            <w:pPr>
              <w:shd w:val="clear" w:color="auto" w:fill="FFFFFF" w:themeFill="background1"/>
              <w:jc w:val="center"/>
              <w:rPr>
                <w:rFonts w:ascii="Arial" w:hAnsi="Arial" w:cs="Arial"/>
                <w:b/>
                <w:sz w:val="16"/>
                <w:szCs w:val="16"/>
                <w:lang w:eastAsia="fr-FR"/>
              </w:rPr>
            </w:pPr>
            <w:r w:rsidRPr="00DD3D14">
              <w:rPr>
                <w:rFonts w:ascii="Arial" w:hAnsi="Arial" w:cs="Arial"/>
                <w:i/>
                <w:color w:val="808080"/>
                <w:sz w:val="15"/>
                <w:szCs w:val="15"/>
              </w:rPr>
              <w:t>[as above]</w:t>
            </w:r>
          </w:p>
        </w:tc>
        <w:tc>
          <w:tcPr>
            <w:tcW w:w="624" w:type="pct"/>
            <w:shd w:val="clear" w:color="auto" w:fill="auto"/>
            <w:vAlign w:val="center"/>
          </w:tcPr>
          <w:p w14:paraId="452C5646" w14:textId="0B40C3EC" w:rsidR="00FE1496" w:rsidRPr="00DD3D14" w:rsidRDefault="00FE1496" w:rsidP="00FE1496">
            <w:pPr>
              <w:shd w:val="clear" w:color="auto" w:fill="FFFFFF" w:themeFill="background1"/>
              <w:jc w:val="center"/>
              <w:rPr>
                <w:rFonts w:ascii="Arial" w:hAnsi="Arial" w:cs="Arial"/>
                <w:b/>
                <w:sz w:val="16"/>
                <w:szCs w:val="16"/>
                <w:lang w:eastAsia="fr-FR"/>
              </w:rPr>
            </w:pPr>
            <w:r w:rsidRPr="00DD3D14">
              <w:rPr>
                <w:rFonts w:ascii="Arial" w:hAnsi="Arial" w:cs="Arial"/>
                <w:i/>
                <w:color w:val="808080"/>
                <w:sz w:val="15"/>
                <w:szCs w:val="15"/>
              </w:rPr>
              <w:t>[as above]</w:t>
            </w:r>
          </w:p>
        </w:tc>
        <w:tc>
          <w:tcPr>
            <w:tcW w:w="634" w:type="pct"/>
            <w:gridSpan w:val="2"/>
            <w:shd w:val="clear" w:color="auto" w:fill="auto"/>
            <w:vAlign w:val="center"/>
          </w:tcPr>
          <w:p w14:paraId="50F69964" w14:textId="09FCB3E9" w:rsidR="00FE1496" w:rsidRPr="00DD3D14" w:rsidRDefault="00FE1496" w:rsidP="00FE1496">
            <w:pPr>
              <w:shd w:val="clear" w:color="auto" w:fill="FFFFFF" w:themeFill="background1"/>
              <w:jc w:val="center"/>
              <w:rPr>
                <w:rFonts w:ascii="Arial" w:hAnsi="Arial" w:cs="Arial"/>
                <w:b/>
                <w:sz w:val="16"/>
                <w:szCs w:val="16"/>
                <w:lang w:eastAsia="fr-FR"/>
              </w:rPr>
            </w:pPr>
            <w:r w:rsidRPr="00DD3D14">
              <w:rPr>
                <w:rFonts w:ascii="Arial" w:hAnsi="Arial" w:cs="Arial"/>
                <w:i/>
                <w:color w:val="808080"/>
                <w:sz w:val="15"/>
                <w:szCs w:val="15"/>
              </w:rPr>
              <w:t>[as above]</w:t>
            </w:r>
          </w:p>
        </w:tc>
        <w:tc>
          <w:tcPr>
            <w:tcW w:w="1224" w:type="pct"/>
            <w:gridSpan w:val="2"/>
            <w:shd w:val="clear" w:color="auto" w:fill="auto"/>
            <w:vAlign w:val="center"/>
          </w:tcPr>
          <w:p w14:paraId="1F6762A1" w14:textId="3377465D" w:rsidR="00FE1496" w:rsidRPr="00DD3D14" w:rsidRDefault="00F04987" w:rsidP="00FE1496">
            <w:pPr>
              <w:shd w:val="clear" w:color="auto" w:fill="FFFFFF" w:themeFill="background1"/>
              <w:jc w:val="center"/>
              <w:rPr>
                <w:rFonts w:ascii="Arial" w:hAnsi="Arial" w:cs="Arial"/>
                <w:b/>
                <w:sz w:val="16"/>
                <w:szCs w:val="16"/>
                <w:lang w:eastAsia="fr-FR"/>
              </w:rPr>
            </w:pPr>
            <w:r w:rsidRPr="00DD3D14">
              <w:rPr>
                <w:rFonts w:ascii="Arial" w:hAnsi="Arial" w:cs="Arial"/>
                <w:b/>
                <w:sz w:val="16"/>
                <w:szCs w:val="16"/>
                <w:lang w:eastAsia="fr-FR"/>
              </w:rPr>
              <w:t>…</w:t>
            </w:r>
          </w:p>
        </w:tc>
      </w:tr>
      <w:tr w:rsidR="00FE1496" w:rsidRPr="00DD3D14" w14:paraId="0E161D85" w14:textId="77777777" w:rsidTr="00A66A52">
        <w:trPr>
          <w:trHeight w:val="850"/>
        </w:trPr>
        <w:tc>
          <w:tcPr>
            <w:tcW w:w="279" w:type="pct"/>
            <w:vMerge/>
            <w:vAlign w:val="center"/>
            <w:hideMark/>
          </w:tcPr>
          <w:p w14:paraId="08E0491B" w14:textId="77777777" w:rsidR="00FE1496" w:rsidRPr="00DD3D14" w:rsidRDefault="00FE1496" w:rsidP="00FE1496">
            <w:pPr>
              <w:shd w:val="clear" w:color="auto" w:fill="FFFFFF" w:themeFill="background1"/>
              <w:rPr>
                <w:rFonts w:ascii="Arial" w:hAnsi="Arial" w:cs="Arial"/>
                <w:b/>
                <w:sz w:val="18"/>
                <w:szCs w:val="18"/>
                <w:lang w:eastAsia="fr-FR"/>
              </w:rPr>
            </w:pPr>
          </w:p>
        </w:tc>
        <w:tc>
          <w:tcPr>
            <w:tcW w:w="2239" w:type="pct"/>
            <w:gridSpan w:val="3"/>
            <w:shd w:val="clear" w:color="auto" w:fill="auto"/>
            <w:vAlign w:val="center"/>
            <w:hideMark/>
          </w:tcPr>
          <w:p w14:paraId="6F2131BC" w14:textId="0AAD212E" w:rsidR="00FE1496" w:rsidRPr="00DD3D14" w:rsidRDefault="00FE1496" w:rsidP="00FE1496">
            <w:pPr>
              <w:shd w:val="clear" w:color="auto" w:fill="FFFFFF" w:themeFill="background1"/>
              <w:jc w:val="right"/>
              <w:rPr>
                <w:rFonts w:ascii="Arial" w:hAnsi="Arial" w:cs="Arial"/>
                <w:b/>
                <w:sz w:val="16"/>
                <w:szCs w:val="16"/>
                <w:lang w:eastAsia="fr-FR"/>
              </w:rPr>
            </w:pPr>
            <w:r w:rsidRPr="00DD3D14">
              <w:rPr>
                <w:rFonts w:ascii="Arial" w:hAnsi="Arial" w:cs="Arial"/>
                <w:b/>
                <w:sz w:val="18"/>
                <w:szCs w:val="18"/>
                <w:lang w:eastAsia="fr-FR"/>
              </w:rPr>
              <w:t>Total Financing available</w:t>
            </w:r>
          </w:p>
        </w:tc>
        <w:tc>
          <w:tcPr>
            <w:tcW w:w="624" w:type="pct"/>
            <w:shd w:val="clear" w:color="auto" w:fill="auto"/>
            <w:vAlign w:val="center"/>
          </w:tcPr>
          <w:p w14:paraId="677DF47A" w14:textId="4217E067" w:rsidR="00FE1496" w:rsidRPr="00DD3D14" w:rsidRDefault="00FE1496" w:rsidP="00FE1496">
            <w:pPr>
              <w:shd w:val="clear" w:color="auto" w:fill="FFFFFF" w:themeFill="background1"/>
              <w:jc w:val="center"/>
              <w:rPr>
                <w:rFonts w:ascii="Arial" w:hAnsi="Arial" w:cs="Arial"/>
                <w:b/>
                <w:sz w:val="15"/>
                <w:szCs w:val="15"/>
                <w:lang w:eastAsia="fr-FR"/>
              </w:rPr>
            </w:pPr>
            <w:r w:rsidRPr="00DD3D14">
              <w:rPr>
                <w:rFonts w:ascii="Arial" w:hAnsi="Arial" w:cs="Arial"/>
                <w:i/>
                <w:color w:val="808080"/>
                <w:sz w:val="15"/>
                <w:szCs w:val="15"/>
              </w:rPr>
              <w:t>[</w:t>
            </w:r>
            <w:r w:rsidR="00F04987" w:rsidRPr="00DD3D14">
              <w:rPr>
                <w:rFonts w:ascii="Arial" w:hAnsi="Arial" w:cs="Arial"/>
                <w:i/>
                <w:color w:val="808080"/>
                <w:sz w:val="15"/>
                <w:szCs w:val="15"/>
              </w:rPr>
              <w:t>filled in</w:t>
            </w:r>
            <w:r w:rsidRPr="00DD3D14">
              <w:rPr>
                <w:rFonts w:ascii="Arial" w:hAnsi="Arial" w:cs="Arial"/>
                <w:i/>
                <w:color w:val="808080"/>
                <w:sz w:val="15"/>
                <w:szCs w:val="15"/>
              </w:rPr>
              <w:t xml:space="preserve"> automatically in MIS]</w:t>
            </w:r>
          </w:p>
        </w:tc>
        <w:tc>
          <w:tcPr>
            <w:tcW w:w="634" w:type="pct"/>
            <w:gridSpan w:val="2"/>
            <w:shd w:val="clear" w:color="auto" w:fill="auto"/>
            <w:vAlign w:val="center"/>
          </w:tcPr>
          <w:p w14:paraId="6618DDD6" w14:textId="0392956F" w:rsidR="00FE1496" w:rsidRPr="00DD3D14" w:rsidRDefault="00FE1496" w:rsidP="00FE1496">
            <w:pPr>
              <w:shd w:val="clear" w:color="auto" w:fill="FFFFFF" w:themeFill="background1"/>
              <w:jc w:val="center"/>
              <w:rPr>
                <w:rFonts w:ascii="Arial" w:hAnsi="Arial" w:cs="Arial"/>
                <w:b/>
                <w:sz w:val="15"/>
                <w:szCs w:val="15"/>
                <w:lang w:eastAsia="fr-FR"/>
              </w:rPr>
            </w:pPr>
            <w:r w:rsidRPr="00DD3D14">
              <w:rPr>
                <w:rFonts w:ascii="Arial" w:hAnsi="Arial" w:cs="Arial"/>
                <w:i/>
                <w:color w:val="808080"/>
                <w:sz w:val="15"/>
                <w:szCs w:val="15"/>
              </w:rPr>
              <w:t>[</w:t>
            </w:r>
            <w:r w:rsidR="00F04987" w:rsidRPr="00DD3D14">
              <w:rPr>
                <w:rFonts w:ascii="Arial" w:hAnsi="Arial" w:cs="Arial"/>
                <w:i/>
                <w:color w:val="808080"/>
                <w:sz w:val="15"/>
                <w:szCs w:val="15"/>
              </w:rPr>
              <w:t>filled</w:t>
            </w:r>
            <w:r w:rsidRPr="00DD3D14">
              <w:rPr>
                <w:rFonts w:ascii="Arial" w:hAnsi="Arial" w:cs="Arial"/>
                <w:i/>
                <w:color w:val="808080"/>
                <w:sz w:val="15"/>
                <w:szCs w:val="15"/>
              </w:rPr>
              <w:t xml:space="preserve"> automatically in MIS]</w:t>
            </w:r>
          </w:p>
        </w:tc>
        <w:tc>
          <w:tcPr>
            <w:tcW w:w="1224" w:type="pct"/>
            <w:gridSpan w:val="2"/>
            <w:shd w:val="clear" w:color="auto" w:fill="auto"/>
            <w:vAlign w:val="center"/>
          </w:tcPr>
          <w:p w14:paraId="63033BB3" w14:textId="77777777" w:rsidR="00FE1496" w:rsidRPr="00DD3D14" w:rsidRDefault="00FE1496" w:rsidP="00FE1496">
            <w:pPr>
              <w:shd w:val="clear" w:color="auto" w:fill="FFFFFF" w:themeFill="background1"/>
              <w:jc w:val="center"/>
              <w:rPr>
                <w:rFonts w:ascii="Arial" w:hAnsi="Arial" w:cs="Arial"/>
                <w:b/>
                <w:sz w:val="16"/>
                <w:szCs w:val="16"/>
                <w:lang w:eastAsia="fr-FR"/>
              </w:rPr>
            </w:pPr>
          </w:p>
        </w:tc>
      </w:tr>
      <w:tr w:rsidR="00FE1496" w:rsidRPr="00DD3D14" w14:paraId="322D6B8A" w14:textId="77777777" w:rsidTr="00A66A52">
        <w:trPr>
          <w:cantSplit/>
          <w:trHeight w:val="4198"/>
        </w:trPr>
        <w:tc>
          <w:tcPr>
            <w:tcW w:w="5000" w:type="pct"/>
            <w:gridSpan w:val="9"/>
            <w:vAlign w:val="center"/>
            <w:hideMark/>
          </w:tcPr>
          <w:p w14:paraId="0AEA1B67" w14:textId="1B0B00EC" w:rsidR="00FE1496" w:rsidRPr="00DD3D14" w:rsidRDefault="00FE1496" w:rsidP="00864969">
            <w:pPr>
              <w:spacing w:before="40" w:line="252" w:lineRule="auto"/>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 xml:space="preserve">(a) Eligible and non-eligible cost categories are listed in the accompanying Guidelines (see section 3.6 “Eligible costs”). </w:t>
            </w:r>
          </w:p>
          <w:p w14:paraId="60D3ED98" w14:textId="7041E079" w:rsidR="00FE1496" w:rsidRPr="00DD3D14" w:rsidRDefault="00A66A52" w:rsidP="00864969">
            <w:pPr>
              <w:spacing w:before="40" w:line="252" w:lineRule="auto"/>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 xml:space="preserve"> </w:t>
            </w:r>
            <w:r w:rsidR="00FE1496" w:rsidRPr="00DD3D14">
              <w:rPr>
                <w:rFonts w:ascii="Arial" w:hAnsi="Arial" w:cs="Arial"/>
                <w:i/>
                <w:color w:val="808080" w:themeColor="background1" w:themeShade="80"/>
                <w:sz w:val="16"/>
                <w:szCs w:val="20"/>
              </w:rPr>
              <w:t>(</w:t>
            </w:r>
            <w:r>
              <w:rPr>
                <w:rFonts w:ascii="Arial" w:hAnsi="Arial" w:cs="Arial"/>
                <w:i/>
                <w:color w:val="808080" w:themeColor="background1" w:themeShade="80"/>
                <w:sz w:val="16"/>
                <w:szCs w:val="20"/>
              </w:rPr>
              <w:t>b</w:t>
            </w:r>
            <w:r w:rsidR="00FE1496" w:rsidRPr="00DD3D14">
              <w:rPr>
                <w:rFonts w:ascii="Arial" w:hAnsi="Arial" w:cs="Arial"/>
                <w:i/>
                <w:color w:val="808080" w:themeColor="background1" w:themeShade="80"/>
                <w:sz w:val="16"/>
                <w:szCs w:val="20"/>
              </w:rPr>
              <w:t>) Excluding contingencies. The costs for works and supplies must be broken down by project component/phase if the Project has more than one component or phase.</w:t>
            </w:r>
          </w:p>
          <w:p w14:paraId="290D91A0" w14:textId="1768390A" w:rsidR="00FE1496" w:rsidRPr="00DD3D14" w:rsidRDefault="00FE1496" w:rsidP="00864969">
            <w:pPr>
              <w:spacing w:before="40" w:line="252" w:lineRule="auto"/>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w:t>
            </w:r>
            <w:r w:rsidR="00A66A52">
              <w:rPr>
                <w:rFonts w:ascii="Arial" w:hAnsi="Arial" w:cs="Arial"/>
                <w:i/>
                <w:color w:val="808080" w:themeColor="background1" w:themeShade="80"/>
                <w:sz w:val="16"/>
                <w:szCs w:val="20"/>
              </w:rPr>
              <w:t>c</w:t>
            </w:r>
            <w:r w:rsidRPr="00DD3D14">
              <w:rPr>
                <w:rFonts w:ascii="Arial" w:hAnsi="Arial" w:cs="Arial"/>
                <w:i/>
                <w:color w:val="808080" w:themeColor="background1" w:themeShade="80"/>
                <w:sz w:val="16"/>
                <w:szCs w:val="20"/>
              </w:rPr>
              <w:t xml:space="preserve">) </w:t>
            </w:r>
            <w:r w:rsidR="00864969" w:rsidRPr="00DD3D14">
              <w:rPr>
                <w:rFonts w:ascii="Arial" w:hAnsi="Arial" w:cs="Arial"/>
                <w:i/>
                <w:color w:val="808080" w:themeColor="background1" w:themeShade="80"/>
                <w:sz w:val="16"/>
                <w:szCs w:val="20"/>
              </w:rPr>
              <w:t>Should</w:t>
            </w:r>
            <w:r w:rsidRPr="00DD3D14">
              <w:rPr>
                <w:rFonts w:ascii="Arial" w:hAnsi="Arial" w:cs="Arial"/>
                <w:i/>
                <w:color w:val="808080" w:themeColor="background1" w:themeShade="80"/>
                <w:sz w:val="16"/>
                <w:szCs w:val="20"/>
              </w:rPr>
              <w:t xml:space="preserve"> reflect only measures and actions accompanying the Project as part of the communication and visibility plan annexed to the application.</w:t>
            </w:r>
          </w:p>
          <w:p w14:paraId="0A8DA290" w14:textId="6755ED94" w:rsidR="00864969" w:rsidRPr="00DD3D14" w:rsidRDefault="00FE1496" w:rsidP="00864969">
            <w:pPr>
              <w:spacing w:before="40" w:line="252" w:lineRule="auto"/>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w:t>
            </w:r>
            <w:r w:rsidR="00A66A52">
              <w:rPr>
                <w:rFonts w:ascii="Arial" w:hAnsi="Arial" w:cs="Arial"/>
                <w:i/>
                <w:color w:val="808080" w:themeColor="background1" w:themeShade="80"/>
                <w:sz w:val="16"/>
                <w:szCs w:val="20"/>
              </w:rPr>
              <w:t>d</w:t>
            </w:r>
            <w:r w:rsidRPr="00DD3D14">
              <w:rPr>
                <w:rFonts w:ascii="Arial" w:hAnsi="Arial" w:cs="Arial"/>
                <w:i/>
                <w:color w:val="808080" w:themeColor="background1" w:themeShade="80"/>
                <w:sz w:val="16"/>
                <w:szCs w:val="20"/>
              </w:rPr>
              <w:t xml:space="preserve">) Costs for statutory audit and evaluation </w:t>
            </w:r>
            <w:r w:rsidR="00864969" w:rsidRPr="00DD3D14">
              <w:rPr>
                <w:rFonts w:ascii="Arial" w:hAnsi="Arial" w:cs="Arial"/>
                <w:i/>
                <w:color w:val="808080" w:themeColor="background1" w:themeShade="80"/>
                <w:sz w:val="16"/>
                <w:szCs w:val="20"/>
              </w:rPr>
              <w:t>which that fall with the Beneficiary under the national legislation or with the Lead IFI as part of their own due diligence and control for managing the Project. These costs are not eligible for WBIF grant support.</w:t>
            </w:r>
          </w:p>
          <w:p w14:paraId="0FBDAD53" w14:textId="143CF399" w:rsidR="00FE1496" w:rsidRPr="00DD3D14" w:rsidRDefault="00FE1496" w:rsidP="00864969">
            <w:pPr>
              <w:spacing w:before="40" w:line="252" w:lineRule="auto"/>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w:t>
            </w:r>
            <w:r w:rsidR="00A66A52">
              <w:rPr>
                <w:rFonts w:ascii="Arial" w:hAnsi="Arial" w:cs="Arial"/>
                <w:i/>
                <w:color w:val="808080" w:themeColor="background1" w:themeShade="80"/>
                <w:sz w:val="16"/>
                <w:szCs w:val="20"/>
              </w:rPr>
              <w:t>e</w:t>
            </w:r>
            <w:r w:rsidRPr="00DD3D14">
              <w:rPr>
                <w:rFonts w:ascii="Arial" w:hAnsi="Arial" w:cs="Arial"/>
                <w:i/>
                <w:color w:val="808080" w:themeColor="background1" w:themeShade="80"/>
                <w:sz w:val="16"/>
                <w:szCs w:val="20"/>
              </w:rPr>
              <w:t>) Should be taken from the technical documentation developed for the Project and not exceed 10% of total investment cost (i.e. works and supplies net of contingencies).</w:t>
            </w:r>
          </w:p>
          <w:p w14:paraId="7AAEFAC0" w14:textId="72088F08" w:rsidR="00FE1496" w:rsidRPr="00DD3D14" w:rsidRDefault="00FE1496" w:rsidP="00864969">
            <w:pPr>
              <w:spacing w:before="40" w:line="252" w:lineRule="auto"/>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w:t>
            </w:r>
            <w:r w:rsidR="00A66A52">
              <w:rPr>
                <w:rFonts w:ascii="Arial" w:hAnsi="Arial" w:cs="Arial"/>
                <w:i/>
                <w:color w:val="808080" w:themeColor="background1" w:themeShade="80"/>
                <w:sz w:val="16"/>
                <w:szCs w:val="20"/>
              </w:rPr>
              <w:t>f</w:t>
            </w:r>
            <w:r w:rsidRPr="00DD3D14">
              <w:rPr>
                <w:rFonts w:ascii="Arial" w:hAnsi="Arial" w:cs="Arial"/>
                <w:i/>
                <w:color w:val="808080" w:themeColor="background1" w:themeShade="80"/>
                <w:sz w:val="16"/>
                <w:szCs w:val="20"/>
              </w:rPr>
              <w:t>) Costs that cannot be included under the cost components 1-9 should be listed here, e.g. project design review/check/verification by the revision committee. Technical review, check and verification of project design(s) as per the national legislation and other activities specific to urban planning and/or land ownership (e.g. preparation of urban plans, documentation for land expropriation, etc.) fall under the Beneficiary’s responsibility for due diligence and control for project management. These costs are not eligible for WBIF grant support.</w:t>
            </w:r>
          </w:p>
          <w:p w14:paraId="5C01A243" w14:textId="13D7F753" w:rsidR="00FE1496" w:rsidRPr="00DD3D14" w:rsidRDefault="00FE1496" w:rsidP="00864969">
            <w:pPr>
              <w:spacing w:before="40" w:line="252" w:lineRule="auto"/>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w:t>
            </w:r>
            <w:r w:rsidR="00A66A52">
              <w:rPr>
                <w:rFonts w:ascii="Arial" w:hAnsi="Arial" w:cs="Arial"/>
                <w:i/>
                <w:color w:val="808080" w:themeColor="background1" w:themeShade="80"/>
                <w:sz w:val="16"/>
                <w:szCs w:val="20"/>
              </w:rPr>
              <w:t>g</w:t>
            </w:r>
            <w:r w:rsidRPr="00DD3D14">
              <w:rPr>
                <w:rFonts w:ascii="Arial" w:hAnsi="Arial" w:cs="Arial"/>
                <w:i/>
                <w:color w:val="808080" w:themeColor="background1" w:themeShade="80"/>
                <w:sz w:val="16"/>
                <w:szCs w:val="20"/>
              </w:rPr>
              <w:t>) Must be identical to the “Grant amount requested” (i.e. grant amount without implementation fees) from section 3</w:t>
            </w:r>
            <w:r w:rsidR="008808B5" w:rsidRPr="00DD3D14">
              <w:rPr>
                <w:rFonts w:ascii="Arial" w:hAnsi="Arial" w:cs="Arial"/>
                <w:i/>
                <w:color w:val="808080" w:themeColor="background1" w:themeShade="80"/>
                <w:sz w:val="16"/>
                <w:szCs w:val="20"/>
              </w:rPr>
              <w:t>1</w:t>
            </w:r>
            <w:r w:rsidRPr="00DD3D14">
              <w:rPr>
                <w:rFonts w:ascii="Arial" w:hAnsi="Arial" w:cs="Arial"/>
                <w:i/>
                <w:color w:val="808080" w:themeColor="background1" w:themeShade="80"/>
                <w:sz w:val="16"/>
                <w:szCs w:val="20"/>
              </w:rPr>
              <w:t xml:space="preserve"> “WBIF grant amount calculation and justification”.</w:t>
            </w:r>
          </w:p>
          <w:p w14:paraId="40DB2529" w14:textId="00FF4EA7" w:rsidR="00FE1496" w:rsidRPr="00DD3D14" w:rsidRDefault="00FE1496" w:rsidP="00864969">
            <w:pPr>
              <w:spacing w:before="40" w:line="252" w:lineRule="auto"/>
              <w:jc w:val="both"/>
              <w:rPr>
                <w:rFonts w:ascii="Arial" w:hAnsi="Arial" w:cs="Arial"/>
                <w:i/>
                <w:color w:val="808080" w:themeColor="background1" w:themeShade="80"/>
                <w:sz w:val="16"/>
                <w:szCs w:val="20"/>
              </w:rPr>
            </w:pPr>
            <w:r w:rsidRPr="00DD3D14">
              <w:rPr>
                <w:rFonts w:ascii="Arial" w:hAnsi="Arial" w:cs="Arial"/>
                <w:i/>
                <w:color w:val="808080" w:themeColor="background1" w:themeShade="80"/>
                <w:sz w:val="16"/>
                <w:szCs w:val="20"/>
              </w:rPr>
              <w:t>(</w:t>
            </w:r>
            <w:r w:rsidR="00A66A52">
              <w:rPr>
                <w:rFonts w:ascii="Arial" w:hAnsi="Arial" w:cs="Arial"/>
                <w:i/>
                <w:color w:val="808080" w:themeColor="background1" w:themeShade="80"/>
                <w:sz w:val="16"/>
                <w:szCs w:val="20"/>
              </w:rPr>
              <w:t>h</w:t>
            </w:r>
            <w:r w:rsidRPr="00DD3D14">
              <w:rPr>
                <w:rFonts w:ascii="Arial" w:hAnsi="Arial" w:cs="Arial"/>
                <w:i/>
                <w:color w:val="808080" w:themeColor="background1" w:themeShade="80"/>
                <w:sz w:val="16"/>
                <w:szCs w:val="20"/>
              </w:rPr>
              <w:t xml:space="preserve">) Other WBIF grants must be listed as separate entries </w:t>
            </w:r>
            <w:r w:rsidR="00725A4F">
              <w:rPr>
                <w:rFonts w:ascii="Arial" w:hAnsi="Arial" w:cs="Arial"/>
                <w:i/>
                <w:color w:val="808080" w:themeColor="background1" w:themeShade="80"/>
                <w:sz w:val="16"/>
                <w:szCs w:val="20"/>
              </w:rPr>
              <w:t xml:space="preserve">(i.e. in separate rows) </w:t>
            </w:r>
            <w:r w:rsidRPr="00DD3D14">
              <w:rPr>
                <w:rFonts w:ascii="Arial" w:hAnsi="Arial" w:cs="Arial"/>
                <w:i/>
                <w:color w:val="808080" w:themeColor="background1" w:themeShade="80"/>
                <w:sz w:val="16"/>
                <w:szCs w:val="20"/>
              </w:rPr>
              <w:t xml:space="preserve">by code. Grants from other donors and funds from other sources must be presented as separate entries </w:t>
            </w:r>
            <w:r w:rsidR="00725A4F">
              <w:rPr>
                <w:rFonts w:ascii="Arial" w:hAnsi="Arial" w:cs="Arial"/>
                <w:i/>
                <w:color w:val="808080" w:themeColor="background1" w:themeShade="80"/>
                <w:sz w:val="16"/>
                <w:szCs w:val="20"/>
              </w:rPr>
              <w:t xml:space="preserve">(i.e. in separate rows) </w:t>
            </w:r>
            <w:r w:rsidRPr="00DD3D14">
              <w:rPr>
                <w:rFonts w:ascii="Arial" w:hAnsi="Arial" w:cs="Arial"/>
                <w:i/>
                <w:color w:val="808080" w:themeColor="background1" w:themeShade="80"/>
                <w:sz w:val="16"/>
                <w:szCs w:val="20"/>
              </w:rPr>
              <w:t>by donor and source.</w:t>
            </w:r>
          </w:p>
        </w:tc>
      </w:tr>
    </w:tbl>
    <w:p w14:paraId="6C5B3FFC" w14:textId="77777777" w:rsidR="00A66A52" w:rsidRDefault="00A66A52">
      <w:r>
        <w:br w:type="page"/>
      </w:r>
    </w:p>
    <w:tbl>
      <w:tblPr>
        <w:tblW w:w="4989"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4"/>
        <w:gridCol w:w="1624"/>
        <w:gridCol w:w="7650"/>
      </w:tblGrid>
      <w:tr w:rsidR="002508E3" w:rsidRPr="00DD3D14" w14:paraId="5E80D67C" w14:textId="77777777" w:rsidTr="00A66A52">
        <w:trPr>
          <w:trHeight w:val="607"/>
        </w:trPr>
        <w:tc>
          <w:tcPr>
            <w:tcW w:w="272" w:type="pct"/>
            <w:vAlign w:val="center"/>
          </w:tcPr>
          <w:p w14:paraId="450300C1" w14:textId="215F9EC9" w:rsidR="002508E3" w:rsidRPr="00DD3D14" w:rsidRDefault="00DF65CF" w:rsidP="00B82A90">
            <w:pPr>
              <w:numPr>
                <w:ilvl w:val="0"/>
                <w:numId w:val="6"/>
              </w:numPr>
              <w:shd w:val="clear" w:color="auto" w:fill="FFFFFF" w:themeFill="background1"/>
              <w:spacing w:before="60" w:after="20"/>
              <w:jc w:val="center"/>
              <w:rPr>
                <w:rFonts w:ascii="Arial" w:hAnsi="Arial" w:cs="Arial"/>
                <w:b/>
                <w:sz w:val="20"/>
                <w:szCs w:val="20"/>
              </w:rPr>
            </w:pPr>
            <w:r w:rsidRPr="00DD3D14">
              <w:rPr>
                <w:rFonts w:ascii="Arial" w:hAnsi="Arial" w:cs="Arial"/>
              </w:rPr>
              <w:br w:type="page"/>
            </w:r>
          </w:p>
        </w:tc>
        <w:tc>
          <w:tcPr>
            <w:tcW w:w="828" w:type="pct"/>
            <w:shd w:val="clear" w:color="auto" w:fill="auto"/>
            <w:noWrap/>
            <w:vAlign w:val="center"/>
          </w:tcPr>
          <w:p w14:paraId="110B696E" w14:textId="64F83B26" w:rsidR="00E33708" w:rsidRPr="00DD3D14" w:rsidRDefault="002508E3" w:rsidP="00B82A90">
            <w:pPr>
              <w:shd w:val="clear" w:color="auto" w:fill="FFFFFF" w:themeFill="background1"/>
              <w:rPr>
                <w:rFonts w:ascii="Arial" w:hAnsi="Arial" w:cs="Arial"/>
                <w:b/>
                <w:sz w:val="20"/>
                <w:szCs w:val="20"/>
              </w:rPr>
            </w:pPr>
            <w:bookmarkStart w:id="37" w:name="_Toc435710981"/>
            <w:r w:rsidRPr="00DD3D14">
              <w:rPr>
                <w:rFonts w:ascii="Arial" w:hAnsi="Arial" w:cs="Arial"/>
                <w:b/>
                <w:sz w:val="20"/>
                <w:szCs w:val="20"/>
              </w:rPr>
              <w:t xml:space="preserve">Fiscal space and debt </w:t>
            </w:r>
            <w:bookmarkEnd w:id="37"/>
            <w:r w:rsidRPr="00DD3D14">
              <w:rPr>
                <w:rFonts w:ascii="Arial" w:hAnsi="Arial" w:cs="Arial"/>
                <w:b/>
                <w:sz w:val="20"/>
                <w:szCs w:val="20"/>
              </w:rPr>
              <w:t>sustainability</w:t>
            </w:r>
          </w:p>
        </w:tc>
        <w:tc>
          <w:tcPr>
            <w:tcW w:w="3899" w:type="pct"/>
            <w:shd w:val="clear" w:color="auto" w:fill="auto"/>
            <w:vAlign w:val="center"/>
          </w:tcPr>
          <w:p w14:paraId="508F445C" w14:textId="77777777" w:rsidR="00985C3B" w:rsidRPr="00DD3D14" w:rsidRDefault="00985C3B" w:rsidP="00985C3B">
            <w:pPr>
              <w:spacing w:before="40" w:line="276" w:lineRule="auto"/>
              <w:jc w:val="both"/>
              <w:rPr>
                <w:rFonts w:ascii="Arial" w:hAnsi="Arial" w:cs="Arial"/>
                <w:i/>
                <w:color w:val="808080"/>
                <w:sz w:val="16"/>
                <w:szCs w:val="20"/>
              </w:rPr>
            </w:pPr>
            <w:r w:rsidRPr="00DD3D14">
              <w:rPr>
                <w:rFonts w:ascii="Arial" w:hAnsi="Arial" w:cs="Arial"/>
                <w:i/>
                <w:color w:val="808080"/>
                <w:sz w:val="16"/>
                <w:szCs w:val="20"/>
              </w:rPr>
              <w:t xml:space="preserve">[Complete this section in close cooperation with the Lead IFI and the Ministry of Finance (MoF). </w:t>
            </w:r>
          </w:p>
          <w:p w14:paraId="233E6DAB" w14:textId="77777777" w:rsidR="00985C3B" w:rsidRPr="00DD3D14" w:rsidRDefault="00985C3B" w:rsidP="00985C3B">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Comment on the status of the discussions regarding the availability of budget funds and borrowing capacity for the Project;</w:t>
            </w:r>
          </w:p>
          <w:p w14:paraId="2D01F058" w14:textId="77777777" w:rsidR="00985C3B" w:rsidRPr="00DD3D14" w:rsidRDefault="00985C3B" w:rsidP="00985C3B">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Indicate how the sovereign or sub-sovereign loan/guarantee attached to the Project will affect debt sustainability;</w:t>
            </w:r>
          </w:p>
          <w:p w14:paraId="24EBF48A" w14:textId="7566E6F4" w:rsidR="00985C3B" w:rsidRPr="00DD3D14" w:rsidRDefault="00985C3B" w:rsidP="00985C3B">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Explain the impact of the Project on public debt levels, and link to the medium-term budgetary programme to demonstrate its sustainability. Invite the MoF to comment on the proposal and consider its input in this section.</w:t>
            </w:r>
          </w:p>
          <w:p w14:paraId="4370EEAA" w14:textId="63E71DFD" w:rsidR="008456E1" w:rsidRPr="00DD3D14" w:rsidRDefault="00985C3B" w:rsidP="00985C3B">
            <w:pPr>
              <w:spacing w:before="40" w:line="276" w:lineRule="auto"/>
              <w:jc w:val="both"/>
              <w:rPr>
                <w:rFonts w:ascii="Arial" w:hAnsi="Arial" w:cs="Arial"/>
                <w:i/>
                <w:color w:val="808080"/>
                <w:sz w:val="16"/>
                <w:szCs w:val="20"/>
              </w:rPr>
            </w:pPr>
            <w:r w:rsidRPr="00DD3D14">
              <w:rPr>
                <w:rFonts w:ascii="Arial" w:hAnsi="Arial" w:cs="Arial"/>
                <w:i/>
                <w:color w:val="808080"/>
                <w:sz w:val="16"/>
                <w:szCs w:val="20"/>
              </w:rPr>
              <w:t xml:space="preserve">For completing this section, please also </w:t>
            </w:r>
            <w:r w:rsidR="00B2381E" w:rsidRPr="00DD3D14">
              <w:rPr>
                <w:rFonts w:ascii="Arial" w:hAnsi="Arial" w:cs="Arial"/>
                <w:i/>
                <w:color w:val="808080"/>
                <w:sz w:val="16"/>
                <w:szCs w:val="20"/>
              </w:rPr>
              <w:t>consult</w:t>
            </w:r>
            <w:r w:rsidRPr="00DD3D14">
              <w:rPr>
                <w:rFonts w:ascii="Arial" w:hAnsi="Arial" w:cs="Arial"/>
                <w:i/>
                <w:color w:val="808080"/>
                <w:sz w:val="16"/>
                <w:szCs w:val="20"/>
              </w:rPr>
              <w:t xml:space="preserve"> section 2 </w:t>
            </w:r>
            <w:r w:rsidR="000B0529" w:rsidRPr="00DD3D14">
              <w:rPr>
                <w:rFonts w:ascii="Arial" w:hAnsi="Arial" w:cs="Arial"/>
                <w:i/>
                <w:color w:val="808080"/>
                <w:sz w:val="16"/>
                <w:szCs w:val="20"/>
              </w:rPr>
              <w:t>“</w:t>
            </w:r>
            <w:r w:rsidRPr="00DD3D14">
              <w:rPr>
                <w:rFonts w:ascii="Arial" w:hAnsi="Arial" w:cs="Arial"/>
                <w:i/>
                <w:color w:val="808080"/>
                <w:sz w:val="16"/>
                <w:szCs w:val="20"/>
              </w:rPr>
              <w:t>General principles for</w:t>
            </w:r>
            <w:r w:rsidR="00192337" w:rsidRPr="00DD3D14">
              <w:rPr>
                <w:rFonts w:ascii="Arial" w:hAnsi="Arial" w:cs="Arial"/>
                <w:i/>
                <w:color w:val="808080"/>
                <w:sz w:val="16"/>
                <w:szCs w:val="20"/>
              </w:rPr>
              <w:t xml:space="preserve"> TA</w:t>
            </w:r>
            <w:r w:rsidRPr="00DD3D14">
              <w:rPr>
                <w:rFonts w:ascii="Arial" w:hAnsi="Arial" w:cs="Arial"/>
                <w:i/>
                <w:color w:val="808080"/>
                <w:sz w:val="16"/>
                <w:szCs w:val="20"/>
              </w:rPr>
              <w:t xml:space="preserve"> grant support</w:t>
            </w:r>
            <w:r w:rsidR="000B0529" w:rsidRPr="00DD3D14">
              <w:rPr>
                <w:rFonts w:ascii="Arial" w:hAnsi="Arial" w:cs="Arial"/>
                <w:i/>
                <w:color w:val="808080"/>
                <w:sz w:val="16"/>
                <w:szCs w:val="20"/>
              </w:rPr>
              <w:t>”</w:t>
            </w:r>
            <w:r w:rsidR="00C10B87" w:rsidRPr="00DD3D14">
              <w:rPr>
                <w:rFonts w:ascii="Arial" w:hAnsi="Arial" w:cs="Arial"/>
                <w:i/>
                <w:color w:val="808080"/>
                <w:sz w:val="16"/>
                <w:szCs w:val="20"/>
              </w:rPr>
              <w:t>'</w:t>
            </w:r>
            <w:r w:rsidRPr="00DD3D14">
              <w:rPr>
                <w:rFonts w:ascii="Arial" w:hAnsi="Arial" w:cs="Arial"/>
                <w:i/>
                <w:color w:val="808080"/>
                <w:sz w:val="16"/>
                <w:szCs w:val="20"/>
              </w:rPr>
              <w:t xml:space="preserve"> of the Guidelines.]</w:t>
            </w:r>
          </w:p>
        </w:tc>
      </w:tr>
    </w:tbl>
    <w:p w14:paraId="3AE5F416" w14:textId="77777777" w:rsidR="008456E1" w:rsidRPr="00DD3D14" w:rsidRDefault="008456E1" w:rsidP="00B82A90">
      <w:pPr>
        <w:shd w:val="clear" w:color="auto" w:fill="FFFFFF" w:themeFill="background1"/>
        <w:rPr>
          <w:rFonts w:ascii="Arial" w:hAnsi="Arial" w:cs="Arial"/>
        </w:rPr>
      </w:pPr>
    </w:p>
    <w:tbl>
      <w:tblPr>
        <w:tblW w:w="984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2268"/>
        <w:gridCol w:w="726"/>
        <w:gridCol w:w="1754"/>
        <w:gridCol w:w="1583"/>
        <w:gridCol w:w="1583"/>
        <w:gridCol w:w="1359"/>
      </w:tblGrid>
      <w:tr w:rsidR="00DF65CF" w:rsidRPr="00DD3D14" w14:paraId="64462713" w14:textId="77777777" w:rsidTr="00B2381E">
        <w:trPr>
          <w:trHeight w:val="508"/>
        </w:trPr>
        <w:tc>
          <w:tcPr>
            <w:tcW w:w="568" w:type="dxa"/>
            <w:vMerge w:val="restart"/>
            <w:vAlign w:val="center"/>
          </w:tcPr>
          <w:p w14:paraId="1B3EF033" w14:textId="77777777" w:rsidR="00DF65CF" w:rsidRPr="00DD3D14" w:rsidRDefault="00DF65CF" w:rsidP="00B82A90">
            <w:pPr>
              <w:numPr>
                <w:ilvl w:val="0"/>
                <w:numId w:val="6"/>
              </w:numPr>
              <w:shd w:val="clear" w:color="auto" w:fill="FFFFFF" w:themeFill="background1"/>
              <w:spacing w:before="60" w:after="20"/>
              <w:jc w:val="center"/>
              <w:rPr>
                <w:rFonts w:ascii="Arial" w:hAnsi="Arial" w:cs="Arial"/>
                <w:b/>
                <w:sz w:val="20"/>
                <w:szCs w:val="20"/>
              </w:rPr>
            </w:pPr>
          </w:p>
        </w:tc>
        <w:tc>
          <w:tcPr>
            <w:tcW w:w="9273" w:type="dxa"/>
            <w:gridSpan w:val="6"/>
            <w:shd w:val="clear" w:color="auto" w:fill="auto"/>
            <w:noWrap/>
            <w:vAlign w:val="center"/>
          </w:tcPr>
          <w:p w14:paraId="2F0C180E" w14:textId="77777777" w:rsidR="00DF65CF" w:rsidRPr="00DD3D14" w:rsidRDefault="00DF65CF" w:rsidP="00B2381E">
            <w:pPr>
              <w:pStyle w:val="ListParagraph"/>
              <w:shd w:val="clear" w:color="auto" w:fill="FFFFFF" w:themeFill="background1"/>
              <w:spacing w:before="40" w:after="120" w:line="240" w:lineRule="auto"/>
              <w:ind w:left="0"/>
              <w:contextualSpacing w:val="0"/>
              <w:jc w:val="both"/>
              <w:rPr>
                <w:rFonts w:ascii="Arial" w:hAnsi="Arial" w:cs="Arial"/>
                <w:b/>
                <w:sz w:val="20"/>
                <w:szCs w:val="20"/>
              </w:rPr>
            </w:pPr>
            <w:r w:rsidRPr="00DD3D14">
              <w:rPr>
                <w:rFonts w:ascii="Arial" w:hAnsi="Arial" w:cs="Arial"/>
                <w:b/>
                <w:sz w:val="20"/>
                <w:szCs w:val="20"/>
              </w:rPr>
              <w:t>Expected results</w:t>
            </w:r>
          </w:p>
          <w:p w14:paraId="7F67E959" w14:textId="6846D869" w:rsidR="00DF65CF" w:rsidRPr="004B0D90" w:rsidRDefault="004B0D90" w:rsidP="00DF65CF">
            <w:pPr>
              <w:spacing w:before="40" w:line="252" w:lineRule="auto"/>
              <w:jc w:val="both"/>
              <w:rPr>
                <w:rFonts w:ascii="Arial" w:hAnsi="Arial" w:cs="Arial"/>
                <w:i/>
                <w:color w:val="808080"/>
                <w:sz w:val="16"/>
                <w:szCs w:val="20"/>
              </w:rPr>
            </w:pPr>
            <w:r>
              <w:rPr>
                <w:rFonts w:ascii="Arial" w:hAnsi="Arial" w:cs="Arial"/>
                <w:i/>
                <w:color w:val="808080"/>
                <w:sz w:val="16"/>
                <w:szCs w:val="20"/>
              </w:rPr>
              <w:t>[</w:t>
            </w:r>
            <w:r w:rsidR="00DF65CF" w:rsidRPr="004B0D90">
              <w:rPr>
                <w:rFonts w:ascii="Arial" w:hAnsi="Arial" w:cs="Arial"/>
                <w:i/>
                <w:color w:val="808080"/>
                <w:sz w:val="16"/>
                <w:szCs w:val="20"/>
              </w:rPr>
              <w:t xml:space="preserve">Complete this section in cooperation with the Lead IFI. </w:t>
            </w:r>
            <w:r w:rsidR="00DF65CF" w:rsidRPr="00DD3D14">
              <w:rPr>
                <w:rFonts w:ascii="Arial" w:hAnsi="Arial" w:cs="Arial"/>
                <w:i/>
                <w:color w:val="808080"/>
                <w:sz w:val="16"/>
                <w:szCs w:val="20"/>
              </w:rPr>
              <w:t xml:space="preserve">Provide the main results and impacts expected at the end of the Project. </w:t>
            </w:r>
            <w:r w:rsidR="00FD3CB6" w:rsidRPr="004B0D90">
              <w:rPr>
                <w:rFonts w:ascii="Arial" w:hAnsi="Arial" w:cs="Arial"/>
                <w:i/>
                <w:color w:val="808080"/>
                <w:sz w:val="16"/>
                <w:szCs w:val="20"/>
              </w:rPr>
              <w:t>In this section the baseline of the Project must be quantified (what would happen without the Project?) and the estimated change must be quantified. The requested information to be provided is twofold: (i) expected results and outputs of the Project; and, (ii) reference to the long-term benefits produced by the Project (expected impact).</w:t>
            </w:r>
          </w:p>
          <w:p w14:paraId="50700845" w14:textId="2C8A23DA" w:rsidR="00DF65CF" w:rsidRPr="00DD3D14" w:rsidRDefault="00841E40" w:rsidP="00DF65CF">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Pr>
                <w:rFonts w:ascii="Arial" w:eastAsia="Times New Roman" w:hAnsi="Arial" w:cs="Arial"/>
                <w:i/>
                <w:color w:val="808080"/>
                <w:sz w:val="16"/>
                <w:szCs w:val="20"/>
                <w:lang w:eastAsia="en-GB"/>
              </w:rPr>
              <w:t>Provide</w:t>
            </w:r>
            <w:r w:rsidRPr="00DD3D14">
              <w:rPr>
                <w:rFonts w:ascii="Arial" w:eastAsia="Times New Roman" w:hAnsi="Arial" w:cs="Arial"/>
                <w:i/>
                <w:color w:val="808080"/>
                <w:sz w:val="16"/>
                <w:szCs w:val="20"/>
                <w:lang w:eastAsia="en-GB"/>
              </w:rPr>
              <w:t xml:space="preserve"> </w:t>
            </w:r>
            <w:r w:rsidR="00DF65CF" w:rsidRPr="00DD3D14">
              <w:rPr>
                <w:rFonts w:ascii="Arial" w:eastAsia="Times New Roman" w:hAnsi="Arial" w:cs="Arial"/>
                <w:i/>
                <w:color w:val="808080"/>
                <w:sz w:val="16"/>
                <w:szCs w:val="20"/>
                <w:lang w:eastAsia="en-GB"/>
              </w:rPr>
              <w:t xml:space="preserve">the values of result indicators that reflect the expected outputs and intended outcomes of the Project. Relevant indicators to the sector of the Project are included in Annex </w:t>
            </w:r>
            <w:r w:rsidR="00192337" w:rsidRPr="00DD3D14">
              <w:rPr>
                <w:rFonts w:ascii="Arial" w:eastAsia="Times New Roman" w:hAnsi="Arial" w:cs="Arial"/>
                <w:i/>
                <w:color w:val="808080"/>
                <w:sz w:val="16"/>
                <w:szCs w:val="20"/>
                <w:lang w:eastAsia="en-GB"/>
              </w:rPr>
              <w:t>2</w:t>
            </w:r>
            <w:r w:rsidR="00DF65CF" w:rsidRPr="00DD3D14">
              <w:rPr>
                <w:rFonts w:ascii="Arial" w:eastAsia="Times New Roman" w:hAnsi="Arial" w:cs="Arial"/>
                <w:i/>
                <w:color w:val="808080"/>
                <w:sz w:val="16"/>
                <w:szCs w:val="20"/>
                <w:lang w:eastAsia="en-GB"/>
              </w:rPr>
              <w:t xml:space="preserve"> of the Guidelines.</w:t>
            </w:r>
          </w:p>
          <w:p w14:paraId="74FA3287" w14:textId="77777777" w:rsidR="00DF65CF" w:rsidRPr="00DD3D14" w:rsidRDefault="00DF65CF" w:rsidP="00DF65CF">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The expected impact should be described in a narrative manner, based on assumptions about the link between outcomes and impact. Specify the foreseen results and indicate the economic, social, and environmental benefits of the investment, as well as the estimated number of direct beneficiaries.</w:t>
            </w:r>
          </w:p>
          <w:p w14:paraId="3D7161B9" w14:textId="2B4451D3" w:rsidR="00DF65CF" w:rsidRPr="00DD3D14" w:rsidRDefault="00DF65CF" w:rsidP="00DF65CF">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Ensure consistency with S1</w:t>
            </w:r>
            <w:r w:rsidR="008808B5" w:rsidRPr="00DD3D14">
              <w:rPr>
                <w:rFonts w:ascii="Arial" w:eastAsia="Times New Roman" w:hAnsi="Arial" w:cs="Arial"/>
                <w:i/>
                <w:color w:val="808080"/>
                <w:sz w:val="16"/>
                <w:szCs w:val="20"/>
                <w:lang w:eastAsia="en-GB"/>
              </w:rPr>
              <w:t>9</w:t>
            </w:r>
            <w:r w:rsidR="000B0529" w:rsidRPr="00DD3D14">
              <w:rPr>
                <w:rFonts w:ascii="Arial" w:eastAsia="Times New Roman" w:hAnsi="Arial" w:cs="Arial"/>
                <w:i/>
                <w:color w:val="808080"/>
                <w:sz w:val="16"/>
                <w:szCs w:val="20"/>
                <w:lang w:eastAsia="en-GB"/>
              </w:rPr>
              <w:t xml:space="preserve"> “</w:t>
            </w:r>
            <w:r w:rsidRPr="00DD3D14">
              <w:rPr>
                <w:rFonts w:ascii="Arial" w:eastAsia="Times New Roman" w:hAnsi="Arial" w:cs="Arial"/>
                <w:i/>
                <w:color w:val="808080"/>
                <w:sz w:val="16"/>
                <w:szCs w:val="20"/>
                <w:lang w:eastAsia="en-GB"/>
              </w:rPr>
              <w:t>Description of the Project</w:t>
            </w:r>
            <w:r w:rsidR="000B0529" w:rsidRPr="00DD3D14">
              <w:rPr>
                <w:rFonts w:ascii="Arial" w:eastAsia="Times New Roman" w:hAnsi="Arial" w:cs="Arial"/>
                <w:i/>
                <w:color w:val="808080"/>
                <w:sz w:val="16"/>
                <w:szCs w:val="20"/>
                <w:lang w:eastAsia="en-GB"/>
              </w:rPr>
              <w:t>”</w:t>
            </w:r>
            <w:r w:rsidRPr="00DD3D14">
              <w:rPr>
                <w:rFonts w:ascii="Arial" w:eastAsia="Times New Roman" w:hAnsi="Arial" w:cs="Arial"/>
                <w:i/>
                <w:color w:val="808080"/>
                <w:sz w:val="16"/>
                <w:szCs w:val="20"/>
                <w:lang w:eastAsia="en-GB"/>
              </w:rPr>
              <w:t>.</w:t>
            </w:r>
          </w:p>
          <w:p w14:paraId="51B01D7A" w14:textId="64000CCC" w:rsidR="00DF65CF" w:rsidRPr="00DD3D14"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The applicant together with the financial institution</w:t>
            </w:r>
            <w:r w:rsidR="000B0529" w:rsidRPr="00DD3D14">
              <w:rPr>
                <w:rFonts w:ascii="Arial" w:hAnsi="Arial" w:cs="Arial"/>
                <w:i/>
                <w:color w:val="808080"/>
                <w:sz w:val="16"/>
                <w:szCs w:val="20"/>
              </w:rPr>
              <w:t>,</w:t>
            </w:r>
            <w:r w:rsidRPr="00DD3D14">
              <w:rPr>
                <w:rFonts w:ascii="Arial" w:hAnsi="Arial" w:cs="Arial"/>
                <w:i/>
                <w:color w:val="808080"/>
                <w:sz w:val="16"/>
                <w:szCs w:val="20"/>
              </w:rPr>
              <w:t xml:space="preserve"> is encouraged to introduce in this section indicators relating to indirect employment benefits and gender equality if they can do so. It is recommended to indicate if the Project is directly or indirectly promoting substantial social returns or global public goods returns, gender equality, non-discrimination and equal opportunity, poverty alleviation and any cross-border impacts of the Project.</w:t>
            </w:r>
          </w:p>
          <w:p w14:paraId="3257C70D" w14:textId="77777777" w:rsidR="00DF65CF" w:rsidRPr="00DD3D14" w:rsidRDefault="00DF65C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Refer to all documents used in drafting this section (e.g. studies, statistics, etc.) indicating title, author and issue date and online address (if available online)</w:t>
            </w:r>
          </w:p>
          <w:p w14:paraId="58919677" w14:textId="14C944A0" w:rsidR="00DF65CF" w:rsidRPr="00DD3D14" w:rsidRDefault="00DF65CF" w:rsidP="00DF65CF">
            <w:pPr>
              <w:spacing w:before="40" w:line="252" w:lineRule="auto"/>
              <w:rPr>
                <w:rFonts w:ascii="Arial" w:hAnsi="Arial" w:cs="Arial"/>
                <w:i/>
                <w:color w:val="808080"/>
                <w:sz w:val="16"/>
                <w:szCs w:val="20"/>
                <w:u w:val="single"/>
              </w:rPr>
            </w:pPr>
            <w:r w:rsidRPr="00DD3D14">
              <w:rPr>
                <w:rFonts w:ascii="Arial" w:hAnsi="Arial" w:cs="Arial"/>
                <w:i/>
                <w:color w:val="808080"/>
                <w:sz w:val="16"/>
                <w:szCs w:val="20"/>
              </w:rPr>
              <w:t>For completing this section, please also consult section 4.</w:t>
            </w:r>
            <w:r w:rsidR="00D71CC9">
              <w:rPr>
                <w:rFonts w:ascii="Arial" w:hAnsi="Arial" w:cs="Arial"/>
                <w:i/>
                <w:color w:val="808080"/>
                <w:sz w:val="16"/>
                <w:szCs w:val="20"/>
              </w:rPr>
              <w:t>2</w:t>
            </w:r>
            <w:r w:rsidRPr="00DD3D14">
              <w:rPr>
                <w:rFonts w:ascii="Arial" w:hAnsi="Arial" w:cs="Arial"/>
                <w:i/>
                <w:color w:val="808080"/>
                <w:sz w:val="16"/>
                <w:szCs w:val="20"/>
              </w:rPr>
              <w:t xml:space="preserve"> </w:t>
            </w:r>
            <w:r w:rsidR="000B0529" w:rsidRPr="00DD3D14">
              <w:rPr>
                <w:rFonts w:ascii="Arial" w:hAnsi="Arial" w:cs="Arial"/>
                <w:i/>
                <w:color w:val="808080"/>
                <w:sz w:val="16"/>
                <w:szCs w:val="20"/>
              </w:rPr>
              <w:t>“</w:t>
            </w:r>
            <w:r w:rsidRPr="00DD3D14">
              <w:rPr>
                <w:rFonts w:ascii="Arial" w:hAnsi="Arial" w:cs="Arial"/>
                <w:i/>
                <w:color w:val="808080"/>
                <w:sz w:val="16"/>
                <w:szCs w:val="20"/>
              </w:rPr>
              <w:t>Project Description</w:t>
            </w:r>
            <w:r w:rsidR="000B0529" w:rsidRPr="00DD3D14">
              <w:rPr>
                <w:rFonts w:ascii="Arial" w:hAnsi="Arial" w:cs="Arial"/>
                <w:i/>
                <w:color w:val="808080"/>
                <w:sz w:val="16"/>
                <w:szCs w:val="20"/>
              </w:rPr>
              <w:t xml:space="preserve">” </w:t>
            </w:r>
            <w:r w:rsidRPr="00DD3D14">
              <w:rPr>
                <w:rFonts w:ascii="Arial" w:hAnsi="Arial" w:cs="Arial"/>
                <w:i/>
                <w:color w:val="808080"/>
                <w:sz w:val="16"/>
                <w:szCs w:val="20"/>
              </w:rPr>
              <w:t>of the Guidelines.]</w:t>
            </w:r>
          </w:p>
        </w:tc>
      </w:tr>
      <w:tr w:rsidR="00DF65CF" w:rsidRPr="00DD3D14" w14:paraId="58AC4FA6" w14:textId="77777777" w:rsidTr="00985C3B">
        <w:trPr>
          <w:trHeight w:val="85"/>
        </w:trPr>
        <w:tc>
          <w:tcPr>
            <w:tcW w:w="568" w:type="dxa"/>
            <w:vMerge/>
            <w:vAlign w:val="center"/>
          </w:tcPr>
          <w:p w14:paraId="7255E78E" w14:textId="77777777" w:rsidR="00DF65CF" w:rsidRPr="00DD3D14" w:rsidRDefault="00DF65CF" w:rsidP="00B82A90">
            <w:pPr>
              <w:shd w:val="clear" w:color="auto" w:fill="FFFFFF" w:themeFill="background1"/>
              <w:jc w:val="center"/>
              <w:rPr>
                <w:rFonts w:ascii="Arial" w:hAnsi="Arial" w:cs="Arial"/>
                <w:b/>
                <w:sz w:val="20"/>
                <w:szCs w:val="20"/>
              </w:rPr>
            </w:pPr>
          </w:p>
        </w:tc>
        <w:tc>
          <w:tcPr>
            <w:tcW w:w="2268" w:type="dxa"/>
            <w:vMerge w:val="restart"/>
            <w:shd w:val="clear" w:color="auto" w:fill="auto"/>
            <w:noWrap/>
            <w:vAlign w:val="center"/>
          </w:tcPr>
          <w:p w14:paraId="64A122C0" w14:textId="77777777" w:rsidR="00DF65CF" w:rsidRPr="00DD3D14" w:rsidRDefault="00DF65CF" w:rsidP="00B82A90">
            <w:pPr>
              <w:shd w:val="clear" w:color="auto" w:fill="FFFFFF" w:themeFill="background1"/>
              <w:jc w:val="center"/>
              <w:rPr>
                <w:rFonts w:ascii="Arial" w:hAnsi="Arial" w:cs="Arial"/>
                <w:b/>
                <w:bCs/>
                <w:color w:val="000000"/>
                <w:sz w:val="20"/>
                <w:szCs w:val="20"/>
                <w:lang w:eastAsia="en-US"/>
              </w:rPr>
            </w:pPr>
            <w:r w:rsidRPr="00DD3D14">
              <w:rPr>
                <w:rFonts w:ascii="Arial" w:hAnsi="Arial" w:cs="Arial"/>
                <w:b/>
                <w:bCs/>
                <w:color w:val="000000"/>
                <w:sz w:val="20"/>
                <w:szCs w:val="20"/>
                <w:lang w:eastAsia="en-US"/>
              </w:rPr>
              <w:t>Indicator</w:t>
            </w:r>
          </w:p>
        </w:tc>
        <w:tc>
          <w:tcPr>
            <w:tcW w:w="726" w:type="dxa"/>
            <w:vMerge w:val="restart"/>
            <w:shd w:val="clear" w:color="auto" w:fill="auto"/>
            <w:vAlign w:val="center"/>
          </w:tcPr>
          <w:p w14:paraId="14BF1CCF" w14:textId="77777777" w:rsidR="00DF65CF" w:rsidRPr="00DD3D14" w:rsidRDefault="00DF65CF" w:rsidP="00B82A90">
            <w:pPr>
              <w:shd w:val="clear" w:color="auto" w:fill="FFFFFF" w:themeFill="background1"/>
              <w:jc w:val="center"/>
              <w:rPr>
                <w:rFonts w:ascii="Arial" w:hAnsi="Arial" w:cs="Arial"/>
                <w:b/>
                <w:bCs/>
                <w:color w:val="000000"/>
                <w:sz w:val="20"/>
                <w:szCs w:val="20"/>
                <w:lang w:eastAsia="en-US"/>
              </w:rPr>
            </w:pPr>
            <w:r w:rsidRPr="00DD3D14">
              <w:rPr>
                <w:rFonts w:ascii="Arial" w:hAnsi="Arial" w:cs="Arial"/>
                <w:b/>
                <w:bCs/>
                <w:color w:val="000000"/>
                <w:sz w:val="20"/>
                <w:szCs w:val="20"/>
                <w:lang w:eastAsia="en-US"/>
              </w:rPr>
              <w:t>Units</w:t>
            </w:r>
          </w:p>
        </w:tc>
        <w:tc>
          <w:tcPr>
            <w:tcW w:w="1754" w:type="dxa"/>
            <w:shd w:val="clear" w:color="auto" w:fill="auto"/>
            <w:vAlign w:val="center"/>
          </w:tcPr>
          <w:p w14:paraId="02C0EAC0" w14:textId="77777777" w:rsidR="00DF65CF" w:rsidRPr="00DD3D14" w:rsidRDefault="00DF65CF" w:rsidP="00B82A90">
            <w:pPr>
              <w:shd w:val="clear" w:color="auto" w:fill="FFFFFF" w:themeFill="background1"/>
              <w:jc w:val="center"/>
              <w:rPr>
                <w:rFonts w:ascii="Arial" w:hAnsi="Arial" w:cs="Arial"/>
                <w:b/>
                <w:bCs/>
                <w:color w:val="000000"/>
                <w:sz w:val="16"/>
                <w:szCs w:val="20"/>
                <w:lang w:eastAsia="en-US"/>
              </w:rPr>
            </w:pPr>
            <w:r w:rsidRPr="00DD3D14">
              <w:rPr>
                <w:rFonts w:ascii="Arial" w:hAnsi="Arial" w:cs="Arial"/>
                <w:b/>
                <w:bCs/>
                <w:color w:val="000000"/>
                <w:sz w:val="16"/>
                <w:szCs w:val="20"/>
                <w:lang w:eastAsia="en-US"/>
              </w:rPr>
              <w:t>Baseline value</w:t>
            </w:r>
          </w:p>
          <w:p w14:paraId="3DFA680B" w14:textId="77777777" w:rsidR="00DF65CF" w:rsidRPr="00DD3D14" w:rsidRDefault="00DF65CF" w:rsidP="00B82A90">
            <w:pPr>
              <w:shd w:val="clear" w:color="auto" w:fill="FFFFFF" w:themeFill="background1"/>
              <w:jc w:val="center"/>
              <w:rPr>
                <w:rFonts w:ascii="Arial" w:hAnsi="Arial" w:cs="Arial"/>
                <w:b/>
                <w:bCs/>
                <w:color w:val="000000"/>
                <w:sz w:val="16"/>
                <w:szCs w:val="20"/>
                <w:lang w:eastAsia="en-US"/>
              </w:rPr>
            </w:pPr>
            <w:r w:rsidRPr="00DD3D14">
              <w:rPr>
                <w:rFonts w:ascii="Arial" w:hAnsi="Arial" w:cs="Arial"/>
                <w:b/>
                <w:bCs/>
                <w:color w:val="000000"/>
                <w:sz w:val="16"/>
                <w:szCs w:val="20"/>
                <w:lang w:eastAsia="en-US"/>
              </w:rPr>
              <w:br/>
              <w:t>(X)</w:t>
            </w:r>
          </w:p>
        </w:tc>
        <w:tc>
          <w:tcPr>
            <w:tcW w:w="1583" w:type="dxa"/>
            <w:shd w:val="clear" w:color="auto" w:fill="auto"/>
            <w:vAlign w:val="center"/>
          </w:tcPr>
          <w:p w14:paraId="4A7652DA" w14:textId="77777777" w:rsidR="00DF65CF" w:rsidRPr="00DD3D14" w:rsidRDefault="00DF65CF" w:rsidP="00B82A90">
            <w:pPr>
              <w:shd w:val="clear" w:color="auto" w:fill="FFFFFF" w:themeFill="background1"/>
              <w:jc w:val="center"/>
              <w:rPr>
                <w:rFonts w:ascii="Arial" w:hAnsi="Arial" w:cs="Arial"/>
                <w:b/>
                <w:bCs/>
                <w:color w:val="000000"/>
                <w:sz w:val="16"/>
                <w:szCs w:val="20"/>
                <w:lang w:eastAsia="en-US"/>
              </w:rPr>
            </w:pPr>
            <w:r w:rsidRPr="00DD3D14">
              <w:rPr>
                <w:rFonts w:ascii="Arial" w:hAnsi="Arial" w:cs="Arial"/>
                <w:b/>
                <w:bCs/>
                <w:color w:val="000000"/>
                <w:sz w:val="16"/>
                <w:szCs w:val="20"/>
                <w:lang w:eastAsia="en-US"/>
              </w:rPr>
              <w:t>Expected value after the project</w:t>
            </w:r>
          </w:p>
          <w:p w14:paraId="38555268" w14:textId="77777777" w:rsidR="00DF65CF" w:rsidRPr="00DD3D14" w:rsidRDefault="00DF65CF" w:rsidP="00B82A90">
            <w:pPr>
              <w:shd w:val="clear" w:color="auto" w:fill="FFFFFF" w:themeFill="background1"/>
              <w:jc w:val="center"/>
              <w:rPr>
                <w:rFonts w:ascii="Arial" w:hAnsi="Arial" w:cs="Arial"/>
                <w:b/>
                <w:bCs/>
                <w:color w:val="000000"/>
                <w:sz w:val="16"/>
                <w:szCs w:val="20"/>
                <w:lang w:eastAsia="en-US"/>
              </w:rPr>
            </w:pPr>
            <w:r w:rsidRPr="00DD3D14">
              <w:rPr>
                <w:rFonts w:ascii="Arial" w:hAnsi="Arial" w:cs="Arial"/>
                <w:b/>
                <w:bCs/>
                <w:color w:val="000000"/>
                <w:sz w:val="16"/>
                <w:szCs w:val="20"/>
                <w:lang w:eastAsia="en-US"/>
              </w:rPr>
              <w:t>(Y)</w:t>
            </w:r>
          </w:p>
        </w:tc>
        <w:tc>
          <w:tcPr>
            <w:tcW w:w="1583" w:type="dxa"/>
            <w:shd w:val="clear" w:color="auto" w:fill="auto"/>
            <w:vAlign w:val="center"/>
          </w:tcPr>
          <w:p w14:paraId="3C47381F" w14:textId="77777777" w:rsidR="00DF65CF" w:rsidRPr="00DD3D14" w:rsidRDefault="00DF65CF" w:rsidP="00B82A90">
            <w:pPr>
              <w:shd w:val="clear" w:color="auto" w:fill="FFFFFF" w:themeFill="background1"/>
              <w:jc w:val="center"/>
              <w:rPr>
                <w:rFonts w:ascii="Arial" w:hAnsi="Arial" w:cs="Arial"/>
                <w:b/>
                <w:bCs/>
                <w:color w:val="000000"/>
                <w:sz w:val="16"/>
                <w:szCs w:val="20"/>
                <w:lang w:eastAsia="en-US"/>
              </w:rPr>
            </w:pPr>
            <w:r w:rsidRPr="00DD3D14">
              <w:rPr>
                <w:rFonts w:ascii="Arial" w:hAnsi="Arial" w:cs="Arial"/>
                <w:b/>
                <w:bCs/>
                <w:color w:val="000000"/>
                <w:sz w:val="16"/>
                <w:szCs w:val="20"/>
                <w:lang w:eastAsia="en-US"/>
              </w:rPr>
              <w:t>Expected result</w:t>
            </w:r>
          </w:p>
          <w:p w14:paraId="1340DD06" w14:textId="77777777" w:rsidR="00DF65CF" w:rsidRPr="00DD3D14" w:rsidRDefault="00DF65CF" w:rsidP="00B82A90">
            <w:pPr>
              <w:shd w:val="clear" w:color="auto" w:fill="FFFFFF" w:themeFill="background1"/>
              <w:jc w:val="center"/>
              <w:rPr>
                <w:rFonts w:ascii="Arial" w:hAnsi="Arial" w:cs="Arial"/>
                <w:b/>
                <w:bCs/>
                <w:color w:val="000000"/>
                <w:sz w:val="16"/>
                <w:szCs w:val="20"/>
                <w:lang w:eastAsia="en-US"/>
              </w:rPr>
            </w:pPr>
            <w:r w:rsidRPr="00DD3D14">
              <w:rPr>
                <w:rFonts w:ascii="Arial" w:hAnsi="Arial" w:cs="Arial"/>
                <w:b/>
                <w:bCs/>
                <w:color w:val="000000"/>
                <w:sz w:val="16"/>
                <w:szCs w:val="20"/>
                <w:lang w:eastAsia="en-US"/>
              </w:rPr>
              <w:br/>
              <w:t>(=Y-X)</w:t>
            </w:r>
          </w:p>
        </w:tc>
        <w:tc>
          <w:tcPr>
            <w:tcW w:w="1359" w:type="dxa"/>
            <w:vMerge w:val="restart"/>
            <w:shd w:val="clear" w:color="auto" w:fill="auto"/>
            <w:vAlign w:val="center"/>
          </w:tcPr>
          <w:p w14:paraId="3A6BE7E7" w14:textId="77777777" w:rsidR="00DF65CF" w:rsidRPr="00DD3D14" w:rsidRDefault="00DF65CF" w:rsidP="00B82A90">
            <w:pPr>
              <w:pStyle w:val="ListParagraph"/>
              <w:shd w:val="clear" w:color="auto" w:fill="FFFFFF" w:themeFill="background1"/>
              <w:spacing w:before="40" w:after="0" w:line="240" w:lineRule="auto"/>
              <w:ind w:left="0"/>
              <w:contextualSpacing w:val="0"/>
              <w:jc w:val="center"/>
              <w:rPr>
                <w:rFonts w:ascii="Arial" w:hAnsi="Arial" w:cs="Arial"/>
                <w:b/>
                <w:bCs/>
                <w:sz w:val="20"/>
                <w:szCs w:val="20"/>
              </w:rPr>
            </w:pPr>
            <w:r w:rsidRPr="00DD3D14">
              <w:rPr>
                <w:rFonts w:ascii="Arial" w:hAnsi="Arial" w:cs="Arial"/>
                <w:b/>
                <w:bCs/>
                <w:color w:val="000000"/>
                <w:sz w:val="20"/>
                <w:szCs w:val="20"/>
              </w:rPr>
              <w:t>Comments</w:t>
            </w:r>
          </w:p>
        </w:tc>
      </w:tr>
      <w:tr w:rsidR="00DF65CF" w:rsidRPr="00DD3D14" w14:paraId="34B1A9FD" w14:textId="77777777" w:rsidTr="00985C3B">
        <w:trPr>
          <w:trHeight w:val="84"/>
        </w:trPr>
        <w:tc>
          <w:tcPr>
            <w:tcW w:w="568" w:type="dxa"/>
            <w:vMerge/>
            <w:vAlign w:val="center"/>
          </w:tcPr>
          <w:p w14:paraId="65787F20" w14:textId="77777777" w:rsidR="00DF65CF" w:rsidRPr="00DD3D14" w:rsidRDefault="00DF65CF" w:rsidP="00B82A90">
            <w:pPr>
              <w:shd w:val="clear" w:color="auto" w:fill="FFFFFF" w:themeFill="background1"/>
              <w:jc w:val="center"/>
              <w:rPr>
                <w:rFonts w:ascii="Arial" w:hAnsi="Arial" w:cs="Arial"/>
                <w:b/>
                <w:sz w:val="20"/>
                <w:szCs w:val="20"/>
              </w:rPr>
            </w:pPr>
          </w:p>
        </w:tc>
        <w:tc>
          <w:tcPr>
            <w:tcW w:w="2268" w:type="dxa"/>
            <w:vMerge/>
            <w:shd w:val="clear" w:color="auto" w:fill="auto"/>
            <w:noWrap/>
            <w:vAlign w:val="center"/>
          </w:tcPr>
          <w:p w14:paraId="5AB1D713" w14:textId="77777777" w:rsidR="00DF65CF" w:rsidRPr="00DD3D14" w:rsidRDefault="00DF65CF" w:rsidP="00B82A90">
            <w:pPr>
              <w:shd w:val="clear" w:color="auto" w:fill="FFFFFF" w:themeFill="background1"/>
              <w:jc w:val="center"/>
              <w:rPr>
                <w:rFonts w:ascii="Arial" w:hAnsi="Arial" w:cs="Arial"/>
                <w:color w:val="000000"/>
                <w:sz w:val="20"/>
                <w:szCs w:val="20"/>
                <w:lang w:eastAsia="en-US"/>
              </w:rPr>
            </w:pPr>
          </w:p>
        </w:tc>
        <w:tc>
          <w:tcPr>
            <w:tcW w:w="726" w:type="dxa"/>
            <w:vMerge/>
            <w:shd w:val="clear" w:color="auto" w:fill="auto"/>
            <w:vAlign w:val="center"/>
          </w:tcPr>
          <w:p w14:paraId="7394D5AE" w14:textId="77777777" w:rsidR="00DF65CF" w:rsidRPr="00DD3D14" w:rsidRDefault="00DF65CF" w:rsidP="00B82A90">
            <w:pPr>
              <w:shd w:val="clear" w:color="auto" w:fill="FFFFFF" w:themeFill="background1"/>
              <w:jc w:val="center"/>
              <w:rPr>
                <w:rFonts w:ascii="Arial" w:hAnsi="Arial" w:cs="Arial"/>
                <w:color w:val="000000"/>
                <w:sz w:val="20"/>
                <w:szCs w:val="20"/>
                <w:lang w:eastAsia="en-US"/>
              </w:rPr>
            </w:pPr>
          </w:p>
        </w:tc>
        <w:tc>
          <w:tcPr>
            <w:tcW w:w="1754" w:type="dxa"/>
            <w:shd w:val="clear" w:color="auto" w:fill="auto"/>
            <w:vAlign w:val="center"/>
          </w:tcPr>
          <w:p w14:paraId="2FD675FD" w14:textId="77777777" w:rsidR="00DF65CF" w:rsidRPr="00DD3D14" w:rsidRDefault="00DF65CF" w:rsidP="00B82A90">
            <w:pPr>
              <w:shd w:val="clear" w:color="auto" w:fill="FFFFFF" w:themeFill="background1"/>
              <w:jc w:val="center"/>
              <w:rPr>
                <w:rFonts w:ascii="Arial" w:hAnsi="Arial" w:cs="Arial"/>
                <w:i/>
                <w:iCs/>
                <w:color w:val="808080"/>
                <w:sz w:val="16"/>
                <w:szCs w:val="20"/>
                <w:lang w:eastAsia="en-US"/>
              </w:rPr>
            </w:pPr>
            <w:r w:rsidRPr="00DD3D14">
              <w:rPr>
                <w:rFonts w:ascii="Arial" w:hAnsi="Arial" w:cs="Arial"/>
                <w:i/>
                <w:iCs/>
                <w:color w:val="808080"/>
                <w:sz w:val="16"/>
                <w:szCs w:val="20"/>
                <w:lang w:eastAsia="en-US"/>
              </w:rPr>
              <w:t>[indicate year]</w:t>
            </w:r>
          </w:p>
        </w:tc>
        <w:tc>
          <w:tcPr>
            <w:tcW w:w="1583" w:type="dxa"/>
            <w:shd w:val="clear" w:color="auto" w:fill="auto"/>
            <w:vAlign w:val="center"/>
          </w:tcPr>
          <w:p w14:paraId="51793577" w14:textId="77777777" w:rsidR="00DF65CF" w:rsidRPr="00DD3D14" w:rsidRDefault="00DF65CF" w:rsidP="00B82A90">
            <w:pPr>
              <w:shd w:val="clear" w:color="auto" w:fill="FFFFFF" w:themeFill="background1"/>
              <w:jc w:val="center"/>
              <w:rPr>
                <w:rFonts w:ascii="Arial" w:hAnsi="Arial" w:cs="Arial"/>
                <w:i/>
                <w:iCs/>
                <w:color w:val="808080"/>
                <w:sz w:val="16"/>
                <w:szCs w:val="20"/>
                <w:lang w:eastAsia="en-US"/>
              </w:rPr>
            </w:pPr>
            <w:r w:rsidRPr="00DD3D14">
              <w:rPr>
                <w:rFonts w:ascii="Arial" w:hAnsi="Arial" w:cs="Arial"/>
                <w:i/>
                <w:iCs/>
                <w:color w:val="808080"/>
                <w:sz w:val="16"/>
                <w:szCs w:val="20"/>
                <w:lang w:eastAsia="en-US"/>
              </w:rPr>
              <w:t>[indicate year]</w:t>
            </w:r>
          </w:p>
        </w:tc>
        <w:tc>
          <w:tcPr>
            <w:tcW w:w="1583" w:type="dxa"/>
            <w:shd w:val="clear" w:color="auto" w:fill="auto"/>
            <w:vAlign w:val="center"/>
          </w:tcPr>
          <w:p w14:paraId="3204E5CE"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c>
          <w:tcPr>
            <w:tcW w:w="1359" w:type="dxa"/>
            <w:vMerge/>
            <w:shd w:val="clear" w:color="auto" w:fill="auto"/>
            <w:vAlign w:val="center"/>
          </w:tcPr>
          <w:p w14:paraId="00F0E5EF"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r>
      <w:tr w:rsidR="00DF65CF" w:rsidRPr="00DD3D14" w14:paraId="4D76DBA2" w14:textId="77777777" w:rsidTr="00C27ED4">
        <w:trPr>
          <w:trHeight w:val="310"/>
        </w:trPr>
        <w:tc>
          <w:tcPr>
            <w:tcW w:w="568" w:type="dxa"/>
            <w:vMerge/>
            <w:vAlign w:val="center"/>
          </w:tcPr>
          <w:p w14:paraId="1ED3102D" w14:textId="77777777" w:rsidR="00DF65CF" w:rsidRPr="00DD3D14" w:rsidRDefault="00DF65CF" w:rsidP="00B82A90">
            <w:pPr>
              <w:shd w:val="clear" w:color="auto" w:fill="FFFFFF" w:themeFill="background1"/>
              <w:jc w:val="center"/>
              <w:rPr>
                <w:rFonts w:ascii="Arial" w:hAnsi="Arial" w:cs="Arial"/>
                <w:b/>
                <w:sz w:val="20"/>
                <w:szCs w:val="20"/>
              </w:rPr>
            </w:pPr>
          </w:p>
        </w:tc>
        <w:tc>
          <w:tcPr>
            <w:tcW w:w="9273" w:type="dxa"/>
            <w:gridSpan w:val="6"/>
            <w:shd w:val="clear" w:color="auto" w:fill="auto"/>
            <w:noWrap/>
            <w:vAlign w:val="center"/>
          </w:tcPr>
          <w:p w14:paraId="22205558" w14:textId="21825E22"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r w:rsidRPr="00DD3D14">
              <w:rPr>
                <w:rFonts w:ascii="Arial" w:hAnsi="Arial" w:cs="Arial"/>
                <w:b/>
                <w:bCs/>
                <w:color w:val="000000"/>
                <w:sz w:val="20"/>
                <w:szCs w:val="20"/>
              </w:rPr>
              <w:t xml:space="preserve">Standard outputs </w:t>
            </w:r>
            <w:r w:rsidRPr="00DD3D14">
              <w:rPr>
                <w:rFonts w:ascii="Arial" w:hAnsi="Arial" w:cs="Arial"/>
                <w:bCs/>
                <w:i/>
                <w:color w:val="808080"/>
                <w:sz w:val="16"/>
                <w:szCs w:val="18"/>
              </w:rPr>
              <w:t xml:space="preserve">[copy all applicable indicators for the relevant sector from Annex </w:t>
            </w:r>
            <w:r w:rsidR="00192337" w:rsidRPr="00DD3D14">
              <w:rPr>
                <w:rFonts w:ascii="Arial" w:hAnsi="Arial" w:cs="Arial"/>
                <w:bCs/>
                <w:i/>
                <w:color w:val="808080"/>
                <w:sz w:val="16"/>
                <w:szCs w:val="18"/>
              </w:rPr>
              <w:t>2</w:t>
            </w:r>
            <w:r w:rsidRPr="00DD3D14">
              <w:rPr>
                <w:rFonts w:ascii="Arial" w:hAnsi="Arial" w:cs="Arial"/>
                <w:bCs/>
                <w:i/>
                <w:color w:val="808080"/>
                <w:sz w:val="16"/>
                <w:szCs w:val="18"/>
              </w:rPr>
              <w:t xml:space="preserve"> of the Guidelines]</w:t>
            </w:r>
          </w:p>
        </w:tc>
      </w:tr>
      <w:tr w:rsidR="00DF65CF" w:rsidRPr="00DD3D14" w14:paraId="3284C9D7" w14:textId="77777777" w:rsidTr="00985C3B">
        <w:trPr>
          <w:trHeight w:val="84"/>
        </w:trPr>
        <w:tc>
          <w:tcPr>
            <w:tcW w:w="568" w:type="dxa"/>
            <w:vMerge/>
            <w:vAlign w:val="center"/>
          </w:tcPr>
          <w:p w14:paraId="63D4C30F" w14:textId="77777777" w:rsidR="00DF65CF" w:rsidRPr="00DD3D14" w:rsidRDefault="00DF65CF" w:rsidP="00B82A90">
            <w:pPr>
              <w:shd w:val="clear" w:color="auto" w:fill="FFFFFF" w:themeFill="background1"/>
              <w:jc w:val="center"/>
              <w:rPr>
                <w:rFonts w:ascii="Arial" w:hAnsi="Arial" w:cs="Arial"/>
                <w:b/>
                <w:sz w:val="20"/>
                <w:szCs w:val="20"/>
              </w:rPr>
            </w:pPr>
          </w:p>
        </w:tc>
        <w:tc>
          <w:tcPr>
            <w:tcW w:w="2268" w:type="dxa"/>
            <w:shd w:val="clear" w:color="auto" w:fill="auto"/>
            <w:noWrap/>
            <w:vAlign w:val="center"/>
          </w:tcPr>
          <w:p w14:paraId="744BF980" w14:textId="77777777" w:rsidR="00DF65CF" w:rsidRPr="00DD3D14" w:rsidRDefault="00DF65CF" w:rsidP="00B82A90">
            <w:pPr>
              <w:shd w:val="clear" w:color="auto" w:fill="FFFFFF" w:themeFill="background1"/>
              <w:rPr>
                <w:rFonts w:ascii="Arial" w:hAnsi="Arial" w:cs="Arial"/>
                <w:color w:val="000000"/>
                <w:sz w:val="20"/>
                <w:szCs w:val="20"/>
                <w:lang w:eastAsia="en-US"/>
              </w:rPr>
            </w:pPr>
            <w:r w:rsidRPr="00DD3D14">
              <w:rPr>
                <w:rFonts w:ascii="Arial" w:hAnsi="Arial" w:cs="Arial"/>
                <w:bCs/>
                <w:sz w:val="20"/>
                <w:szCs w:val="20"/>
              </w:rPr>
              <w:t>- Output Indicator 1</w:t>
            </w:r>
          </w:p>
        </w:tc>
        <w:tc>
          <w:tcPr>
            <w:tcW w:w="726" w:type="dxa"/>
            <w:shd w:val="clear" w:color="auto" w:fill="auto"/>
            <w:vAlign w:val="center"/>
          </w:tcPr>
          <w:p w14:paraId="21AFA8A6" w14:textId="77777777" w:rsidR="00DF65CF" w:rsidRPr="00DD3D14" w:rsidRDefault="00DF65CF" w:rsidP="00B82A90">
            <w:pPr>
              <w:shd w:val="clear" w:color="auto" w:fill="FFFFFF" w:themeFill="background1"/>
              <w:jc w:val="center"/>
              <w:rPr>
                <w:rFonts w:ascii="Arial" w:hAnsi="Arial" w:cs="Arial"/>
                <w:color w:val="000000"/>
                <w:sz w:val="20"/>
                <w:szCs w:val="20"/>
                <w:lang w:eastAsia="en-US"/>
              </w:rPr>
            </w:pPr>
          </w:p>
        </w:tc>
        <w:tc>
          <w:tcPr>
            <w:tcW w:w="1754" w:type="dxa"/>
            <w:shd w:val="clear" w:color="auto" w:fill="auto"/>
            <w:vAlign w:val="center"/>
          </w:tcPr>
          <w:p w14:paraId="6AE5B999"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0A0E25DC"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5BCF2563"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c>
          <w:tcPr>
            <w:tcW w:w="1359" w:type="dxa"/>
            <w:shd w:val="clear" w:color="auto" w:fill="auto"/>
            <w:vAlign w:val="center"/>
          </w:tcPr>
          <w:p w14:paraId="34DA3735"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r>
      <w:tr w:rsidR="00DF65CF" w:rsidRPr="00DD3D14" w14:paraId="432C7B69" w14:textId="77777777" w:rsidTr="00985C3B">
        <w:trPr>
          <w:trHeight w:val="84"/>
        </w:trPr>
        <w:tc>
          <w:tcPr>
            <w:tcW w:w="568" w:type="dxa"/>
            <w:vMerge/>
            <w:vAlign w:val="center"/>
          </w:tcPr>
          <w:p w14:paraId="2B4011ED" w14:textId="77777777" w:rsidR="00DF65CF" w:rsidRPr="00DD3D14" w:rsidRDefault="00DF65CF" w:rsidP="00B82A90">
            <w:pPr>
              <w:shd w:val="clear" w:color="auto" w:fill="FFFFFF" w:themeFill="background1"/>
              <w:jc w:val="center"/>
              <w:rPr>
                <w:rFonts w:ascii="Arial" w:hAnsi="Arial" w:cs="Arial"/>
                <w:b/>
                <w:sz w:val="20"/>
                <w:szCs w:val="20"/>
              </w:rPr>
            </w:pPr>
          </w:p>
        </w:tc>
        <w:tc>
          <w:tcPr>
            <w:tcW w:w="2268" w:type="dxa"/>
            <w:shd w:val="clear" w:color="auto" w:fill="auto"/>
            <w:noWrap/>
            <w:vAlign w:val="center"/>
          </w:tcPr>
          <w:p w14:paraId="53FC7C40" w14:textId="77777777" w:rsidR="00DF65CF" w:rsidRPr="00DD3D14" w:rsidRDefault="00DF65CF" w:rsidP="00B82A90">
            <w:pPr>
              <w:shd w:val="clear" w:color="auto" w:fill="FFFFFF" w:themeFill="background1"/>
              <w:rPr>
                <w:rFonts w:ascii="Arial" w:hAnsi="Arial" w:cs="Arial"/>
                <w:bCs/>
                <w:sz w:val="20"/>
                <w:szCs w:val="20"/>
              </w:rPr>
            </w:pPr>
            <w:r w:rsidRPr="00DD3D14">
              <w:rPr>
                <w:rFonts w:ascii="Arial" w:hAnsi="Arial" w:cs="Arial"/>
                <w:bCs/>
                <w:sz w:val="20"/>
                <w:szCs w:val="20"/>
              </w:rPr>
              <w:t>- Output Indicator 2</w:t>
            </w:r>
          </w:p>
        </w:tc>
        <w:tc>
          <w:tcPr>
            <w:tcW w:w="726" w:type="dxa"/>
            <w:shd w:val="clear" w:color="auto" w:fill="auto"/>
            <w:vAlign w:val="center"/>
          </w:tcPr>
          <w:p w14:paraId="18378436" w14:textId="77777777" w:rsidR="00DF65CF" w:rsidRPr="00DD3D14" w:rsidRDefault="00DF65CF" w:rsidP="00B82A90">
            <w:pPr>
              <w:shd w:val="clear" w:color="auto" w:fill="FFFFFF" w:themeFill="background1"/>
              <w:jc w:val="center"/>
              <w:rPr>
                <w:rFonts w:ascii="Arial" w:hAnsi="Arial" w:cs="Arial"/>
                <w:color w:val="000000"/>
                <w:sz w:val="20"/>
                <w:szCs w:val="20"/>
                <w:lang w:eastAsia="en-US"/>
              </w:rPr>
            </w:pPr>
          </w:p>
        </w:tc>
        <w:tc>
          <w:tcPr>
            <w:tcW w:w="1754" w:type="dxa"/>
            <w:shd w:val="clear" w:color="auto" w:fill="auto"/>
            <w:vAlign w:val="center"/>
          </w:tcPr>
          <w:p w14:paraId="24D7C0BE"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040A0A8D"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10436851"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c>
          <w:tcPr>
            <w:tcW w:w="1359" w:type="dxa"/>
            <w:shd w:val="clear" w:color="auto" w:fill="auto"/>
            <w:vAlign w:val="center"/>
          </w:tcPr>
          <w:p w14:paraId="05059B89"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r>
      <w:tr w:rsidR="00DF65CF" w:rsidRPr="00DD3D14" w14:paraId="1AC02214" w14:textId="77777777" w:rsidTr="00C27ED4">
        <w:trPr>
          <w:trHeight w:val="166"/>
        </w:trPr>
        <w:tc>
          <w:tcPr>
            <w:tcW w:w="568" w:type="dxa"/>
            <w:vMerge/>
            <w:vAlign w:val="center"/>
          </w:tcPr>
          <w:p w14:paraId="1C873E2B" w14:textId="77777777" w:rsidR="00DF65CF" w:rsidRPr="00DD3D14" w:rsidRDefault="00DF65CF" w:rsidP="00B82A90">
            <w:pPr>
              <w:shd w:val="clear" w:color="auto" w:fill="FFFFFF" w:themeFill="background1"/>
              <w:jc w:val="center"/>
              <w:rPr>
                <w:rFonts w:ascii="Arial" w:hAnsi="Arial" w:cs="Arial"/>
                <w:b/>
                <w:sz w:val="20"/>
                <w:szCs w:val="20"/>
              </w:rPr>
            </w:pPr>
          </w:p>
        </w:tc>
        <w:tc>
          <w:tcPr>
            <w:tcW w:w="2268" w:type="dxa"/>
            <w:shd w:val="clear" w:color="auto" w:fill="auto"/>
            <w:noWrap/>
            <w:vAlign w:val="center"/>
          </w:tcPr>
          <w:p w14:paraId="0B68B4FE" w14:textId="77777777" w:rsidR="00DF65CF" w:rsidRPr="00DD3D14" w:rsidRDefault="00DF65CF" w:rsidP="00B82A90">
            <w:pPr>
              <w:shd w:val="clear" w:color="auto" w:fill="FFFFFF" w:themeFill="background1"/>
              <w:rPr>
                <w:rFonts w:ascii="Arial" w:hAnsi="Arial" w:cs="Arial"/>
                <w:bCs/>
                <w:sz w:val="20"/>
                <w:szCs w:val="20"/>
              </w:rPr>
            </w:pPr>
            <w:r w:rsidRPr="00DD3D14">
              <w:rPr>
                <w:rFonts w:ascii="Arial" w:hAnsi="Arial" w:cs="Arial"/>
                <w:bCs/>
                <w:sz w:val="20"/>
                <w:szCs w:val="20"/>
              </w:rPr>
              <w:t>…</w:t>
            </w:r>
          </w:p>
        </w:tc>
        <w:tc>
          <w:tcPr>
            <w:tcW w:w="726" w:type="dxa"/>
            <w:shd w:val="clear" w:color="auto" w:fill="auto"/>
            <w:vAlign w:val="center"/>
          </w:tcPr>
          <w:p w14:paraId="4AF41EAF" w14:textId="77777777" w:rsidR="00DF65CF" w:rsidRPr="00DD3D14" w:rsidRDefault="00DF65CF" w:rsidP="00B82A90">
            <w:pPr>
              <w:shd w:val="clear" w:color="auto" w:fill="FFFFFF" w:themeFill="background1"/>
              <w:jc w:val="center"/>
              <w:rPr>
                <w:rFonts w:ascii="Arial" w:hAnsi="Arial" w:cs="Arial"/>
                <w:color w:val="000000"/>
                <w:sz w:val="20"/>
                <w:szCs w:val="20"/>
                <w:lang w:eastAsia="en-US"/>
              </w:rPr>
            </w:pPr>
          </w:p>
        </w:tc>
        <w:tc>
          <w:tcPr>
            <w:tcW w:w="1754" w:type="dxa"/>
            <w:shd w:val="clear" w:color="auto" w:fill="auto"/>
            <w:vAlign w:val="center"/>
          </w:tcPr>
          <w:p w14:paraId="1249F213"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39D875DB"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402E19D1"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c>
          <w:tcPr>
            <w:tcW w:w="1359" w:type="dxa"/>
            <w:shd w:val="clear" w:color="auto" w:fill="auto"/>
            <w:vAlign w:val="center"/>
          </w:tcPr>
          <w:p w14:paraId="43A136CD"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r>
      <w:tr w:rsidR="00DF65CF" w:rsidRPr="00DD3D14" w14:paraId="20F926A4" w14:textId="77777777" w:rsidTr="00C27ED4">
        <w:trPr>
          <w:trHeight w:val="247"/>
        </w:trPr>
        <w:tc>
          <w:tcPr>
            <w:tcW w:w="568" w:type="dxa"/>
            <w:vMerge/>
            <w:vAlign w:val="center"/>
          </w:tcPr>
          <w:p w14:paraId="57E8174E" w14:textId="77777777" w:rsidR="00DF65CF" w:rsidRPr="00DD3D14" w:rsidRDefault="00DF65CF" w:rsidP="00B82A90">
            <w:pPr>
              <w:shd w:val="clear" w:color="auto" w:fill="FFFFFF" w:themeFill="background1"/>
              <w:jc w:val="center"/>
              <w:rPr>
                <w:rFonts w:ascii="Arial" w:hAnsi="Arial" w:cs="Arial"/>
                <w:b/>
                <w:sz w:val="20"/>
                <w:szCs w:val="20"/>
              </w:rPr>
            </w:pPr>
          </w:p>
        </w:tc>
        <w:tc>
          <w:tcPr>
            <w:tcW w:w="9273" w:type="dxa"/>
            <w:gridSpan w:val="6"/>
            <w:shd w:val="clear" w:color="auto" w:fill="auto"/>
            <w:noWrap/>
            <w:vAlign w:val="center"/>
          </w:tcPr>
          <w:p w14:paraId="7DD2F475" w14:textId="47AF0ADB"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r w:rsidRPr="00DD3D14">
              <w:rPr>
                <w:rFonts w:ascii="Arial" w:hAnsi="Arial" w:cs="Arial"/>
                <w:b/>
                <w:color w:val="000000"/>
                <w:sz w:val="20"/>
                <w:szCs w:val="20"/>
              </w:rPr>
              <w:t>Standard outcomes</w:t>
            </w:r>
            <w:r w:rsidRPr="00DD3D14">
              <w:rPr>
                <w:rFonts w:ascii="Arial" w:hAnsi="Arial" w:cs="Arial"/>
                <w:color w:val="000000"/>
                <w:sz w:val="20"/>
                <w:szCs w:val="20"/>
              </w:rPr>
              <w:t xml:space="preserve"> </w:t>
            </w:r>
            <w:r w:rsidRPr="00DD3D14">
              <w:rPr>
                <w:rFonts w:ascii="Arial" w:hAnsi="Arial" w:cs="Arial"/>
                <w:bCs/>
                <w:i/>
                <w:color w:val="808080"/>
                <w:sz w:val="16"/>
                <w:szCs w:val="18"/>
              </w:rPr>
              <w:t xml:space="preserve">[copy all applicable indicators for the relevant sector from Annex </w:t>
            </w:r>
            <w:r w:rsidR="00192337" w:rsidRPr="00DD3D14">
              <w:rPr>
                <w:rFonts w:ascii="Arial" w:hAnsi="Arial" w:cs="Arial"/>
                <w:bCs/>
                <w:i/>
                <w:color w:val="808080"/>
                <w:sz w:val="16"/>
                <w:szCs w:val="18"/>
              </w:rPr>
              <w:t>2</w:t>
            </w:r>
            <w:r w:rsidRPr="00DD3D14">
              <w:rPr>
                <w:rFonts w:ascii="Arial" w:hAnsi="Arial" w:cs="Arial"/>
                <w:bCs/>
                <w:i/>
                <w:color w:val="808080"/>
                <w:sz w:val="16"/>
                <w:szCs w:val="18"/>
              </w:rPr>
              <w:t xml:space="preserve"> of the Guidelines]</w:t>
            </w:r>
          </w:p>
        </w:tc>
      </w:tr>
      <w:tr w:rsidR="00DF65CF" w:rsidRPr="00DD3D14" w14:paraId="3F203E8E" w14:textId="77777777" w:rsidTr="00985C3B">
        <w:trPr>
          <w:trHeight w:val="84"/>
        </w:trPr>
        <w:tc>
          <w:tcPr>
            <w:tcW w:w="568" w:type="dxa"/>
            <w:vMerge/>
            <w:vAlign w:val="center"/>
          </w:tcPr>
          <w:p w14:paraId="114C180E" w14:textId="77777777" w:rsidR="00DF65CF" w:rsidRPr="00DD3D14" w:rsidRDefault="00DF65CF" w:rsidP="00B82A90">
            <w:pPr>
              <w:shd w:val="clear" w:color="auto" w:fill="FFFFFF" w:themeFill="background1"/>
              <w:jc w:val="center"/>
              <w:rPr>
                <w:rFonts w:ascii="Arial" w:hAnsi="Arial" w:cs="Arial"/>
                <w:b/>
                <w:sz w:val="20"/>
                <w:szCs w:val="20"/>
              </w:rPr>
            </w:pPr>
          </w:p>
        </w:tc>
        <w:tc>
          <w:tcPr>
            <w:tcW w:w="2268" w:type="dxa"/>
            <w:shd w:val="clear" w:color="auto" w:fill="auto"/>
            <w:noWrap/>
            <w:vAlign w:val="center"/>
          </w:tcPr>
          <w:p w14:paraId="2F438696" w14:textId="77777777" w:rsidR="00DF65CF" w:rsidRPr="00DD3D14" w:rsidRDefault="00DF65CF" w:rsidP="00B82A90">
            <w:pPr>
              <w:shd w:val="clear" w:color="auto" w:fill="FFFFFF" w:themeFill="background1"/>
              <w:rPr>
                <w:rFonts w:ascii="Arial" w:hAnsi="Arial" w:cs="Arial"/>
                <w:bCs/>
                <w:sz w:val="20"/>
                <w:szCs w:val="20"/>
              </w:rPr>
            </w:pPr>
            <w:r w:rsidRPr="00DD3D14">
              <w:rPr>
                <w:rFonts w:ascii="Arial" w:hAnsi="Arial" w:cs="Arial"/>
                <w:bCs/>
                <w:sz w:val="20"/>
                <w:szCs w:val="20"/>
              </w:rPr>
              <w:t>- Outcome Indicator 1</w:t>
            </w:r>
          </w:p>
        </w:tc>
        <w:tc>
          <w:tcPr>
            <w:tcW w:w="726" w:type="dxa"/>
            <w:shd w:val="clear" w:color="auto" w:fill="auto"/>
            <w:vAlign w:val="center"/>
          </w:tcPr>
          <w:p w14:paraId="4C8EF67E" w14:textId="77777777" w:rsidR="00DF65CF" w:rsidRPr="00DD3D14" w:rsidRDefault="00DF65CF" w:rsidP="00B82A90">
            <w:pPr>
              <w:shd w:val="clear" w:color="auto" w:fill="FFFFFF" w:themeFill="background1"/>
              <w:jc w:val="center"/>
              <w:rPr>
                <w:rFonts w:ascii="Arial" w:hAnsi="Arial" w:cs="Arial"/>
                <w:i/>
                <w:iCs/>
                <w:sz w:val="16"/>
                <w:szCs w:val="20"/>
                <w:lang w:eastAsia="en-US"/>
              </w:rPr>
            </w:pPr>
          </w:p>
        </w:tc>
        <w:tc>
          <w:tcPr>
            <w:tcW w:w="1754" w:type="dxa"/>
            <w:shd w:val="clear" w:color="auto" w:fill="auto"/>
            <w:vAlign w:val="center"/>
          </w:tcPr>
          <w:p w14:paraId="23931CFC"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5DCBC7E3"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6DC02F39"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c>
          <w:tcPr>
            <w:tcW w:w="1359" w:type="dxa"/>
            <w:shd w:val="clear" w:color="auto" w:fill="auto"/>
            <w:vAlign w:val="center"/>
          </w:tcPr>
          <w:p w14:paraId="00E07CCC"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r>
      <w:tr w:rsidR="00DF65CF" w:rsidRPr="00DD3D14" w14:paraId="50957ABE" w14:textId="77777777" w:rsidTr="00985C3B">
        <w:trPr>
          <w:trHeight w:val="84"/>
        </w:trPr>
        <w:tc>
          <w:tcPr>
            <w:tcW w:w="568" w:type="dxa"/>
            <w:vMerge/>
            <w:vAlign w:val="center"/>
          </w:tcPr>
          <w:p w14:paraId="530C9A03" w14:textId="77777777" w:rsidR="00DF65CF" w:rsidRPr="00DD3D14" w:rsidRDefault="00DF65CF" w:rsidP="00B82A90">
            <w:pPr>
              <w:shd w:val="clear" w:color="auto" w:fill="FFFFFF" w:themeFill="background1"/>
              <w:jc w:val="center"/>
              <w:rPr>
                <w:rFonts w:ascii="Arial" w:hAnsi="Arial" w:cs="Arial"/>
                <w:b/>
                <w:sz w:val="20"/>
                <w:szCs w:val="20"/>
              </w:rPr>
            </w:pPr>
          </w:p>
        </w:tc>
        <w:tc>
          <w:tcPr>
            <w:tcW w:w="2268" w:type="dxa"/>
            <w:shd w:val="clear" w:color="auto" w:fill="auto"/>
            <w:noWrap/>
            <w:vAlign w:val="center"/>
          </w:tcPr>
          <w:p w14:paraId="257D54E3" w14:textId="77777777" w:rsidR="00DF65CF" w:rsidRPr="00DD3D14" w:rsidRDefault="00DF65CF" w:rsidP="00B82A90">
            <w:pPr>
              <w:shd w:val="clear" w:color="auto" w:fill="FFFFFF" w:themeFill="background1"/>
              <w:rPr>
                <w:rFonts w:ascii="Arial" w:hAnsi="Arial" w:cs="Arial"/>
                <w:bCs/>
                <w:sz w:val="20"/>
                <w:szCs w:val="20"/>
              </w:rPr>
            </w:pPr>
            <w:r w:rsidRPr="00DD3D14">
              <w:rPr>
                <w:rFonts w:ascii="Arial" w:hAnsi="Arial" w:cs="Arial"/>
                <w:bCs/>
                <w:sz w:val="20"/>
                <w:szCs w:val="20"/>
              </w:rPr>
              <w:t>- Outcome Indicator 2</w:t>
            </w:r>
          </w:p>
        </w:tc>
        <w:tc>
          <w:tcPr>
            <w:tcW w:w="726" w:type="dxa"/>
            <w:shd w:val="clear" w:color="auto" w:fill="auto"/>
            <w:vAlign w:val="center"/>
          </w:tcPr>
          <w:p w14:paraId="542E3C3D" w14:textId="77777777" w:rsidR="00DF65CF" w:rsidRPr="00DD3D14" w:rsidRDefault="00DF65CF" w:rsidP="00B82A90">
            <w:pPr>
              <w:shd w:val="clear" w:color="auto" w:fill="FFFFFF" w:themeFill="background1"/>
              <w:jc w:val="center"/>
              <w:rPr>
                <w:rFonts w:ascii="Arial" w:hAnsi="Arial" w:cs="Arial"/>
                <w:i/>
                <w:iCs/>
                <w:sz w:val="16"/>
                <w:szCs w:val="20"/>
                <w:lang w:eastAsia="en-US"/>
              </w:rPr>
            </w:pPr>
          </w:p>
        </w:tc>
        <w:tc>
          <w:tcPr>
            <w:tcW w:w="1754" w:type="dxa"/>
            <w:shd w:val="clear" w:color="auto" w:fill="auto"/>
            <w:vAlign w:val="center"/>
          </w:tcPr>
          <w:p w14:paraId="0CC9DDB5"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374B31A9"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5ABCF01E"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c>
          <w:tcPr>
            <w:tcW w:w="1359" w:type="dxa"/>
            <w:shd w:val="clear" w:color="auto" w:fill="auto"/>
            <w:vAlign w:val="center"/>
          </w:tcPr>
          <w:p w14:paraId="1D5492EE"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r>
      <w:tr w:rsidR="00DF65CF" w:rsidRPr="00DD3D14" w14:paraId="2F7F5B82" w14:textId="77777777" w:rsidTr="00985C3B">
        <w:trPr>
          <w:trHeight w:val="84"/>
        </w:trPr>
        <w:tc>
          <w:tcPr>
            <w:tcW w:w="568" w:type="dxa"/>
            <w:vMerge/>
            <w:vAlign w:val="center"/>
          </w:tcPr>
          <w:p w14:paraId="1192B367" w14:textId="77777777" w:rsidR="00DF65CF" w:rsidRPr="00DD3D14" w:rsidRDefault="00DF65CF" w:rsidP="00B82A90">
            <w:pPr>
              <w:shd w:val="clear" w:color="auto" w:fill="FFFFFF" w:themeFill="background1"/>
              <w:jc w:val="center"/>
              <w:rPr>
                <w:rFonts w:ascii="Arial" w:hAnsi="Arial" w:cs="Arial"/>
                <w:b/>
                <w:sz w:val="20"/>
                <w:szCs w:val="20"/>
              </w:rPr>
            </w:pPr>
          </w:p>
        </w:tc>
        <w:tc>
          <w:tcPr>
            <w:tcW w:w="2268" w:type="dxa"/>
            <w:shd w:val="clear" w:color="auto" w:fill="auto"/>
            <w:noWrap/>
            <w:vAlign w:val="center"/>
          </w:tcPr>
          <w:p w14:paraId="43F92ADE" w14:textId="77777777" w:rsidR="00DF65CF" w:rsidRPr="00DD3D14" w:rsidRDefault="00DF65CF" w:rsidP="00B82A90">
            <w:pPr>
              <w:shd w:val="clear" w:color="auto" w:fill="FFFFFF" w:themeFill="background1"/>
              <w:rPr>
                <w:rFonts w:ascii="Arial" w:hAnsi="Arial" w:cs="Arial"/>
                <w:bCs/>
                <w:sz w:val="20"/>
                <w:szCs w:val="20"/>
              </w:rPr>
            </w:pPr>
            <w:r w:rsidRPr="00DD3D14">
              <w:rPr>
                <w:rFonts w:ascii="Arial" w:hAnsi="Arial" w:cs="Arial"/>
                <w:bCs/>
                <w:sz w:val="20"/>
                <w:szCs w:val="20"/>
              </w:rPr>
              <w:t>…</w:t>
            </w:r>
          </w:p>
        </w:tc>
        <w:tc>
          <w:tcPr>
            <w:tcW w:w="726" w:type="dxa"/>
            <w:shd w:val="clear" w:color="auto" w:fill="auto"/>
            <w:vAlign w:val="center"/>
          </w:tcPr>
          <w:p w14:paraId="48EE662F" w14:textId="77777777" w:rsidR="00DF65CF" w:rsidRPr="00DD3D14" w:rsidRDefault="00DF65CF" w:rsidP="00B82A90">
            <w:pPr>
              <w:shd w:val="clear" w:color="auto" w:fill="FFFFFF" w:themeFill="background1"/>
              <w:jc w:val="center"/>
              <w:rPr>
                <w:rFonts w:ascii="Arial" w:hAnsi="Arial" w:cs="Arial"/>
                <w:i/>
                <w:iCs/>
                <w:sz w:val="16"/>
                <w:szCs w:val="20"/>
                <w:lang w:eastAsia="en-US"/>
              </w:rPr>
            </w:pPr>
          </w:p>
        </w:tc>
        <w:tc>
          <w:tcPr>
            <w:tcW w:w="1754" w:type="dxa"/>
            <w:shd w:val="clear" w:color="auto" w:fill="auto"/>
            <w:vAlign w:val="center"/>
          </w:tcPr>
          <w:p w14:paraId="7CD2E340"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416507B6"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5BE59586"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c>
          <w:tcPr>
            <w:tcW w:w="1359" w:type="dxa"/>
            <w:shd w:val="clear" w:color="auto" w:fill="auto"/>
            <w:vAlign w:val="center"/>
          </w:tcPr>
          <w:p w14:paraId="11A62FAB"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r>
      <w:tr w:rsidR="00DF65CF" w:rsidRPr="00DD3D14" w14:paraId="1FCE6695" w14:textId="77777777" w:rsidTr="00C27ED4">
        <w:trPr>
          <w:trHeight w:val="220"/>
        </w:trPr>
        <w:tc>
          <w:tcPr>
            <w:tcW w:w="568" w:type="dxa"/>
            <w:vMerge/>
            <w:vAlign w:val="center"/>
          </w:tcPr>
          <w:p w14:paraId="43E66065" w14:textId="77777777" w:rsidR="00DF65CF" w:rsidRPr="00DD3D14" w:rsidRDefault="00DF65CF" w:rsidP="00B82A90">
            <w:pPr>
              <w:shd w:val="clear" w:color="auto" w:fill="FFFFFF" w:themeFill="background1"/>
              <w:jc w:val="center"/>
              <w:rPr>
                <w:rFonts w:ascii="Arial" w:hAnsi="Arial" w:cs="Arial"/>
                <w:b/>
                <w:sz w:val="20"/>
                <w:szCs w:val="20"/>
              </w:rPr>
            </w:pPr>
          </w:p>
        </w:tc>
        <w:tc>
          <w:tcPr>
            <w:tcW w:w="9273" w:type="dxa"/>
            <w:gridSpan w:val="6"/>
            <w:shd w:val="clear" w:color="auto" w:fill="auto"/>
            <w:noWrap/>
            <w:vAlign w:val="center"/>
          </w:tcPr>
          <w:p w14:paraId="780CD82E" w14:textId="3CFCBBAC"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r w:rsidRPr="00DD3D14">
              <w:rPr>
                <w:rFonts w:ascii="Arial" w:hAnsi="Arial" w:cs="Arial"/>
                <w:b/>
                <w:bCs/>
                <w:sz w:val="20"/>
                <w:szCs w:val="20"/>
              </w:rPr>
              <w:t>Cross sector indictors</w:t>
            </w:r>
            <w:r w:rsidRPr="00DD3D14">
              <w:rPr>
                <w:rFonts w:ascii="Arial" w:hAnsi="Arial" w:cs="Arial"/>
                <w:bCs/>
                <w:sz w:val="20"/>
                <w:szCs w:val="20"/>
              </w:rPr>
              <w:t xml:space="preserve"> </w:t>
            </w:r>
            <w:r w:rsidRPr="00DD3D14">
              <w:rPr>
                <w:rFonts w:ascii="Arial" w:hAnsi="Arial" w:cs="Arial"/>
                <w:bCs/>
                <w:i/>
                <w:color w:val="808080"/>
                <w:sz w:val="16"/>
                <w:szCs w:val="18"/>
              </w:rPr>
              <w:t xml:space="preserve">[copy all relevant indicators from Annex </w:t>
            </w:r>
            <w:r w:rsidR="00192337" w:rsidRPr="00DD3D14">
              <w:rPr>
                <w:rFonts w:ascii="Arial" w:hAnsi="Arial" w:cs="Arial"/>
                <w:bCs/>
                <w:i/>
                <w:color w:val="808080"/>
                <w:sz w:val="16"/>
                <w:szCs w:val="18"/>
              </w:rPr>
              <w:t>2</w:t>
            </w:r>
            <w:r w:rsidRPr="00DD3D14">
              <w:rPr>
                <w:rFonts w:ascii="Arial" w:hAnsi="Arial" w:cs="Arial"/>
                <w:bCs/>
                <w:i/>
                <w:color w:val="808080"/>
                <w:sz w:val="16"/>
                <w:szCs w:val="18"/>
              </w:rPr>
              <w:t xml:space="preserve"> of the Guidelines]</w:t>
            </w:r>
          </w:p>
        </w:tc>
      </w:tr>
      <w:tr w:rsidR="00DF65CF" w:rsidRPr="00DD3D14" w14:paraId="65A8D966" w14:textId="77777777" w:rsidTr="00C27ED4">
        <w:trPr>
          <w:trHeight w:val="310"/>
        </w:trPr>
        <w:tc>
          <w:tcPr>
            <w:tcW w:w="568" w:type="dxa"/>
            <w:vMerge/>
            <w:vAlign w:val="center"/>
          </w:tcPr>
          <w:p w14:paraId="4C421DFF" w14:textId="77777777" w:rsidR="00DF65CF" w:rsidRPr="00DD3D14" w:rsidRDefault="00DF65CF" w:rsidP="00B82A90">
            <w:pPr>
              <w:shd w:val="clear" w:color="auto" w:fill="FFFFFF" w:themeFill="background1"/>
              <w:jc w:val="center"/>
              <w:rPr>
                <w:rFonts w:ascii="Arial" w:hAnsi="Arial" w:cs="Arial"/>
                <w:b/>
                <w:sz w:val="20"/>
                <w:szCs w:val="20"/>
              </w:rPr>
            </w:pPr>
          </w:p>
        </w:tc>
        <w:tc>
          <w:tcPr>
            <w:tcW w:w="2268" w:type="dxa"/>
            <w:shd w:val="clear" w:color="auto" w:fill="auto"/>
            <w:noWrap/>
            <w:vAlign w:val="center"/>
          </w:tcPr>
          <w:p w14:paraId="1F859E80" w14:textId="77777777" w:rsidR="00DF65CF" w:rsidRPr="00DD3D14" w:rsidRDefault="00DF65CF" w:rsidP="00B82A90">
            <w:pPr>
              <w:shd w:val="clear" w:color="auto" w:fill="FFFFFF" w:themeFill="background1"/>
              <w:rPr>
                <w:rFonts w:ascii="Arial" w:hAnsi="Arial" w:cs="Arial"/>
                <w:bCs/>
                <w:sz w:val="20"/>
                <w:szCs w:val="20"/>
              </w:rPr>
            </w:pPr>
            <w:r w:rsidRPr="00DD3D14">
              <w:rPr>
                <w:rFonts w:ascii="Arial" w:hAnsi="Arial" w:cs="Arial"/>
                <w:bCs/>
                <w:sz w:val="20"/>
                <w:szCs w:val="20"/>
              </w:rPr>
              <w:t>Total number of beneficiaries</w:t>
            </w:r>
          </w:p>
        </w:tc>
        <w:tc>
          <w:tcPr>
            <w:tcW w:w="726" w:type="dxa"/>
            <w:shd w:val="clear" w:color="auto" w:fill="auto"/>
            <w:vAlign w:val="center"/>
          </w:tcPr>
          <w:p w14:paraId="641E4653" w14:textId="77777777" w:rsidR="00DF65CF" w:rsidRPr="00DD3D14" w:rsidRDefault="00DF65CF" w:rsidP="00B82A90">
            <w:pPr>
              <w:shd w:val="clear" w:color="auto" w:fill="FFFFFF" w:themeFill="background1"/>
              <w:jc w:val="center"/>
              <w:rPr>
                <w:rFonts w:ascii="Arial" w:hAnsi="Arial" w:cs="Arial"/>
                <w:sz w:val="20"/>
                <w:szCs w:val="20"/>
                <w:lang w:eastAsia="en-US"/>
              </w:rPr>
            </w:pPr>
            <w:r w:rsidRPr="00DD3D14">
              <w:rPr>
                <w:rFonts w:ascii="Arial" w:hAnsi="Arial" w:cs="Arial"/>
                <w:i/>
                <w:iCs/>
                <w:sz w:val="16"/>
                <w:szCs w:val="20"/>
                <w:lang w:eastAsia="en-US"/>
              </w:rPr>
              <w:t>No.</w:t>
            </w:r>
          </w:p>
        </w:tc>
        <w:tc>
          <w:tcPr>
            <w:tcW w:w="1754" w:type="dxa"/>
            <w:shd w:val="clear" w:color="auto" w:fill="auto"/>
            <w:vAlign w:val="center"/>
          </w:tcPr>
          <w:p w14:paraId="787CD656"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68378891" w14:textId="77777777" w:rsidR="00DF65CF" w:rsidRPr="00DD3D14" w:rsidRDefault="00DF65CF" w:rsidP="00B82A90">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357F0F19"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c>
          <w:tcPr>
            <w:tcW w:w="1359" w:type="dxa"/>
            <w:shd w:val="clear" w:color="auto" w:fill="auto"/>
            <w:vAlign w:val="center"/>
          </w:tcPr>
          <w:p w14:paraId="6673058D" w14:textId="77777777" w:rsidR="00DF65CF" w:rsidRPr="00DD3D14" w:rsidRDefault="00DF65CF" w:rsidP="00B82A90">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r>
      <w:tr w:rsidR="00C27ED4" w:rsidRPr="00DD3D14" w14:paraId="117F2F43" w14:textId="77777777" w:rsidTr="00985C3B">
        <w:trPr>
          <w:trHeight w:val="84"/>
        </w:trPr>
        <w:tc>
          <w:tcPr>
            <w:tcW w:w="568" w:type="dxa"/>
            <w:vMerge/>
            <w:vAlign w:val="center"/>
          </w:tcPr>
          <w:p w14:paraId="289D75BD" w14:textId="77777777" w:rsidR="00C27ED4" w:rsidRPr="00DD3D14" w:rsidRDefault="00C27ED4" w:rsidP="00C27ED4">
            <w:pPr>
              <w:shd w:val="clear" w:color="auto" w:fill="FFFFFF" w:themeFill="background1"/>
              <w:jc w:val="center"/>
              <w:rPr>
                <w:rFonts w:ascii="Arial" w:hAnsi="Arial" w:cs="Arial"/>
                <w:b/>
                <w:sz w:val="20"/>
                <w:szCs w:val="20"/>
              </w:rPr>
            </w:pPr>
          </w:p>
        </w:tc>
        <w:tc>
          <w:tcPr>
            <w:tcW w:w="2268" w:type="dxa"/>
            <w:shd w:val="clear" w:color="auto" w:fill="auto"/>
            <w:noWrap/>
            <w:vAlign w:val="center"/>
          </w:tcPr>
          <w:p w14:paraId="3BBAA568" w14:textId="19CEE307" w:rsidR="00C27ED4" w:rsidRPr="00C27ED4" w:rsidRDefault="00C27ED4" w:rsidP="00C27ED4">
            <w:pPr>
              <w:shd w:val="clear" w:color="auto" w:fill="FFFFFF" w:themeFill="background1"/>
              <w:rPr>
                <w:rFonts w:ascii="Arial" w:hAnsi="Arial" w:cs="Arial"/>
                <w:bCs/>
                <w:sz w:val="18"/>
                <w:szCs w:val="18"/>
              </w:rPr>
            </w:pPr>
            <w:r w:rsidRPr="00C27ED4">
              <w:rPr>
                <w:rFonts w:ascii="Arial" w:hAnsi="Arial" w:cs="Arial"/>
                <w:bCs/>
                <w:sz w:val="18"/>
                <w:szCs w:val="18"/>
              </w:rPr>
              <w:t>Direct employment: Construction</w:t>
            </w:r>
          </w:p>
        </w:tc>
        <w:tc>
          <w:tcPr>
            <w:tcW w:w="726" w:type="dxa"/>
            <w:shd w:val="clear" w:color="auto" w:fill="auto"/>
            <w:vAlign w:val="center"/>
          </w:tcPr>
          <w:p w14:paraId="02686725" w14:textId="5C08B925" w:rsidR="00C27ED4" w:rsidRPr="00C27ED4" w:rsidRDefault="00C27ED4" w:rsidP="00C27ED4">
            <w:pPr>
              <w:shd w:val="clear" w:color="auto" w:fill="FFFFFF" w:themeFill="background1"/>
              <w:jc w:val="center"/>
              <w:rPr>
                <w:rFonts w:ascii="Arial" w:hAnsi="Arial" w:cs="Arial"/>
                <w:bCs/>
                <w:sz w:val="18"/>
                <w:szCs w:val="18"/>
              </w:rPr>
            </w:pPr>
            <w:r w:rsidRPr="00C27ED4">
              <w:rPr>
                <w:rFonts w:ascii="Arial" w:hAnsi="Arial" w:cs="Arial"/>
                <w:bCs/>
                <w:sz w:val="18"/>
                <w:szCs w:val="18"/>
              </w:rPr>
              <w:t># (FTE)</w:t>
            </w:r>
          </w:p>
        </w:tc>
        <w:tc>
          <w:tcPr>
            <w:tcW w:w="1754" w:type="dxa"/>
            <w:shd w:val="clear" w:color="auto" w:fill="auto"/>
            <w:vAlign w:val="center"/>
          </w:tcPr>
          <w:p w14:paraId="7A499A2E" w14:textId="77777777" w:rsidR="00C27ED4" w:rsidRPr="00DD3D14" w:rsidRDefault="00C27ED4" w:rsidP="00C27ED4">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74ACC933" w14:textId="77777777" w:rsidR="00C27ED4" w:rsidRPr="00DD3D14" w:rsidRDefault="00C27ED4" w:rsidP="00C27ED4">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23AFAF6D" w14:textId="77777777" w:rsidR="00C27ED4" w:rsidRPr="00DD3D14" w:rsidRDefault="00C27ED4" w:rsidP="00C27ED4">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c>
          <w:tcPr>
            <w:tcW w:w="1359" w:type="dxa"/>
            <w:shd w:val="clear" w:color="auto" w:fill="auto"/>
            <w:vAlign w:val="center"/>
          </w:tcPr>
          <w:p w14:paraId="25E9B2DA" w14:textId="77777777" w:rsidR="00C27ED4" w:rsidRPr="00DD3D14" w:rsidRDefault="00C27ED4" w:rsidP="00C27ED4">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r>
      <w:tr w:rsidR="00C27ED4" w:rsidRPr="00DD3D14" w14:paraId="100C90C1" w14:textId="77777777" w:rsidTr="00985C3B">
        <w:trPr>
          <w:trHeight w:val="84"/>
        </w:trPr>
        <w:tc>
          <w:tcPr>
            <w:tcW w:w="568" w:type="dxa"/>
            <w:vMerge/>
            <w:vAlign w:val="center"/>
          </w:tcPr>
          <w:p w14:paraId="19A8FC78" w14:textId="77777777" w:rsidR="00C27ED4" w:rsidRPr="00DD3D14" w:rsidRDefault="00C27ED4" w:rsidP="00C27ED4">
            <w:pPr>
              <w:shd w:val="clear" w:color="auto" w:fill="FFFFFF" w:themeFill="background1"/>
              <w:jc w:val="center"/>
              <w:rPr>
                <w:rFonts w:ascii="Arial" w:hAnsi="Arial" w:cs="Arial"/>
                <w:b/>
                <w:sz w:val="20"/>
                <w:szCs w:val="20"/>
              </w:rPr>
            </w:pPr>
          </w:p>
        </w:tc>
        <w:tc>
          <w:tcPr>
            <w:tcW w:w="2268" w:type="dxa"/>
            <w:shd w:val="clear" w:color="auto" w:fill="auto"/>
            <w:noWrap/>
            <w:vAlign w:val="center"/>
          </w:tcPr>
          <w:p w14:paraId="02EA35FA" w14:textId="55B3A764" w:rsidR="00C27ED4" w:rsidRPr="00C27ED4" w:rsidRDefault="00C27ED4" w:rsidP="00C27ED4">
            <w:pPr>
              <w:shd w:val="clear" w:color="auto" w:fill="FFFFFF" w:themeFill="background1"/>
              <w:rPr>
                <w:rFonts w:ascii="Arial" w:hAnsi="Arial" w:cs="Arial"/>
                <w:bCs/>
                <w:sz w:val="18"/>
                <w:szCs w:val="18"/>
              </w:rPr>
            </w:pPr>
            <w:r w:rsidRPr="00C27ED4">
              <w:rPr>
                <w:rFonts w:ascii="Arial" w:hAnsi="Arial" w:cs="Arial"/>
                <w:bCs/>
                <w:sz w:val="18"/>
                <w:szCs w:val="18"/>
              </w:rPr>
              <w:t>Direct employment: Operation and maintenance</w:t>
            </w:r>
          </w:p>
        </w:tc>
        <w:tc>
          <w:tcPr>
            <w:tcW w:w="726" w:type="dxa"/>
            <w:shd w:val="clear" w:color="auto" w:fill="auto"/>
            <w:vAlign w:val="center"/>
          </w:tcPr>
          <w:p w14:paraId="6E257C01" w14:textId="68299732" w:rsidR="00C27ED4" w:rsidRPr="00C27ED4" w:rsidRDefault="00C27ED4" w:rsidP="00C27ED4">
            <w:pPr>
              <w:shd w:val="clear" w:color="auto" w:fill="FFFFFF" w:themeFill="background1"/>
              <w:jc w:val="center"/>
              <w:rPr>
                <w:rFonts w:ascii="Arial" w:hAnsi="Arial" w:cs="Arial"/>
                <w:bCs/>
                <w:sz w:val="18"/>
                <w:szCs w:val="18"/>
              </w:rPr>
            </w:pPr>
            <w:r w:rsidRPr="00C27ED4">
              <w:rPr>
                <w:rFonts w:ascii="Arial" w:hAnsi="Arial" w:cs="Arial"/>
                <w:bCs/>
                <w:sz w:val="18"/>
                <w:szCs w:val="18"/>
              </w:rPr>
              <w:t># (FTE)</w:t>
            </w:r>
          </w:p>
        </w:tc>
        <w:tc>
          <w:tcPr>
            <w:tcW w:w="1754" w:type="dxa"/>
            <w:shd w:val="clear" w:color="auto" w:fill="auto"/>
            <w:vAlign w:val="center"/>
          </w:tcPr>
          <w:p w14:paraId="2F131772" w14:textId="77777777" w:rsidR="00C27ED4" w:rsidRPr="00DD3D14" w:rsidRDefault="00C27ED4" w:rsidP="00C27ED4">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0A773C2C" w14:textId="77777777" w:rsidR="00C27ED4" w:rsidRPr="00DD3D14" w:rsidRDefault="00C27ED4" w:rsidP="00C27ED4">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1B4C099A" w14:textId="77777777" w:rsidR="00C27ED4" w:rsidRPr="00DD3D14" w:rsidRDefault="00C27ED4" w:rsidP="00C27ED4">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c>
          <w:tcPr>
            <w:tcW w:w="1359" w:type="dxa"/>
            <w:shd w:val="clear" w:color="auto" w:fill="auto"/>
            <w:vAlign w:val="center"/>
          </w:tcPr>
          <w:p w14:paraId="4F191377" w14:textId="77777777" w:rsidR="00C27ED4" w:rsidRPr="00DD3D14" w:rsidRDefault="00C27ED4" w:rsidP="00C27ED4">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r>
      <w:tr w:rsidR="00C27ED4" w:rsidRPr="00DD3D14" w14:paraId="43B65157" w14:textId="77777777" w:rsidTr="00985C3B">
        <w:trPr>
          <w:trHeight w:val="84"/>
        </w:trPr>
        <w:tc>
          <w:tcPr>
            <w:tcW w:w="568" w:type="dxa"/>
            <w:vMerge/>
            <w:vAlign w:val="center"/>
          </w:tcPr>
          <w:p w14:paraId="4D19EB64" w14:textId="77777777" w:rsidR="00C27ED4" w:rsidRPr="00DD3D14" w:rsidRDefault="00C27ED4" w:rsidP="00C27ED4">
            <w:pPr>
              <w:shd w:val="clear" w:color="auto" w:fill="FFFFFF" w:themeFill="background1"/>
              <w:jc w:val="center"/>
              <w:rPr>
                <w:rFonts w:ascii="Arial" w:hAnsi="Arial" w:cs="Arial"/>
                <w:b/>
                <w:sz w:val="20"/>
                <w:szCs w:val="20"/>
              </w:rPr>
            </w:pPr>
          </w:p>
        </w:tc>
        <w:tc>
          <w:tcPr>
            <w:tcW w:w="2268" w:type="dxa"/>
            <w:shd w:val="clear" w:color="auto" w:fill="auto"/>
            <w:noWrap/>
            <w:vAlign w:val="center"/>
          </w:tcPr>
          <w:p w14:paraId="76684CC4" w14:textId="1AB5BD18" w:rsidR="00C27ED4" w:rsidRPr="00C27ED4" w:rsidRDefault="00C27ED4" w:rsidP="00C27ED4">
            <w:pPr>
              <w:shd w:val="clear" w:color="auto" w:fill="FFFFFF" w:themeFill="background1"/>
              <w:rPr>
                <w:rFonts w:ascii="Arial" w:hAnsi="Arial" w:cs="Arial"/>
                <w:bCs/>
                <w:sz w:val="18"/>
                <w:szCs w:val="18"/>
              </w:rPr>
            </w:pPr>
            <w:r w:rsidRPr="00C27ED4">
              <w:rPr>
                <w:rFonts w:ascii="Arial" w:hAnsi="Arial" w:cs="Arial"/>
                <w:bCs/>
                <w:sz w:val="18"/>
                <w:szCs w:val="18"/>
              </w:rPr>
              <w:t>Women in decision-making positions</w:t>
            </w:r>
          </w:p>
        </w:tc>
        <w:tc>
          <w:tcPr>
            <w:tcW w:w="726" w:type="dxa"/>
            <w:shd w:val="clear" w:color="auto" w:fill="auto"/>
            <w:vAlign w:val="center"/>
          </w:tcPr>
          <w:p w14:paraId="1A55FB8F" w14:textId="4924042E" w:rsidR="00C27ED4" w:rsidRPr="00C27ED4" w:rsidRDefault="00C27ED4" w:rsidP="00C27ED4">
            <w:pPr>
              <w:shd w:val="clear" w:color="auto" w:fill="FFFFFF" w:themeFill="background1"/>
              <w:jc w:val="center"/>
              <w:rPr>
                <w:rFonts w:ascii="Arial" w:hAnsi="Arial" w:cs="Arial"/>
                <w:bCs/>
                <w:sz w:val="18"/>
                <w:szCs w:val="18"/>
              </w:rPr>
            </w:pPr>
            <w:r w:rsidRPr="00C27ED4">
              <w:rPr>
                <w:rFonts w:ascii="Arial" w:hAnsi="Arial" w:cs="Arial"/>
                <w:bCs/>
                <w:sz w:val="18"/>
                <w:szCs w:val="18"/>
              </w:rPr>
              <w:t>No.</w:t>
            </w:r>
            <w:r w:rsidRPr="00C27ED4">
              <w:rPr>
                <w:rFonts w:ascii="Arial" w:hAnsi="Arial" w:cs="Arial"/>
                <w:bCs/>
                <w:sz w:val="18"/>
                <w:szCs w:val="18"/>
              </w:rPr>
              <w:br/>
              <w:t>(%)</w:t>
            </w:r>
          </w:p>
        </w:tc>
        <w:tc>
          <w:tcPr>
            <w:tcW w:w="1754" w:type="dxa"/>
            <w:shd w:val="clear" w:color="auto" w:fill="auto"/>
            <w:vAlign w:val="center"/>
          </w:tcPr>
          <w:p w14:paraId="6FA05644" w14:textId="77777777" w:rsidR="00C27ED4" w:rsidRPr="00DD3D14" w:rsidRDefault="00C27ED4" w:rsidP="00C27ED4">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751A6D2E" w14:textId="77777777" w:rsidR="00C27ED4" w:rsidRPr="00DD3D14" w:rsidRDefault="00C27ED4" w:rsidP="00C27ED4">
            <w:pPr>
              <w:shd w:val="clear" w:color="auto" w:fill="FFFFFF" w:themeFill="background1"/>
              <w:jc w:val="center"/>
              <w:rPr>
                <w:rFonts w:ascii="Arial" w:hAnsi="Arial" w:cs="Arial"/>
                <w:i/>
                <w:iCs/>
                <w:color w:val="000000"/>
                <w:sz w:val="16"/>
                <w:szCs w:val="20"/>
                <w:lang w:eastAsia="en-US"/>
              </w:rPr>
            </w:pPr>
          </w:p>
        </w:tc>
        <w:tc>
          <w:tcPr>
            <w:tcW w:w="1583" w:type="dxa"/>
            <w:shd w:val="clear" w:color="auto" w:fill="auto"/>
            <w:vAlign w:val="center"/>
          </w:tcPr>
          <w:p w14:paraId="11DB6EEE" w14:textId="77777777" w:rsidR="00C27ED4" w:rsidRPr="00DD3D14" w:rsidRDefault="00C27ED4" w:rsidP="00C27ED4">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c>
          <w:tcPr>
            <w:tcW w:w="1359" w:type="dxa"/>
            <w:shd w:val="clear" w:color="auto" w:fill="auto"/>
            <w:vAlign w:val="center"/>
          </w:tcPr>
          <w:p w14:paraId="2A3B659F" w14:textId="77777777" w:rsidR="00C27ED4" w:rsidRPr="00DD3D14" w:rsidRDefault="00C27ED4" w:rsidP="00C27ED4">
            <w:pPr>
              <w:pStyle w:val="ListParagraph"/>
              <w:shd w:val="clear" w:color="auto" w:fill="FFFFFF" w:themeFill="background1"/>
              <w:spacing w:before="40" w:after="0" w:line="240" w:lineRule="auto"/>
              <w:ind w:left="0"/>
              <w:contextualSpacing w:val="0"/>
              <w:jc w:val="both"/>
              <w:rPr>
                <w:rFonts w:ascii="Arial" w:hAnsi="Arial" w:cs="Arial"/>
                <w:b/>
                <w:sz w:val="20"/>
                <w:szCs w:val="20"/>
              </w:rPr>
            </w:pPr>
          </w:p>
        </w:tc>
      </w:tr>
      <w:tr w:rsidR="00C27ED4" w:rsidRPr="00DD3D14" w14:paraId="60407C11" w14:textId="77777777" w:rsidTr="00B2381E">
        <w:trPr>
          <w:trHeight w:val="706"/>
        </w:trPr>
        <w:tc>
          <w:tcPr>
            <w:tcW w:w="9841" w:type="dxa"/>
            <w:gridSpan w:val="7"/>
            <w:vAlign w:val="center"/>
          </w:tcPr>
          <w:p w14:paraId="51E1D8A1" w14:textId="34E24BF8" w:rsidR="00C27ED4" w:rsidRPr="00DD3D14" w:rsidRDefault="00C27ED4" w:rsidP="00C27ED4">
            <w:pPr>
              <w:pStyle w:val="ListParagraph"/>
              <w:shd w:val="clear" w:color="auto" w:fill="FFFFFF" w:themeFill="background1"/>
              <w:spacing w:before="40" w:after="0" w:line="276" w:lineRule="auto"/>
              <w:ind w:left="0"/>
              <w:contextualSpacing w:val="0"/>
              <w:jc w:val="both"/>
              <w:rPr>
                <w:rFonts w:ascii="Arial" w:hAnsi="Arial" w:cs="Arial"/>
                <w:b/>
                <w:sz w:val="20"/>
                <w:szCs w:val="20"/>
              </w:rPr>
            </w:pPr>
            <w:r w:rsidRPr="00DD3D14">
              <w:rPr>
                <w:rFonts w:ascii="Arial" w:hAnsi="Arial" w:cs="Arial"/>
                <w:i/>
                <w:color w:val="000000"/>
                <w:sz w:val="16"/>
                <w:szCs w:val="16"/>
              </w:rPr>
              <w:t>[narrative description]</w:t>
            </w:r>
          </w:p>
        </w:tc>
      </w:tr>
    </w:tbl>
    <w:p w14:paraId="539B4375" w14:textId="77777777" w:rsidR="00DF65CF" w:rsidRPr="00DD3D14" w:rsidRDefault="00DF65CF">
      <w:pPr>
        <w:rPr>
          <w:rFonts w:ascii="Arial" w:hAnsi="Arial" w:cs="Arial"/>
        </w:rPr>
      </w:pPr>
      <w:r w:rsidRPr="00DD3D14">
        <w:rPr>
          <w:rFonts w:ascii="Arial" w:hAnsi="Arial" w:cs="Arial"/>
        </w:rPr>
        <w:br w:type="page"/>
      </w:r>
    </w:p>
    <w:tbl>
      <w:tblPr>
        <w:tblW w:w="9839" w:type="dxa"/>
        <w:tblInd w:w="-34" w:type="dxa"/>
        <w:tblLayout w:type="fixed"/>
        <w:tblLook w:val="0000" w:firstRow="0" w:lastRow="0" w:firstColumn="0" w:lastColumn="0" w:noHBand="0" w:noVBand="0"/>
      </w:tblPr>
      <w:tblGrid>
        <w:gridCol w:w="659"/>
        <w:gridCol w:w="1710"/>
        <w:gridCol w:w="7470"/>
      </w:tblGrid>
      <w:tr w:rsidR="00BE0690" w:rsidRPr="00DD3D14" w14:paraId="1A07365A" w14:textId="77777777" w:rsidTr="009A2FEC">
        <w:trPr>
          <w:trHeight w:val="1493"/>
        </w:trPr>
        <w:tc>
          <w:tcPr>
            <w:tcW w:w="659" w:type="dxa"/>
            <w:vMerge w:val="restart"/>
            <w:tcBorders>
              <w:top w:val="single" w:sz="4" w:space="0" w:color="auto"/>
              <w:left w:val="single" w:sz="4" w:space="0" w:color="auto"/>
              <w:right w:val="single" w:sz="4" w:space="0" w:color="auto"/>
            </w:tcBorders>
            <w:vAlign w:val="center"/>
          </w:tcPr>
          <w:p w14:paraId="6D441A9C" w14:textId="77777777" w:rsidR="00BE0690" w:rsidRPr="00DD3D14" w:rsidRDefault="00BE0690" w:rsidP="00B82A90">
            <w:pPr>
              <w:numPr>
                <w:ilvl w:val="0"/>
                <w:numId w:val="6"/>
              </w:numPr>
              <w:shd w:val="clear" w:color="auto" w:fill="FFFFFF" w:themeFill="background1"/>
              <w:spacing w:before="60" w:after="20"/>
              <w:jc w:val="center"/>
              <w:rPr>
                <w:rFonts w:ascii="Arial" w:hAnsi="Arial" w:cs="Arial"/>
                <w:b/>
                <w:sz w:val="20"/>
                <w:szCs w:val="20"/>
              </w:rPr>
            </w:pP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7276FE" w14:textId="77777777" w:rsidR="00BE0690" w:rsidRPr="00DD3D14" w:rsidRDefault="00BE0690" w:rsidP="00DF65CF">
            <w:pPr>
              <w:pStyle w:val="ListParagraph"/>
              <w:shd w:val="clear" w:color="auto" w:fill="FFFFFF" w:themeFill="background1"/>
              <w:spacing w:before="40" w:after="120" w:line="240" w:lineRule="auto"/>
              <w:ind w:left="0"/>
              <w:contextualSpacing w:val="0"/>
              <w:jc w:val="both"/>
              <w:rPr>
                <w:rFonts w:ascii="Arial" w:hAnsi="Arial" w:cs="Arial"/>
                <w:b/>
                <w:sz w:val="20"/>
                <w:szCs w:val="20"/>
              </w:rPr>
            </w:pPr>
            <w:r w:rsidRPr="00DD3D14">
              <w:rPr>
                <w:rFonts w:ascii="Arial" w:hAnsi="Arial" w:cs="Arial"/>
                <w:b/>
                <w:sz w:val="20"/>
                <w:szCs w:val="20"/>
              </w:rPr>
              <w:t xml:space="preserve">Project sustainability </w:t>
            </w:r>
          </w:p>
          <w:p w14:paraId="1EBC0543" w14:textId="68ECA5D5" w:rsidR="00746F5A" w:rsidRPr="00DD3D14" w:rsidRDefault="00746F5A"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w:t>
            </w:r>
            <w:r w:rsidR="00A05CA5" w:rsidRPr="004B0D90">
              <w:rPr>
                <w:rFonts w:ascii="Arial" w:hAnsi="Arial" w:cs="Arial"/>
                <w:i/>
                <w:color w:val="808080"/>
                <w:sz w:val="16"/>
                <w:szCs w:val="20"/>
              </w:rPr>
              <w:t xml:space="preserve">Complete this section in cooperation with the Lead IFI. </w:t>
            </w:r>
            <w:r w:rsidRPr="00DD3D14">
              <w:rPr>
                <w:rFonts w:ascii="Arial" w:hAnsi="Arial" w:cs="Arial"/>
                <w:i/>
                <w:color w:val="808080"/>
                <w:sz w:val="16"/>
                <w:szCs w:val="20"/>
              </w:rPr>
              <w:t xml:space="preserve">Describe under which conditions the Project will be sustainable when the grant support expires. Describe any incentives that could be necessary to enhance the sustainability of the Project. Refer to how the Project leads to an investment, as well as whether its results can be transferred or replicated to other sectors or geographical areas. </w:t>
            </w:r>
          </w:p>
          <w:p w14:paraId="551ECF65" w14:textId="3C05D5E1" w:rsidR="00746F5A" w:rsidRPr="00DD3D14" w:rsidRDefault="00746F5A"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Describe the </w:t>
            </w:r>
            <w:r w:rsidR="00EA12DE" w:rsidRPr="00DD3D14">
              <w:rPr>
                <w:rFonts w:ascii="Arial" w:hAnsi="Arial" w:cs="Arial"/>
                <w:i/>
                <w:color w:val="808080"/>
                <w:sz w:val="16"/>
                <w:szCs w:val="20"/>
              </w:rPr>
              <w:t>P</w:t>
            </w:r>
            <w:r w:rsidRPr="00DD3D14">
              <w:rPr>
                <w:rFonts w:ascii="Arial" w:hAnsi="Arial" w:cs="Arial"/>
                <w:i/>
                <w:color w:val="808080"/>
                <w:sz w:val="16"/>
                <w:szCs w:val="20"/>
              </w:rPr>
              <w:t>roject</w:t>
            </w:r>
            <w:r w:rsidR="00C10B87" w:rsidRPr="00DD3D14">
              <w:rPr>
                <w:rFonts w:ascii="Arial" w:hAnsi="Arial" w:cs="Arial"/>
                <w:i/>
                <w:color w:val="808080"/>
                <w:sz w:val="16"/>
                <w:szCs w:val="20"/>
              </w:rPr>
              <w:t>'</w:t>
            </w:r>
            <w:r w:rsidRPr="00DD3D14">
              <w:rPr>
                <w:rFonts w:ascii="Arial" w:hAnsi="Arial" w:cs="Arial"/>
                <w:i/>
                <w:color w:val="808080"/>
                <w:sz w:val="16"/>
                <w:szCs w:val="20"/>
              </w:rPr>
              <w:t xml:space="preserve">s sustainability in relation to </w:t>
            </w:r>
            <w:r w:rsidR="00624D8B" w:rsidRPr="00DD3D14">
              <w:rPr>
                <w:rFonts w:ascii="Arial" w:hAnsi="Arial" w:cs="Arial"/>
                <w:i/>
                <w:color w:val="808080"/>
                <w:sz w:val="16"/>
                <w:szCs w:val="20"/>
              </w:rPr>
              <w:t>e</w:t>
            </w:r>
            <w:r w:rsidRPr="00DD3D14">
              <w:rPr>
                <w:rFonts w:ascii="Arial" w:hAnsi="Arial" w:cs="Arial"/>
                <w:i/>
                <w:color w:val="808080"/>
                <w:sz w:val="16"/>
                <w:szCs w:val="20"/>
              </w:rPr>
              <w:t xml:space="preserve">conomic/financial viability; </w:t>
            </w:r>
            <w:r w:rsidR="00624D8B" w:rsidRPr="00DD3D14">
              <w:rPr>
                <w:rFonts w:ascii="Arial" w:hAnsi="Arial" w:cs="Arial"/>
                <w:i/>
                <w:color w:val="808080"/>
                <w:sz w:val="16"/>
                <w:szCs w:val="20"/>
              </w:rPr>
              <w:t>e</w:t>
            </w:r>
            <w:r w:rsidRPr="00DD3D14">
              <w:rPr>
                <w:rFonts w:ascii="Arial" w:hAnsi="Arial" w:cs="Arial"/>
                <w:i/>
                <w:color w:val="808080"/>
                <w:sz w:val="16"/>
                <w:szCs w:val="20"/>
              </w:rPr>
              <w:t xml:space="preserve">nvironmental aspects; </w:t>
            </w:r>
            <w:r w:rsidR="00624D8B" w:rsidRPr="00DD3D14">
              <w:rPr>
                <w:rFonts w:ascii="Arial" w:hAnsi="Arial" w:cs="Arial"/>
                <w:i/>
                <w:color w:val="808080"/>
                <w:sz w:val="16"/>
                <w:szCs w:val="20"/>
              </w:rPr>
              <w:t>s</w:t>
            </w:r>
            <w:r w:rsidRPr="00DD3D14">
              <w:rPr>
                <w:rFonts w:ascii="Arial" w:hAnsi="Arial" w:cs="Arial"/>
                <w:i/>
                <w:color w:val="808080"/>
                <w:sz w:val="16"/>
                <w:szCs w:val="20"/>
              </w:rPr>
              <w:t>ocial aspects</w:t>
            </w:r>
            <w:r w:rsidR="00624D8B" w:rsidRPr="00DD3D14">
              <w:rPr>
                <w:rFonts w:ascii="Arial" w:hAnsi="Arial" w:cs="Arial"/>
                <w:i/>
                <w:color w:val="808080"/>
                <w:sz w:val="16"/>
                <w:szCs w:val="20"/>
              </w:rPr>
              <w:t>,</w:t>
            </w:r>
            <w:r w:rsidRPr="00DD3D14">
              <w:rPr>
                <w:rFonts w:ascii="Arial" w:hAnsi="Arial" w:cs="Arial"/>
                <w:i/>
                <w:color w:val="808080"/>
                <w:sz w:val="16"/>
                <w:szCs w:val="20"/>
              </w:rPr>
              <w:t xml:space="preserve"> and, </w:t>
            </w:r>
            <w:r w:rsidR="00624D8B" w:rsidRPr="00DD3D14">
              <w:rPr>
                <w:rFonts w:ascii="Arial" w:hAnsi="Arial" w:cs="Arial"/>
                <w:i/>
                <w:color w:val="808080"/>
                <w:sz w:val="16"/>
                <w:szCs w:val="20"/>
              </w:rPr>
              <w:t>i</w:t>
            </w:r>
            <w:r w:rsidRPr="00DD3D14">
              <w:rPr>
                <w:rFonts w:ascii="Arial" w:hAnsi="Arial" w:cs="Arial"/>
                <w:i/>
                <w:color w:val="808080"/>
                <w:sz w:val="16"/>
                <w:szCs w:val="20"/>
              </w:rPr>
              <w:t>nstitutional aspects.]</w:t>
            </w:r>
          </w:p>
        </w:tc>
      </w:tr>
      <w:tr w:rsidR="00BE0690" w:rsidRPr="00DD3D14" w14:paraId="147E6350" w14:textId="77777777" w:rsidTr="00624D8B">
        <w:trPr>
          <w:trHeight w:val="1160"/>
        </w:trPr>
        <w:tc>
          <w:tcPr>
            <w:tcW w:w="659" w:type="dxa"/>
            <w:vMerge/>
            <w:tcBorders>
              <w:left w:val="single" w:sz="4" w:space="0" w:color="auto"/>
              <w:right w:val="single" w:sz="4" w:space="0" w:color="auto"/>
            </w:tcBorders>
          </w:tcPr>
          <w:p w14:paraId="21BCDA50" w14:textId="77777777" w:rsidR="00BE0690" w:rsidRPr="00DD3D14" w:rsidRDefault="00BE0690" w:rsidP="00B82A90">
            <w:pPr>
              <w:pStyle w:val="ListParagraph"/>
              <w:shd w:val="clear" w:color="auto" w:fill="FFFFFF" w:themeFill="background1"/>
              <w:spacing w:before="120" w:after="120"/>
              <w:ind w:left="360"/>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FEAB4" w14:textId="1589FB85" w:rsidR="00BE0690" w:rsidRPr="00DD3D14" w:rsidRDefault="00BE0690" w:rsidP="00B82A90">
            <w:pPr>
              <w:pStyle w:val="MediumGrid21"/>
              <w:shd w:val="clear" w:color="auto" w:fill="FFFFFF" w:themeFill="background1"/>
              <w:rPr>
                <w:rFonts w:ascii="Arial" w:hAnsi="Arial" w:cs="Arial"/>
                <w:bCs/>
                <w:sz w:val="20"/>
                <w:szCs w:val="20"/>
              </w:rPr>
            </w:pPr>
            <w:r w:rsidRPr="00DD3D14">
              <w:rPr>
                <w:rFonts w:ascii="Arial" w:hAnsi="Arial" w:cs="Arial"/>
                <w:bCs/>
                <w:sz w:val="20"/>
                <w:szCs w:val="20"/>
              </w:rPr>
              <w:t>Economic/</w:t>
            </w:r>
            <w:r w:rsidR="00DF65CF" w:rsidRPr="00DD3D14">
              <w:rPr>
                <w:rFonts w:ascii="Arial" w:hAnsi="Arial" w:cs="Arial"/>
                <w:bCs/>
                <w:sz w:val="20"/>
                <w:szCs w:val="20"/>
              </w:rPr>
              <w:t xml:space="preserve"> </w:t>
            </w:r>
            <w:r w:rsidRPr="00DD3D14">
              <w:rPr>
                <w:rFonts w:ascii="Arial" w:hAnsi="Arial" w:cs="Arial"/>
                <w:bCs/>
                <w:sz w:val="20"/>
                <w:szCs w:val="20"/>
              </w:rPr>
              <w:t>Financial viability</w:t>
            </w:r>
          </w:p>
        </w:tc>
        <w:tc>
          <w:tcPr>
            <w:tcW w:w="74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ABEBB6" w14:textId="3B41A447" w:rsidR="00A816FF" w:rsidRPr="00DD3D14" w:rsidRDefault="002C16F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w:t>
            </w:r>
            <w:r w:rsidR="003C5507" w:rsidRPr="00DD3D14">
              <w:rPr>
                <w:rFonts w:ascii="Arial" w:hAnsi="Arial" w:cs="Arial"/>
                <w:i/>
                <w:color w:val="808080"/>
                <w:sz w:val="16"/>
                <w:szCs w:val="20"/>
              </w:rPr>
              <w:t>Does the Project guarantee an acceptable level of economic (and financial where applicable) return? Describe future revenue flows expected from the Project as well as ongoing operation and maintenance costs and expected sources of funding for those.</w:t>
            </w:r>
            <w:r w:rsidR="001762EE" w:rsidRPr="00DD3D14">
              <w:rPr>
                <w:rFonts w:ascii="Arial" w:hAnsi="Arial" w:cs="Arial"/>
                <w:i/>
                <w:color w:val="808080"/>
                <w:sz w:val="16"/>
                <w:szCs w:val="20"/>
              </w:rPr>
              <w:t xml:space="preserve"> </w:t>
            </w:r>
            <w:r w:rsidR="001762EE" w:rsidRPr="00DD3D14">
              <w:rPr>
                <w:rFonts w:ascii="Arial" w:hAnsi="Arial" w:cs="Arial"/>
                <w:i/>
                <w:color w:val="808080"/>
                <w:sz w:val="16"/>
                <w:szCs w:val="20"/>
              </w:rPr>
              <w:sym w:font="Wingdings" w:char="F0E0"/>
            </w:r>
            <w:r w:rsidR="001762EE" w:rsidRPr="00DD3D14">
              <w:rPr>
                <w:rFonts w:ascii="Arial" w:hAnsi="Arial" w:cs="Arial"/>
                <w:i/>
                <w:color w:val="808080"/>
                <w:sz w:val="16"/>
                <w:szCs w:val="20"/>
              </w:rPr>
              <w:t xml:space="preserve"> The economic viability of the Project is confirmed with reasonable certainty (</w:t>
            </w:r>
            <w:r w:rsidR="00864969" w:rsidRPr="00DD3D14">
              <w:rPr>
                <w:rFonts w:ascii="Arial" w:hAnsi="Arial" w:cs="Arial"/>
                <w:i/>
                <w:color w:val="808080"/>
                <w:sz w:val="16"/>
                <w:szCs w:val="20"/>
              </w:rPr>
              <w:t xml:space="preserve">i.e. </w:t>
            </w:r>
            <w:r w:rsidR="001762EE" w:rsidRPr="00DD3D14">
              <w:rPr>
                <w:rFonts w:ascii="Arial" w:hAnsi="Arial" w:cs="Arial"/>
                <w:i/>
                <w:color w:val="808080"/>
                <w:sz w:val="16"/>
                <w:szCs w:val="20"/>
              </w:rPr>
              <w:t>net benefits are expected to be positive; there are no better ways of achieving the Project</w:t>
            </w:r>
            <w:r w:rsidR="00C10B87" w:rsidRPr="00DD3D14">
              <w:rPr>
                <w:rFonts w:ascii="Arial" w:hAnsi="Arial" w:cs="Arial"/>
                <w:i/>
                <w:color w:val="808080"/>
                <w:sz w:val="16"/>
                <w:szCs w:val="20"/>
              </w:rPr>
              <w:t>'</w:t>
            </w:r>
            <w:r w:rsidR="001762EE" w:rsidRPr="00DD3D14">
              <w:rPr>
                <w:rFonts w:ascii="Arial" w:hAnsi="Arial" w:cs="Arial"/>
                <w:i/>
                <w:color w:val="808080"/>
                <w:sz w:val="16"/>
                <w:szCs w:val="20"/>
              </w:rPr>
              <w:t>s purpose; the public financial resources used for the Project are unlikely to be better employed elsewhere</w:t>
            </w:r>
            <w:r w:rsidR="00864969" w:rsidRPr="00DD3D14">
              <w:rPr>
                <w:rFonts w:ascii="Arial" w:hAnsi="Arial" w:cs="Arial"/>
                <w:i/>
                <w:color w:val="808080"/>
                <w:sz w:val="16"/>
                <w:szCs w:val="20"/>
              </w:rPr>
              <w:t>)</w:t>
            </w:r>
            <w:r w:rsidR="001762EE" w:rsidRPr="00DD3D14">
              <w:rPr>
                <w:rFonts w:ascii="Arial" w:hAnsi="Arial" w:cs="Arial"/>
                <w:i/>
                <w:color w:val="808080"/>
                <w:sz w:val="16"/>
                <w:szCs w:val="20"/>
              </w:rPr>
              <w:t>.</w:t>
            </w:r>
            <w:r w:rsidRPr="00DD3D14">
              <w:rPr>
                <w:rFonts w:ascii="Arial" w:hAnsi="Arial" w:cs="Arial"/>
                <w:i/>
                <w:color w:val="808080"/>
                <w:sz w:val="16"/>
                <w:szCs w:val="20"/>
              </w:rPr>
              <w:t>]</w:t>
            </w:r>
          </w:p>
        </w:tc>
      </w:tr>
      <w:tr w:rsidR="00BE0690" w:rsidRPr="00DD3D14" w14:paraId="03F81890" w14:textId="77777777" w:rsidTr="00624D8B">
        <w:trPr>
          <w:trHeight w:val="854"/>
        </w:trPr>
        <w:tc>
          <w:tcPr>
            <w:tcW w:w="659" w:type="dxa"/>
            <w:vMerge/>
            <w:tcBorders>
              <w:left w:val="single" w:sz="4" w:space="0" w:color="auto"/>
              <w:right w:val="single" w:sz="4" w:space="0" w:color="auto"/>
            </w:tcBorders>
          </w:tcPr>
          <w:p w14:paraId="4FB49E65" w14:textId="77777777" w:rsidR="00BE0690" w:rsidRPr="00DD3D14" w:rsidRDefault="00BE0690" w:rsidP="00B82A90">
            <w:pPr>
              <w:pStyle w:val="ListParagraph"/>
              <w:shd w:val="clear" w:color="auto" w:fill="FFFFFF" w:themeFill="background1"/>
              <w:spacing w:before="120" w:after="120"/>
              <w:ind w:left="360"/>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D7A95" w14:textId="77777777" w:rsidR="00BE0690" w:rsidRPr="00DD3D14" w:rsidRDefault="00BE0690" w:rsidP="00B82A90">
            <w:pPr>
              <w:pStyle w:val="MediumGrid21"/>
              <w:shd w:val="clear" w:color="auto" w:fill="FFFFFF" w:themeFill="background1"/>
              <w:rPr>
                <w:rFonts w:ascii="Arial" w:hAnsi="Arial" w:cs="Arial"/>
                <w:bCs/>
                <w:sz w:val="20"/>
                <w:szCs w:val="20"/>
              </w:rPr>
            </w:pPr>
            <w:r w:rsidRPr="00DD3D14">
              <w:rPr>
                <w:rFonts w:ascii="Arial" w:hAnsi="Arial" w:cs="Arial"/>
                <w:bCs/>
                <w:sz w:val="20"/>
                <w:szCs w:val="20"/>
              </w:rPr>
              <w:t>Environmental aspects</w:t>
            </w:r>
          </w:p>
        </w:tc>
        <w:tc>
          <w:tcPr>
            <w:tcW w:w="74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C48390" w14:textId="331CBA18" w:rsidR="00BE0690" w:rsidRPr="00DD3D14" w:rsidRDefault="002C16F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w:t>
            </w:r>
            <w:r w:rsidR="003C5507" w:rsidRPr="00DD3D14">
              <w:rPr>
                <w:rFonts w:ascii="Arial" w:hAnsi="Arial" w:cs="Arial"/>
                <w:i/>
                <w:color w:val="808080"/>
                <w:sz w:val="16"/>
                <w:szCs w:val="20"/>
              </w:rPr>
              <w:t xml:space="preserve">Has the Project considered environmental implications so that negative impacts on </w:t>
            </w:r>
            <w:r w:rsidR="00624D8B" w:rsidRPr="00DD3D14">
              <w:rPr>
                <w:rFonts w:ascii="Arial" w:hAnsi="Arial" w:cs="Arial"/>
                <w:i/>
                <w:color w:val="808080"/>
                <w:sz w:val="16"/>
                <w:szCs w:val="20"/>
              </w:rPr>
              <w:t xml:space="preserve">the </w:t>
            </w:r>
            <w:r w:rsidR="003C5507" w:rsidRPr="00DD3D14">
              <w:rPr>
                <w:rFonts w:ascii="Arial" w:hAnsi="Arial" w:cs="Arial"/>
                <w:i/>
                <w:color w:val="808080"/>
                <w:sz w:val="16"/>
                <w:szCs w:val="20"/>
              </w:rPr>
              <w:t>environment are either avoided or mitigated during the life of the Project? Has a public consultation process taken place?</w:t>
            </w:r>
            <w:r w:rsidR="001762EE" w:rsidRPr="00DD3D14">
              <w:rPr>
                <w:rFonts w:ascii="Arial" w:hAnsi="Arial" w:cs="Arial"/>
                <w:i/>
                <w:color w:val="808080"/>
                <w:sz w:val="16"/>
                <w:szCs w:val="20"/>
              </w:rPr>
              <w:t xml:space="preserve"> </w:t>
            </w:r>
            <w:r w:rsidR="001762EE" w:rsidRPr="00DD3D14">
              <w:rPr>
                <w:rFonts w:ascii="Arial" w:hAnsi="Arial" w:cs="Arial"/>
                <w:i/>
                <w:color w:val="808080"/>
                <w:sz w:val="16"/>
                <w:szCs w:val="20"/>
              </w:rPr>
              <w:sym w:font="Wingdings" w:char="F0E0"/>
            </w:r>
            <w:r w:rsidR="001762EE" w:rsidRPr="00DD3D14">
              <w:rPr>
                <w:rFonts w:ascii="Arial" w:hAnsi="Arial" w:cs="Arial"/>
                <w:i/>
                <w:color w:val="808080"/>
                <w:sz w:val="16"/>
                <w:szCs w:val="20"/>
              </w:rPr>
              <w:t xml:space="preserve"> Environmental and social impacts are acceptable, or, where negative impacts are foreseen, appropriate mitigation measures are proposed.</w:t>
            </w:r>
            <w:r w:rsidRPr="00DD3D14">
              <w:rPr>
                <w:rFonts w:ascii="Arial" w:hAnsi="Arial" w:cs="Arial"/>
                <w:i/>
                <w:color w:val="808080"/>
                <w:sz w:val="16"/>
                <w:szCs w:val="20"/>
              </w:rPr>
              <w:t>]</w:t>
            </w:r>
          </w:p>
        </w:tc>
      </w:tr>
      <w:tr w:rsidR="00BE0690" w:rsidRPr="00DD3D14" w14:paraId="4395B983" w14:textId="77777777" w:rsidTr="00DF65CF">
        <w:trPr>
          <w:trHeight w:val="881"/>
        </w:trPr>
        <w:tc>
          <w:tcPr>
            <w:tcW w:w="659" w:type="dxa"/>
            <w:vMerge/>
            <w:tcBorders>
              <w:left w:val="single" w:sz="4" w:space="0" w:color="auto"/>
              <w:right w:val="single" w:sz="4" w:space="0" w:color="auto"/>
            </w:tcBorders>
          </w:tcPr>
          <w:p w14:paraId="5FD2F97E" w14:textId="77777777" w:rsidR="00BE0690" w:rsidRPr="00DD3D14" w:rsidRDefault="00BE0690" w:rsidP="00B82A90">
            <w:pPr>
              <w:pStyle w:val="ListParagraph"/>
              <w:shd w:val="clear" w:color="auto" w:fill="FFFFFF" w:themeFill="background1"/>
              <w:spacing w:before="120" w:after="120"/>
              <w:ind w:left="360"/>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A44EB" w14:textId="77777777" w:rsidR="00BE0690" w:rsidRPr="00DD3D14" w:rsidRDefault="00BE0690" w:rsidP="00B82A90">
            <w:pPr>
              <w:pStyle w:val="MediumGrid21"/>
              <w:shd w:val="clear" w:color="auto" w:fill="FFFFFF" w:themeFill="background1"/>
              <w:rPr>
                <w:rFonts w:ascii="Arial" w:hAnsi="Arial" w:cs="Arial"/>
                <w:bCs/>
                <w:sz w:val="20"/>
                <w:szCs w:val="20"/>
              </w:rPr>
            </w:pPr>
            <w:r w:rsidRPr="00DD3D14">
              <w:rPr>
                <w:rFonts w:ascii="Arial" w:hAnsi="Arial" w:cs="Arial"/>
                <w:bCs/>
                <w:sz w:val="20"/>
                <w:szCs w:val="20"/>
              </w:rPr>
              <w:t>Social aspects</w:t>
            </w:r>
          </w:p>
        </w:tc>
        <w:tc>
          <w:tcPr>
            <w:tcW w:w="74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F2C5A8" w14:textId="6222AAF4" w:rsidR="00BE0690" w:rsidRPr="00DD3D14" w:rsidRDefault="002C16F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w:t>
            </w:r>
            <w:r w:rsidR="003C5507" w:rsidRPr="00DD3D14">
              <w:rPr>
                <w:rFonts w:ascii="Arial" w:hAnsi="Arial" w:cs="Arial"/>
                <w:i/>
                <w:color w:val="808080"/>
                <w:sz w:val="16"/>
                <w:szCs w:val="20"/>
              </w:rPr>
              <w:t>Has the Project incorporated mechanisms that guarantee equitable access to and distribution of Project benefits on a continuous basis? If the Project will generate revenue through tariffs, etc., please describe the affordability approach used.</w:t>
            </w:r>
            <w:r w:rsidR="001762EE" w:rsidRPr="00DD3D14">
              <w:rPr>
                <w:rFonts w:ascii="Arial" w:hAnsi="Arial" w:cs="Arial"/>
                <w:i/>
                <w:color w:val="808080"/>
                <w:sz w:val="16"/>
                <w:szCs w:val="20"/>
              </w:rPr>
              <w:t xml:space="preserve"> </w:t>
            </w:r>
            <w:r w:rsidR="001E01C1" w:rsidRPr="00DD3D14">
              <w:rPr>
                <w:rFonts w:ascii="Arial" w:hAnsi="Arial" w:cs="Arial"/>
                <w:i/>
                <w:color w:val="808080"/>
                <w:sz w:val="16"/>
                <w:szCs w:val="20"/>
              </w:rPr>
              <w:sym w:font="Wingdings" w:char="F0E0"/>
            </w:r>
            <w:r w:rsidR="001E01C1" w:rsidRPr="00DD3D14">
              <w:rPr>
                <w:rFonts w:ascii="Arial" w:hAnsi="Arial" w:cs="Arial"/>
                <w:i/>
                <w:color w:val="808080"/>
                <w:sz w:val="16"/>
                <w:szCs w:val="20"/>
              </w:rPr>
              <w:t xml:space="preserve"> The Project proves to be accessible, meaning that all financing sources are secured; the Project will be financially and fiscally sustainable once in operation.]</w:t>
            </w:r>
          </w:p>
        </w:tc>
      </w:tr>
      <w:tr w:rsidR="00BE0690" w:rsidRPr="00DD3D14" w14:paraId="7109C182" w14:textId="77777777" w:rsidTr="00DF65CF">
        <w:trPr>
          <w:trHeight w:val="539"/>
        </w:trPr>
        <w:tc>
          <w:tcPr>
            <w:tcW w:w="659" w:type="dxa"/>
            <w:vMerge/>
            <w:tcBorders>
              <w:left w:val="single" w:sz="4" w:space="0" w:color="auto"/>
              <w:bottom w:val="single" w:sz="4" w:space="0" w:color="auto"/>
              <w:right w:val="single" w:sz="4" w:space="0" w:color="auto"/>
            </w:tcBorders>
          </w:tcPr>
          <w:p w14:paraId="61FABD9D" w14:textId="77777777" w:rsidR="00BE0690" w:rsidRPr="00DD3D14" w:rsidRDefault="00BE0690" w:rsidP="00B82A90">
            <w:pPr>
              <w:pStyle w:val="ListParagraph"/>
              <w:shd w:val="clear" w:color="auto" w:fill="FFFFFF" w:themeFill="background1"/>
              <w:spacing w:before="120" w:after="120"/>
              <w:ind w:left="360"/>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926DE" w14:textId="77777777" w:rsidR="00BE0690" w:rsidRPr="00DD3D14" w:rsidRDefault="00BE0690" w:rsidP="00B82A90">
            <w:pPr>
              <w:pStyle w:val="MediumGrid21"/>
              <w:shd w:val="clear" w:color="auto" w:fill="FFFFFF" w:themeFill="background1"/>
              <w:rPr>
                <w:rFonts w:ascii="Arial" w:hAnsi="Arial" w:cs="Arial"/>
                <w:bCs/>
                <w:sz w:val="20"/>
                <w:szCs w:val="20"/>
              </w:rPr>
            </w:pPr>
            <w:r w:rsidRPr="00DD3D14">
              <w:rPr>
                <w:rFonts w:ascii="Arial" w:hAnsi="Arial" w:cs="Arial"/>
                <w:bCs/>
                <w:sz w:val="20"/>
                <w:szCs w:val="20"/>
              </w:rPr>
              <w:t>Institutional aspects</w:t>
            </w:r>
          </w:p>
        </w:tc>
        <w:tc>
          <w:tcPr>
            <w:tcW w:w="74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6515FF" w14:textId="46EAE6AA" w:rsidR="00BE0690" w:rsidRPr="00DD3D14" w:rsidRDefault="002C16FF"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w:t>
            </w:r>
            <w:r w:rsidR="003C5507" w:rsidRPr="00DD3D14">
              <w:rPr>
                <w:rFonts w:ascii="Arial" w:hAnsi="Arial" w:cs="Arial"/>
                <w:i/>
                <w:color w:val="808080"/>
                <w:sz w:val="16"/>
                <w:szCs w:val="20"/>
              </w:rPr>
              <w:t>Has the Project received the necessary support (both budgetary and institutional) to enable it to maintain and operate the facilities over their lifetime?</w:t>
            </w:r>
            <w:r w:rsidR="001E01C1" w:rsidRPr="00DD3D14">
              <w:rPr>
                <w:rFonts w:ascii="Arial" w:hAnsi="Arial" w:cs="Arial"/>
                <w:i/>
                <w:color w:val="808080"/>
                <w:sz w:val="16"/>
                <w:szCs w:val="20"/>
              </w:rPr>
              <w:t xml:space="preserve"> </w:t>
            </w:r>
            <w:r w:rsidR="001E01C1" w:rsidRPr="00DD3D14">
              <w:rPr>
                <w:rFonts w:ascii="Arial" w:hAnsi="Arial" w:cs="Arial"/>
                <w:i/>
                <w:color w:val="808080"/>
                <w:sz w:val="16"/>
                <w:szCs w:val="20"/>
              </w:rPr>
              <w:sym w:font="Wingdings" w:char="F0E0"/>
            </w:r>
            <w:r w:rsidR="001E01C1" w:rsidRPr="00DD3D14">
              <w:rPr>
                <w:rFonts w:ascii="Arial" w:hAnsi="Arial" w:cs="Arial"/>
                <w:i/>
                <w:color w:val="808080"/>
                <w:sz w:val="16"/>
                <w:szCs w:val="20"/>
              </w:rPr>
              <w:t xml:space="preserve"> Satisfactory project management arrangements will be put in place for delivering the Project to specifications, on time and to budget; organisational arrangements for the operation of the Project will allow for sustainable delivery of the proposed services.]</w:t>
            </w:r>
          </w:p>
        </w:tc>
      </w:tr>
    </w:tbl>
    <w:p w14:paraId="1E518B65" w14:textId="77777777" w:rsidR="00BE0690" w:rsidRPr="00DD3D14" w:rsidRDefault="00BE0690" w:rsidP="00B82A90">
      <w:pPr>
        <w:shd w:val="clear" w:color="auto" w:fill="FFFFFF" w:themeFill="background1"/>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254"/>
        <w:gridCol w:w="2431"/>
        <w:gridCol w:w="2272"/>
        <w:gridCol w:w="419"/>
        <w:gridCol w:w="417"/>
        <w:gridCol w:w="424"/>
      </w:tblGrid>
      <w:tr w:rsidR="00B5282C" w:rsidRPr="00DD3D14" w14:paraId="5D471F8F" w14:textId="77777777" w:rsidTr="00EA12DE">
        <w:tc>
          <w:tcPr>
            <w:tcW w:w="310" w:type="pct"/>
            <w:vMerge w:val="restart"/>
            <w:shd w:val="clear" w:color="auto" w:fill="auto"/>
            <w:vAlign w:val="center"/>
          </w:tcPr>
          <w:p w14:paraId="2F25B90D" w14:textId="77777777" w:rsidR="00B5282C" w:rsidRPr="00DD3D14" w:rsidRDefault="00B5282C" w:rsidP="00B82A90">
            <w:pPr>
              <w:numPr>
                <w:ilvl w:val="0"/>
                <w:numId w:val="6"/>
              </w:numPr>
              <w:shd w:val="clear" w:color="auto" w:fill="FFFFFF" w:themeFill="background1"/>
              <w:spacing w:before="60" w:after="20"/>
              <w:jc w:val="center"/>
              <w:rPr>
                <w:rFonts w:ascii="Arial" w:hAnsi="Arial" w:cs="Arial"/>
                <w:b/>
                <w:sz w:val="20"/>
                <w:szCs w:val="20"/>
              </w:rPr>
            </w:pPr>
          </w:p>
        </w:tc>
        <w:tc>
          <w:tcPr>
            <w:tcW w:w="1656" w:type="pct"/>
            <w:vMerge w:val="restart"/>
            <w:shd w:val="clear" w:color="auto" w:fill="auto"/>
            <w:vAlign w:val="center"/>
          </w:tcPr>
          <w:p w14:paraId="5538FF63" w14:textId="77777777" w:rsidR="00B5282C" w:rsidRPr="00DD3D14" w:rsidRDefault="00B5282C" w:rsidP="00B82A90">
            <w:pPr>
              <w:shd w:val="clear" w:color="auto" w:fill="FFFFFF" w:themeFill="background1"/>
              <w:rPr>
                <w:rFonts w:ascii="Arial" w:hAnsi="Arial" w:cs="Arial"/>
                <w:b/>
                <w:sz w:val="20"/>
                <w:szCs w:val="20"/>
              </w:rPr>
            </w:pPr>
            <w:r w:rsidRPr="00DD3D14">
              <w:rPr>
                <w:rFonts w:ascii="Arial" w:hAnsi="Arial" w:cs="Arial"/>
                <w:b/>
                <w:sz w:val="20"/>
                <w:szCs w:val="20"/>
              </w:rPr>
              <w:t>Risk assessment categories</w:t>
            </w:r>
          </w:p>
        </w:tc>
        <w:tc>
          <w:tcPr>
            <w:tcW w:w="1237" w:type="pct"/>
            <w:vMerge w:val="restart"/>
            <w:shd w:val="clear" w:color="auto" w:fill="auto"/>
            <w:vAlign w:val="center"/>
          </w:tcPr>
          <w:p w14:paraId="06AA66BD" w14:textId="77777777" w:rsidR="00B5282C" w:rsidRPr="00DD3D14" w:rsidRDefault="00B5282C" w:rsidP="00B82A90">
            <w:pPr>
              <w:shd w:val="clear" w:color="auto" w:fill="FFFFFF" w:themeFill="background1"/>
              <w:jc w:val="center"/>
              <w:rPr>
                <w:rFonts w:ascii="Arial" w:hAnsi="Arial" w:cs="Arial"/>
                <w:sz w:val="20"/>
                <w:szCs w:val="20"/>
              </w:rPr>
            </w:pPr>
            <w:r w:rsidRPr="00DD3D14">
              <w:rPr>
                <w:rFonts w:ascii="Arial" w:hAnsi="Arial" w:cs="Arial"/>
                <w:sz w:val="20"/>
                <w:szCs w:val="20"/>
              </w:rPr>
              <w:t>Description</w:t>
            </w:r>
          </w:p>
        </w:tc>
        <w:tc>
          <w:tcPr>
            <w:tcW w:w="1156" w:type="pct"/>
            <w:vMerge w:val="restart"/>
            <w:shd w:val="clear" w:color="auto" w:fill="auto"/>
            <w:vAlign w:val="center"/>
          </w:tcPr>
          <w:p w14:paraId="5234181B" w14:textId="77777777" w:rsidR="00B5282C" w:rsidRPr="00DD3D14" w:rsidRDefault="00B5282C" w:rsidP="00B82A90">
            <w:pPr>
              <w:shd w:val="clear" w:color="auto" w:fill="FFFFFF" w:themeFill="background1"/>
              <w:jc w:val="center"/>
              <w:rPr>
                <w:rFonts w:ascii="Arial" w:hAnsi="Arial" w:cs="Arial"/>
                <w:sz w:val="20"/>
                <w:szCs w:val="20"/>
              </w:rPr>
            </w:pPr>
            <w:r w:rsidRPr="00DD3D14">
              <w:rPr>
                <w:rFonts w:ascii="Arial" w:hAnsi="Arial" w:cs="Arial"/>
                <w:sz w:val="20"/>
                <w:szCs w:val="20"/>
              </w:rPr>
              <w:t>Mitigation</w:t>
            </w:r>
          </w:p>
        </w:tc>
        <w:tc>
          <w:tcPr>
            <w:tcW w:w="641" w:type="pct"/>
            <w:gridSpan w:val="3"/>
            <w:shd w:val="clear" w:color="auto" w:fill="auto"/>
          </w:tcPr>
          <w:p w14:paraId="338DAD89" w14:textId="77777777" w:rsidR="00B5282C" w:rsidRPr="00DD3D14" w:rsidRDefault="00B5282C" w:rsidP="00B82A90">
            <w:pPr>
              <w:shd w:val="clear" w:color="auto" w:fill="FFFFFF" w:themeFill="background1"/>
              <w:jc w:val="center"/>
              <w:rPr>
                <w:rFonts w:ascii="Arial" w:hAnsi="Arial" w:cs="Arial"/>
                <w:sz w:val="20"/>
                <w:szCs w:val="20"/>
              </w:rPr>
            </w:pPr>
            <w:r w:rsidRPr="00DD3D14">
              <w:rPr>
                <w:rFonts w:ascii="Arial" w:hAnsi="Arial" w:cs="Arial"/>
                <w:sz w:val="20"/>
                <w:szCs w:val="20"/>
              </w:rPr>
              <w:t>Risk severity</w:t>
            </w:r>
          </w:p>
        </w:tc>
      </w:tr>
      <w:tr w:rsidR="00B5282C" w:rsidRPr="00DD3D14" w14:paraId="21270AE4" w14:textId="77777777" w:rsidTr="00EA12DE">
        <w:tc>
          <w:tcPr>
            <w:tcW w:w="310" w:type="pct"/>
            <w:vMerge/>
            <w:shd w:val="clear" w:color="auto" w:fill="auto"/>
          </w:tcPr>
          <w:p w14:paraId="0C929309" w14:textId="77777777" w:rsidR="00B5282C" w:rsidRPr="00DD3D14" w:rsidRDefault="00B5282C" w:rsidP="00B82A90">
            <w:pPr>
              <w:shd w:val="clear" w:color="auto" w:fill="FFFFFF" w:themeFill="background1"/>
              <w:rPr>
                <w:rFonts w:ascii="Arial" w:hAnsi="Arial" w:cs="Arial"/>
                <w:sz w:val="20"/>
                <w:szCs w:val="20"/>
              </w:rPr>
            </w:pPr>
          </w:p>
        </w:tc>
        <w:tc>
          <w:tcPr>
            <w:tcW w:w="1656" w:type="pct"/>
            <w:vMerge/>
            <w:shd w:val="clear" w:color="auto" w:fill="auto"/>
          </w:tcPr>
          <w:p w14:paraId="6E1F6AD4" w14:textId="77777777" w:rsidR="00B5282C" w:rsidRPr="00DD3D14" w:rsidRDefault="00B5282C" w:rsidP="00B82A90">
            <w:pPr>
              <w:shd w:val="clear" w:color="auto" w:fill="FFFFFF" w:themeFill="background1"/>
              <w:rPr>
                <w:rFonts w:ascii="Arial" w:hAnsi="Arial" w:cs="Arial"/>
                <w:sz w:val="20"/>
                <w:szCs w:val="20"/>
              </w:rPr>
            </w:pPr>
          </w:p>
        </w:tc>
        <w:tc>
          <w:tcPr>
            <w:tcW w:w="1237" w:type="pct"/>
            <w:vMerge/>
            <w:shd w:val="clear" w:color="auto" w:fill="auto"/>
          </w:tcPr>
          <w:p w14:paraId="46522773" w14:textId="77777777" w:rsidR="00B5282C" w:rsidRPr="00DD3D14" w:rsidRDefault="00B5282C" w:rsidP="00B82A90">
            <w:pPr>
              <w:shd w:val="clear" w:color="auto" w:fill="FFFFFF" w:themeFill="background1"/>
              <w:rPr>
                <w:rFonts w:ascii="Arial" w:hAnsi="Arial" w:cs="Arial"/>
                <w:sz w:val="20"/>
                <w:szCs w:val="20"/>
              </w:rPr>
            </w:pPr>
          </w:p>
        </w:tc>
        <w:tc>
          <w:tcPr>
            <w:tcW w:w="1156" w:type="pct"/>
            <w:vMerge/>
            <w:shd w:val="clear" w:color="auto" w:fill="auto"/>
          </w:tcPr>
          <w:p w14:paraId="58C037EC" w14:textId="77777777" w:rsidR="00B5282C" w:rsidRPr="00DD3D14" w:rsidRDefault="00B5282C" w:rsidP="00B82A90">
            <w:pPr>
              <w:shd w:val="clear" w:color="auto" w:fill="FFFFFF" w:themeFill="background1"/>
              <w:rPr>
                <w:rFonts w:ascii="Arial" w:hAnsi="Arial" w:cs="Arial"/>
                <w:sz w:val="20"/>
                <w:szCs w:val="20"/>
              </w:rPr>
            </w:pPr>
          </w:p>
        </w:tc>
        <w:tc>
          <w:tcPr>
            <w:tcW w:w="213" w:type="pct"/>
            <w:shd w:val="clear" w:color="auto" w:fill="auto"/>
          </w:tcPr>
          <w:p w14:paraId="612E4E12" w14:textId="77777777" w:rsidR="00B5282C" w:rsidRPr="00DD3D14" w:rsidRDefault="00B5282C" w:rsidP="00B82A90">
            <w:pPr>
              <w:shd w:val="clear" w:color="auto" w:fill="FFFFFF" w:themeFill="background1"/>
              <w:rPr>
                <w:rFonts w:ascii="Arial" w:hAnsi="Arial" w:cs="Arial"/>
                <w:sz w:val="20"/>
                <w:szCs w:val="20"/>
              </w:rPr>
            </w:pPr>
            <w:r w:rsidRPr="00DD3D14">
              <w:rPr>
                <w:rFonts w:ascii="Arial" w:hAnsi="Arial" w:cs="Arial"/>
                <w:sz w:val="20"/>
                <w:szCs w:val="20"/>
              </w:rPr>
              <w:t>H</w:t>
            </w:r>
          </w:p>
        </w:tc>
        <w:tc>
          <w:tcPr>
            <w:tcW w:w="212" w:type="pct"/>
            <w:shd w:val="clear" w:color="auto" w:fill="auto"/>
          </w:tcPr>
          <w:p w14:paraId="4875F39D" w14:textId="77777777" w:rsidR="00B5282C" w:rsidRPr="00DD3D14" w:rsidRDefault="00B5282C" w:rsidP="00B82A90">
            <w:pPr>
              <w:shd w:val="clear" w:color="auto" w:fill="FFFFFF" w:themeFill="background1"/>
              <w:rPr>
                <w:rFonts w:ascii="Arial" w:hAnsi="Arial" w:cs="Arial"/>
                <w:sz w:val="20"/>
                <w:szCs w:val="20"/>
              </w:rPr>
            </w:pPr>
            <w:r w:rsidRPr="00DD3D14">
              <w:rPr>
                <w:rFonts w:ascii="Arial" w:hAnsi="Arial" w:cs="Arial"/>
                <w:sz w:val="20"/>
                <w:szCs w:val="20"/>
              </w:rPr>
              <w:t>M</w:t>
            </w:r>
          </w:p>
        </w:tc>
        <w:tc>
          <w:tcPr>
            <w:tcW w:w="215" w:type="pct"/>
            <w:shd w:val="clear" w:color="auto" w:fill="auto"/>
          </w:tcPr>
          <w:p w14:paraId="700F972A" w14:textId="77777777" w:rsidR="00B5282C" w:rsidRPr="00DD3D14" w:rsidRDefault="00B5282C" w:rsidP="00B82A90">
            <w:pPr>
              <w:shd w:val="clear" w:color="auto" w:fill="FFFFFF" w:themeFill="background1"/>
              <w:rPr>
                <w:rFonts w:ascii="Arial" w:hAnsi="Arial" w:cs="Arial"/>
                <w:sz w:val="20"/>
                <w:szCs w:val="20"/>
              </w:rPr>
            </w:pPr>
            <w:r w:rsidRPr="00DD3D14">
              <w:rPr>
                <w:rFonts w:ascii="Arial" w:hAnsi="Arial" w:cs="Arial"/>
                <w:sz w:val="20"/>
                <w:szCs w:val="20"/>
              </w:rPr>
              <w:t>L</w:t>
            </w:r>
          </w:p>
        </w:tc>
      </w:tr>
      <w:tr w:rsidR="00B5282C" w:rsidRPr="00DD3D14" w14:paraId="560E022D" w14:textId="77777777" w:rsidTr="00EA12DE">
        <w:trPr>
          <w:trHeight w:val="332"/>
        </w:trPr>
        <w:tc>
          <w:tcPr>
            <w:tcW w:w="310" w:type="pct"/>
            <w:vMerge/>
            <w:shd w:val="clear" w:color="auto" w:fill="auto"/>
          </w:tcPr>
          <w:p w14:paraId="71D97E34" w14:textId="77777777" w:rsidR="00B5282C" w:rsidRPr="00DD3D14" w:rsidRDefault="00B5282C" w:rsidP="00B82A90">
            <w:pPr>
              <w:shd w:val="clear" w:color="auto" w:fill="FFFFFF" w:themeFill="background1"/>
              <w:rPr>
                <w:rFonts w:ascii="Arial" w:hAnsi="Arial" w:cs="Arial"/>
                <w:sz w:val="20"/>
                <w:szCs w:val="20"/>
              </w:rPr>
            </w:pPr>
          </w:p>
        </w:tc>
        <w:tc>
          <w:tcPr>
            <w:tcW w:w="1656" w:type="pct"/>
            <w:shd w:val="clear" w:color="auto" w:fill="auto"/>
            <w:vAlign w:val="center"/>
          </w:tcPr>
          <w:p w14:paraId="3FCB85A1" w14:textId="0F0B9B94" w:rsidR="00B5282C" w:rsidRPr="00DD3D14" w:rsidRDefault="00B5282C" w:rsidP="00EA12DE">
            <w:pPr>
              <w:shd w:val="clear" w:color="auto" w:fill="FFFFFF" w:themeFill="background1"/>
              <w:rPr>
                <w:rFonts w:ascii="Arial" w:hAnsi="Arial" w:cs="Arial"/>
                <w:sz w:val="20"/>
                <w:szCs w:val="20"/>
              </w:rPr>
            </w:pPr>
            <w:r w:rsidRPr="00DD3D14">
              <w:rPr>
                <w:rFonts w:ascii="Arial" w:hAnsi="Arial" w:cs="Arial"/>
                <w:sz w:val="20"/>
                <w:szCs w:val="20"/>
              </w:rPr>
              <w:t>Political</w:t>
            </w:r>
            <w:r w:rsidR="00251BE3" w:rsidRPr="00DD3D14">
              <w:rPr>
                <w:rFonts w:ascii="Arial" w:hAnsi="Arial" w:cs="Arial"/>
                <w:sz w:val="20"/>
                <w:szCs w:val="20"/>
              </w:rPr>
              <w:t xml:space="preserve"> risks</w:t>
            </w:r>
          </w:p>
        </w:tc>
        <w:tc>
          <w:tcPr>
            <w:tcW w:w="1237" w:type="pct"/>
            <w:shd w:val="clear" w:color="auto" w:fill="auto"/>
          </w:tcPr>
          <w:p w14:paraId="7DD24B53" w14:textId="77777777" w:rsidR="00B5282C" w:rsidRPr="00DD3D14" w:rsidRDefault="00B5282C" w:rsidP="00B82A90">
            <w:pPr>
              <w:shd w:val="clear" w:color="auto" w:fill="FFFFFF" w:themeFill="background1"/>
              <w:rPr>
                <w:rFonts w:ascii="Arial" w:hAnsi="Arial" w:cs="Arial"/>
                <w:sz w:val="20"/>
                <w:szCs w:val="20"/>
              </w:rPr>
            </w:pPr>
          </w:p>
        </w:tc>
        <w:tc>
          <w:tcPr>
            <w:tcW w:w="1156" w:type="pct"/>
            <w:shd w:val="clear" w:color="auto" w:fill="auto"/>
          </w:tcPr>
          <w:p w14:paraId="07A0A731" w14:textId="77777777" w:rsidR="00B5282C" w:rsidRPr="00DD3D14" w:rsidRDefault="00B5282C" w:rsidP="00B82A90">
            <w:pPr>
              <w:shd w:val="clear" w:color="auto" w:fill="FFFFFF" w:themeFill="background1"/>
              <w:rPr>
                <w:rFonts w:ascii="Arial" w:hAnsi="Arial" w:cs="Arial"/>
                <w:sz w:val="20"/>
                <w:szCs w:val="20"/>
              </w:rPr>
            </w:pPr>
          </w:p>
        </w:tc>
        <w:tc>
          <w:tcPr>
            <w:tcW w:w="213" w:type="pct"/>
            <w:shd w:val="clear" w:color="auto" w:fill="auto"/>
          </w:tcPr>
          <w:p w14:paraId="393AB5FA" w14:textId="77777777" w:rsidR="00B5282C" w:rsidRPr="00DD3D14" w:rsidRDefault="00B5282C" w:rsidP="00B82A90">
            <w:pPr>
              <w:shd w:val="clear" w:color="auto" w:fill="FFFFFF" w:themeFill="background1"/>
              <w:rPr>
                <w:rFonts w:ascii="Arial" w:hAnsi="Arial" w:cs="Arial"/>
                <w:sz w:val="20"/>
                <w:szCs w:val="20"/>
              </w:rPr>
            </w:pPr>
          </w:p>
        </w:tc>
        <w:tc>
          <w:tcPr>
            <w:tcW w:w="212" w:type="pct"/>
            <w:shd w:val="clear" w:color="auto" w:fill="auto"/>
          </w:tcPr>
          <w:p w14:paraId="1C6413FC" w14:textId="77777777" w:rsidR="00B5282C" w:rsidRPr="00DD3D14" w:rsidRDefault="00B5282C" w:rsidP="00B82A90">
            <w:pPr>
              <w:shd w:val="clear" w:color="auto" w:fill="FFFFFF" w:themeFill="background1"/>
              <w:rPr>
                <w:rFonts w:ascii="Arial" w:hAnsi="Arial" w:cs="Arial"/>
                <w:sz w:val="20"/>
                <w:szCs w:val="20"/>
              </w:rPr>
            </w:pPr>
          </w:p>
        </w:tc>
        <w:tc>
          <w:tcPr>
            <w:tcW w:w="215" w:type="pct"/>
            <w:shd w:val="clear" w:color="auto" w:fill="auto"/>
          </w:tcPr>
          <w:p w14:paraId="465F6E0F" w14:textId="77777777" w:rsidR="00B5282C" w:rsidRPr="00DD3D14" w:rsidRDefault="00B5282C" w:rsidP="00B82A90">
            <w:pPr>
              <w:shd w:val="clear" w:color="auto" w:fill="FFFFFF" w:themeFill="background1"/>
              <w:rPr>
                <w:rFonts w:ascii="Arial" w:hAnsi="Arial" w:cs="Arial"/>
                <w:sz w:val="20"/>
                <w:szCs w:val="20"/>
              </w:rPr>
            </w:pPr>
          </w:p>
        </w:tc>
      </w:tr>
      <w:tr w:rsidR="00B5282C" w:rsidRPr="00DD3D14" w14:paraId="1BF62854" w14:textId="77777777" w:rsidTr="00EA12DE">
        <w:trPr>
          <w:trHeight w:val="359"/>
        </w:trPr>
        <w:tc>
          <w:tcPr>
            <w:tcW w:w="310" w:type="pct"/>
            <w:vMerge/>
            <w:shd w:val="clear" w:color="auto" w:fill="auto"/>
          </w:tcPr>
          <w:p w14:paraId="7276522F" w14:textId="77777777" w:rsidR="00B5282C" w:rsidRPr="00DD3D14" w:rsidRDefault="00B5282C" w:rsidP="00B82A90">
            <w:pPr>
              <w:shd w:val="clear" w:color="auto" w:fill="FFFFFF" w:themeFill="background1"/>
              <w:rPr>
                <w:rFonts w:ascii="Arial" w:hAnsi="Arial" w:cs="Arial"/>
                <w:sz w:val="20"/>
                <w:szCs w:val="20"/>
              </w:rPr>
            </w:pPr>
          </w:p>
        </w:tc>
        <w:tc>
          <w:tcPr>
            <w:tcW w:w="1656" w:type="pct"/>
            <w:shd w:val="clear" w:color="auto" w:fill="auto"/>
            <w:vAlign w:val="center"/>
          </w:tcPr>
          <w:p w14:paraId="403BCD1C" w14:textId="0632048F" w:rsidR="00B5282C" w:rsidRPr="00DD3D14" w:rsidRDefault="00B5282C" w:rsidP="00EA12DE">
            <w:pPr>
              <w:shd w:val="clear" w:color="auto" w:fill="FFFFFF" w:themeFill="background1"/>
              <w:rPr>
                <w:rFonts w:ascii="Arial" w:hAnsi="Arial" w:cs="Arial"/>
                <w:sz w:val="20"/>
                <w:szCs w:val="20"/>
              </w:rPr>
            </w:pPr>
            <w:r w:rsidRPr="00DD3D14">
              <w:rPr>
                <w:rFonts w:ascii="Arial" w:hAnsi="Arial" w:cs="Arial"/>
                <w:sz w:val="20"/>
                <w:szCs w:val="20"/>
              </w:rPr>
              <w:t>Economic</w:t>
            </w:r>
            <w:r w:rsidR="00251BE3" w:rsidRPr="00DD3D14">
              <w:rPr>
                <w:rFonts w:ascii="Arial" w:hAnsi="Arial" w:cs="Arial"/>
                <w:sz w:val="20"/>
                <w:szCs w:val="20"/>
              </w:rPr>
              <w:t xml:space="preserve"> risks</w:t>
            </w:r>
          </w:p>
        </w:tc>
        <w:tc>
          <w:tcPr>
            <w:tcW w:w="1237" w:type="pct"/>
            <w:shd w:val="clear" w:color="auto" w:fill="auto"/>
          </w:tcPr>
          <w:p w14:paraId="513884B6" w14:textId="77777777" w:rsidR="00B5282C" w:rsidRPr="00DD3D14" w:rsidRDefault="00B5282C" w:rsidP="00B82A90">
            <w:pPr>
              <w:shd w:val="clear" w:color="auto" w:fill="FFFFFF" w:themeFill="background1"/>
              <w:rPr>
                <w:rFonts w:ascii="Arial" w:hAnsi="Arial" w:cs="Arial"/>
                <w:sz w:val="20"/>
                <w:szCs w:val="20"/>
              </w:rPr>
            </w:pPr>
          </w:p>
        </w:tc>
        <w:tc>
          <w:tcPr>
            <w:tcW w:w="1156" w:type="pct"/>
            <w:shd w:val="clear" w:color="auto" w:fill="auto"/>
          </w:tcPr>
          <w:p w14:paraId="00481648" w14:textId="77777777" w:rsidR="00B5282C" w:rsidRPr="00DD3D14" w:rsidRDefault="00B5282C" w:rsidP="00B82A90">
            <w:pPr>
              <w:shd w:val="clear" w:color="auto" w:fill="FFFFFF" w:themeFill="background1"/>
              <w:rPr>
                <w:rFonts w:ascii="Arial" w:hAnsi="Arial" w:cs="Arial"/>
                <w:sz w:val="20"/>
                <w:szCs w:val="20"/>
              </w:rPr>
            </w:pPr>
          </w:p>
        </w:tc>
        <w:tc>
          <w:tcPr>
            <w:tcW w:w="213" w:type="pct"/>
            <w:shd w:val="clear" w:color="auto" w:fill="auto"/>
          </w:tcPr>
          <w:p w14:paraId="688B8BAA" w14:textId="77777777" w:rsidR="00B5282C" w:rsidRPr="00DD3D14" w:rsidRDefault="00B5282C" w:rsidP="00B82A90">
            <w:pPr>
              <w:shd w:val="clear" w:color="auto" w:fill="FFFFFF" w:themeFill="background1"/>
              <w:rPr>
                <w:rFonts w:ascii="Arial" w:hAnsi="Arial" w:cs="Arial"/>
                <w:sz w:val="20"/>
                <w:szCs w:val="20"/>
              </w:rPr>
            </w:pPr>
          </w:p>
        </w:tc>
        <w:tc>
          <w:tcPr>
            <w:tcW w:w="212" w:type="pct"/>
            <w:shd w:val="clear" w:color="auto" w:fill="auto"/>
          </w:tcPr>
          <w:p w14:paraId="4C79EBD9" w14:textId="77777777" w:rsidR="00B5282C" w:rsidRPr="00DD3D14" w:rsidRDefault="00B5282C" w:rsidP="00B82A90">
            <w:pPr>
              <w:shd w:val="clear" w:color="auto" w:fill="FFFFFF" w:themeFill="background1"/>
              <w:rPr>
                <w:rFonts w:ascii="Arial" w:hAnsi="Arial" w:cs="Arial"/>
                <w:sz w:val="20"/>
                <w:szCs w:val="20"/>
              </w:rPr>
            </w:pPr>
          </w:p>
        </w:tc>
        <w:tc>
          <w:tcPr>
            <w:tcW w:w="215" w:type="pct"/>
            <w:shd w:val="clear" w:color="auto" w:fill="auto"/>
          </w:tcPr>
          <w:p w14:paraId="7C59CC0E" w14:textId="77777777" w:rsidR="00B5282C" w:rsidRPr="00DD3D14" w:rsidRDefault="00B5282C" w:rsidP="00B82A90">
            <w:pPr>
              <w:shd w:val="clear" w:color="auto" w:fill="FFFFFF" w:themeFill="background1"/>
              <w:rPr>
                <w:rFonts w:ascii="Arial" w:hAnsi="Arial" w:cs="Arial"/>
                <w:sz w:val="20"/>
                <w:szCs w:val="20"/>
              </w:rPr>
            </w:pPr>
          </w:p>
        </w:tc>
      </w:tr>
      <w:tr w:rsidR="00B5282C" w:rsidRPr="00DD3D14" w14:paraId="5CEAC6DC" w14:textId="77777777" w:rsidTr="00EA12DE">
        <w:trPr>
          <w:trHeight w:val="332"/>
        </w:trPr>
        <w:tc>
          <w:tcPr>
            <w:tcW w:w="310" w:type="pct"/>
            <w:vMerge/>
            <w:shd w:val="clear" w:color="auto" w:fill="auto"/>
          </w:tcPr>
          <w:p w14:paraId="4D75E014" w14:textId="77777777" w:rsidR="00B5282C" w:rsidRPr="00DD3D14" w:rsidRDefault="00B5282C" w:rsidP="00B82A90">
            <w:pPr>
              <w:shd w:val="clear" w:color="auto" w:fill="FFFFFF" w:themeFill="background1"/>
              <w:rPr>
                <w:rFonts w:ascii="Arial" w:hAnsi="Arial" w:cs="Arial"/>
                <w:sz w:val="20"/>
                <w:szCs w:val="20"/>
              </w:rPr>
            </w:pPr>
          </w:p>
        </w:tc>
        <w:tc>
          <w:tcPr>
            <w:tcW w:w="1656" w:type="pct"/>
            <w:shd w:val="clear" w:color="auto" w:fill="auto"/>
            <w:vAlign w:val="center"/>
          </w:tcPr>
          <w:p w14:paraId="3E2236A2" w14:textId="4B916011" w:rsidR="00B5282C" w:rsidRPr="00DD3D14" w:rsidRDefault="00B5282C" w:rsidP="00EA12DE">
            <w:pPr>
              <w:shd w:val="clear" w:color="auto" w:fill="FFFFFF" w:themeFill="background1"/>
              <w:rPr>
                <w:rFonts w:ascii="Arial" w:hAnsi="Arial" w:cs="Arial"/>
                <w:sz w:val="20"/>
                <w:szCs w:val="20"/>
              </w:rPr>
            </w:pPr>
            <w:r w:rsidRPr="00DD3D14">
              <w:rPr>
                <w:rFonts w:ascii="Arial" w:hAnsi="Arial" w:cs="Arial"/>
                <w:sz w:val="20"/>
                <w:szCs w:val="20"/>
              </w:rPr>
              <w:t>Financial</w:t>
            </w:r>
            <w:r w:rsidR="00251BE3" w:rsidRPr="00DD3D14">
              <w:rPr>
                <w:rFonts w:ascii="Arial" w:hAnsi="Arial" w:cs="Arial"/>
                <w:sz w:val="20"/>
                <w:szCs w:val="20"/>
              </w:rPr>
              <w:t xml:space="preserve"> risks</w:t>
            </w:r>
          </w:p>
        </w:tc>
        <w:tc>
          <w:tcPr>
            <w:tcW w:w="1237" w:type="pct"/>
            <w:shd w:val="clear" w:color="auto" w:fill="auto"/>
          </w:tcPr>
          <w:p w14:paraId="4196B6C0" w14:textId="77777777" w:rsidR="00B5282C" w:rsidRPr="00DD3D14" w:rsidRDefault="00B5282C" w:rsidP="00B82A90">
            <w:pPr>
              <w:shd w:val="clear" w:color="auto" w:fill="FFFFFF" w:themeFill="background1"/>
              <w:rPr>
                <w:rFonts w:ascii="Arial" w:hAnsi="Arial" w:cs="Arial"/>
                <w:sz w:val="20"/>
                <w:szCs w:val="20"/>
              </w:rPr>
            </w:pPr>
          </w:p>
        </w:tc>
        <w:tc>
          <w:tcPr>
            <w:tcW w:w="1156" w:type="pct"/>
            <w:shd w:val="clear" w:color="auto" w:fill="auto"/>
          </w:tcPr>
          <w:p w14:paraId="4DEDABAE" w14:textId="77777777" w:rsidR="00B5282C" w:rsidRPr="00DD3D14" w:rsidRDefault="00B5282C" w:rsidP="00B82A90">
            <w:pPr>
              <w:shd w:val="clear" w:color="auto" w:fill="FFFFFF" w:themeFill="background1"/>
              <w:rPr>
                <w:rFonts w:ascii="Arial" w:hAnsi="Arial" w:cs="Arial"/>
                <w:sz w:val="20"/>
                <w:szCs w:val="20"/>
              </w:rPr>
            </w:pPr>
          </w:p>
        </w:tc>
        <w:tc>
          <w:tcPr>
            <w:tcW w:w="213" w:type="pct"/>
            <w:shd w:val="clear" w:color="auto" w:fill="auto"/>
          </w:tcPr>
          <w:p w14:paraId="31E01A70" w14:textId="77777777" w:rsidR="00B5282C" w:rsidRPr="00DD3D14" w:rsidRDefault="00B5282C" w:rsidP="00B82A90">
            <w:pPr>
              <w:shd w:val="clear" w:color="auto" w:fill="FFFFFF" w:themeFill="background1"/>
              <w:rPr>
                <w:rFonts w:ascii="Arial" w:hAnsi="Arial" w:cs="Arial"/>
                <w:sz w:val="20"/>
                <w:szCs w:val="20"/>
              </w:rPr>
            </w:pPr>
          </w:p>
        </w:tc>
        <w:tc>
          <w:tcPr>
            <w:tcW w:w="212" w:type="pct"/>
            <w:shd w:val="clear" w:color="auto" w:fill="auto"/>
          </w:tcPr>
          <w:p w14:paraId="7D63078F" w14:textId="77777777" w:rsidR="00B5282C" w:rsidRPr="00DD3D14" w:rsidRDefault="00B5282C" w:rsidP="00B82A90">
            <w:pPr>
              <w:shd w:val="clear" w:color="auto" w:fill="FFFFFF" w:themeFill="background1"/>
              <w:rPr>
                <w:rFonts w:ascii="Arial" w:hAnsi="Arial" w:cs="Arial"/>
                <w:sz w:val="20"/>
                <w:szCs w:val="20"/>
              </w:rPr>
            </w:pPr>
          </w:p>
        </w:tc>
        <w:tc>
          <w:tcPr>
            <w:tcW w:w="215" w:type="pct"/>
            <w:shd w:val="clear" w:color="auto" w:fill="auto"/>
          </w:tcPr>
          <w:p w14:paraId="5B260716" w14:textId="77777777" w:rsidR="00B5282C" w:rsidRPr="00DD3D14" w:rsidRDefault="00B5282C" w:rsidP="00B82A90">
            <w:pPr>
              <w:shd w:val="clear" w:color="auto" w:fill="FFFFFF" w:themeFill="background1"/>
              <w:rPr>
                <w:rFonts w:ascii="Arial" w:hAnsi="Arial" w:cs="Arial"/>
                <w:sz w:val="20"/>
                <w:szCs w:val="20"/>
              </w:rPr>
            </w:pPr>
          </w:p>
        </w:tc>
      </w:tr>
      <w:tr w:rsidR="00B5282C" w:rsidRPr="00DD3D14" w14:paraId="2607133E" w14:textId="77777777" w:rsidTr="00EA12DE">
        <w:trPr>
          <w:trHeight w:val="539"/>
        </w:trPr>
        <w:tc>
          <w:tcPr>
            <w:tcW w:w="310" w:type="pct"/>
            <w:vMerge/>
            <w:shd w:val="clear" w:color="auto" w:fill="auto"/>
          </w:tcPr>
          <w:p w14:paraId="35DBC708" w14:textId="77777777" w:rsidR="00B5282C" w:rsidRPr="00DD3D14" w:rsidRDefault="00B5282C" w:rsidP="00B82A90">
            <w:pPr>
              <w:shd w:val="clear" w:color="auto" w:fill="FFFFFF" w:themeFill="background1"/>
              <w:rPr>
                <w:rFonts w:ascii="Arial" w:hAnsi="Arial" w:cs="Arial"/>
                <w:sz w:val="20"/>
                <w:szCs w:val="20"/>
              </w:rPr>
            </w:pPr>
          </w:p>
        </w:tc>
        <w:tc>
          <w:tcPr>
            <w:tcW w:w="1656" w:type="pct"/>
            <w:shd w:val="clear" w:color="auto" w:fill="auto"/>
            <w:vAlign w:val="center"/>
          </w:tcPr>
          <w:p w14:paraId="4B6F40F7" w14:textId="0063A96D" w:rsidR="00B5282C" w:rsidRPr="00DD3D14" w:rsidRDefault="00B5282C" w:rsidP="00EA12DE">
            <w:pPr>
              <w:shd w:val="clear" w:color="auto" w:fill="FFFFFF" w:themeFill="background1"/>
              <w:rPr>
                <w:rFonts w:ascii="Arial" w:hAnsi="Arial" w:cs="Arial"/>
                <w:sz w:val="20"/>
                <w:szCs w:val="20"/>
              </w:rPr>
            </w:pPr>
            <w:r w:rsidRPr="00DD3D14">
              <w:rPr>
                <w:rFonts w:ascii="Arial" w:hAnsi="Arial" w:cs="Arial"/>
                <w:sz w:val="20"/>
                <w:szCs w:val="20"/>
              </w:rPr>
              <w:t>Socio-economic, equality/gender, minority/vulnerable groups</w:t>
            </w:r>
            <w:r w:rsidR="00251BE3" w:rsidRPr="00DD3D14">
              <w:rPr>
                <w:rFonts w:ascii="Arial" w:hAnsi="Arial" w:cs="Arial"/>
                <w:sz w:val="20"/>
                <w:szCs w:val="20"/>
              </w:rPr>
              <w:t xml:space="preserve"> risks</w:t>
            </w:r>
          </w:p>
        </w:tc>
        <w:tc>
          <w:tcPr>
            <w:tcW w:w="1237" w:type="pct"/>
            <w:shd w:val="clear" w:color="auto" w:fill="auto"/>
          </w:tcPr>
          <w:p w14:paraId="061C3361" w14:textId="77777777" w:rsidR="00B5282C" w:rsidRPr="00DD3D14" w:rsidRDefault="00B5282C" w:rsidP="00B82A90">
            <w:pPr>
              <w:shd w:val="clear" w:color="auto" w:fill="FFFFFF" w:themeFill="background1"/>
              <w:rPr>
                <w:rFonts w:ascii="Arial" w:hAnsi="Arial" w:cs="Arial"/>
                <w:sz w:val="20"/>
                <w:szCs w:val="20"/>
              </w:rPr>
            </w:pPr>
          </w:p>
        </w:tc>
        <w:tc>
          <w:tcPr>
            <w:tcW w:w="1156" w:type="pct"/>
            <w:shd w:val="clear" w:color="auto" w:fill="auto"/>
          </w:tcPr>
          <w:p w14:paraId="02EBB615" w14:textId="77777777" w:rsidR="00B5282C" w:rsidRPr="00DD3D14" w:rsidRDefault="00B5282C" w:rsidP="00B82A90">
            <w:pPr>
              <w:shd w:val="clear" w:color="auto" w:fill="FFFFFF" w:themeFill="background1"/>
              <w:rPr>
                <w:rFonts w:ascii="Arial" w:hAnsi="Arial" w:cs="Arial"/>
                <w:sz w:val="20"/>
                <w:szCs w:val="20"/>
              </w:rPr>
            </w:pPr>
          </w:p>
        </w:tc>
        <w:tc>
          <w:tcPr>
            <w:tcW w:w="213" w:type="pct"/>
            <w:shd w:val="clear" w:color="auto" w:fill="auto"/>
          </w:tcPr>
          <w:p w14:paraId="27B4ECB1" w14:textId="77777777" w:rsidR="00B5282C" w:rsidRPr="00DD3D14" w:rsidRDefault="00B5282C" w:rsidP="00B82A90">
            <w:pPr>
              <w:shd w:val="clear" w:color="auto" w:fill="FFFFFF" w:themeFill="background1"/>
              <w:rPr>
                <w:rFonts w:ascii="Arial" w:hAnsi="Arial" w:cs="Arial"/>
                <w:sz w:val="20"/>
                <w:szCs w:val="20"/>
              </w:rPr>
            </w:pPr>
          </w:p>
        </w:tc>
        <w:tc>
          <w:tcPr>
            <w:tcW w:w="212" w:type="pct"/>
            <w:shd w:val="clear" w:color="auto" w:fill="auto"/>
          </w:tcPr>
          <w:p w14:paraId="62E90A75" w14:textId="77777777" w:rsidR="00B5282C" w:rsidRPr="00DD3D14" w:rsidRDefault="00B5282C" w:rsidP="00B82A90">
            <w:pPr>
              <w:shd w:val="clear" w:color="auto" w:fill="FFFFFF" w:themeFill="background1"/>
              <w:rPr>
                <w:rFonts w:ascii="Arial" w:hAnsi="Arial" w:cs="Arial"/>
                <w:sz w:val="20"/>
                <w:szCs w:val="20"/>
              </w:rPr>
            </w:pPr>
          </w:p>
        </w:tc>
        <w:tc>
          <w:tcPr>
            <w:tcW w:w="215" w:type="pct"/>
            <w:shd w:val="clear" w:color="auto" w:fill="auto"/>
          </w:tcPr>
          <w:p w14:paraId="21431847" w14:textId="77777777" w:rsidR="00B5282C" w:rsidRPr="00DD3D14" w:rsidRDefault="00B5282C" w:rsidP="00B82A90">
            <w:pPr>
              <w:shd w:val="clear" w:color="auto" w:fill="FFFFFF" w:themeFill="background1"/>
              <w:rPr>
                <w:rFonts w:ascii="Arial" w:hAnsi="Arial" w:cs="Arial"/>
                <w:sz w:val="20"/>
                <w:szCs w:val="20"/>
              </w:rPr>
            </w:pPr>
          </w:p>
        </w:tc>
      </w:tr>
      <w:tr w:rsidR="00B5282C" w:rsidRPr="00DD3D14" w14:paraId="1A0392D4" w14:textId="77777777" w:rsidTr="00EA12DE">
        <w:trPr>
          <w:trHeight w:val="350"/>
        </w:trPr>
        <w:tc>
          <w:tcPr>
            <w:tcW w:w="310" w:type="pct"/>
            <w:vMerge/>
            <w:shd w:val="clear" w:color="auto" w:fill="auto"/>
          </w:tcPr>
          <w:p w14:paraId="7879F4E1" w14:textId="77777777" w:rsidR="00B5282C" w:rsidRPr="00DD3D14" w:rsidRDefault="00B5282C" w:rsidP="00B82A90">
            <w:pPr>
              <w:shd w:val="clear" w:color="auto" w:fill="FFFFFF" w:themeFill="background1"/>
              <w:rPr>
                <w:rFonts w:ascii="Arial" w:hAnsi="Arial" w:cs="Arial"/>
                <w:sz w:val="20"/>
                <w:szCs w:val="20"/>
              </w:rPr>
            </w:pPr>
          </w:p>
        </w:tc>
        <w:tc>
          <w:tcPr>
            <w:tcW w:w="1656" w:type="pct"/>
            <w:shd w:val="clear" w:color="auto" w:fill="auto"/>
            <w:vAlign w:val="center"/>
          </w:tcPr>
          <w:p w14:paraId="79B46740" w14:textId="3A394022" w:rsidR="00B5282C" w:rsidRPr="00DD3D14" w:rsidRDefault="00B5282C" w:rsidP="00EA12DE">
            <w:pPr>
              <w:shd w:val="clear" w:color="auto" w:fill="FFFFFF" w:themeFill="background1"/>
              <w:rPr>
                <w:rFonts w:ascii="Arial" w:hAnsi="Arial" w:cs="Arial"/>
                <w:sz w:val="20"/>
                <w:szCs w:val="20"/>
              </w:rPr>
            </w:pPr>
            <w:r w:rsidRPr="00DD3D14">
              <w:rPr>
                <w:rFonts w:ascii="Arial" w:hAnsi="Arial" w:cs="Arial"/>
                <w:sz w:val="20"/>
                <w:szCs w:val="20"/>
              </w:rPr>
              <w:t>Environmental</w:t>
            </w:r>
            <w:r w:rsidR="00251BE3" w:rsidRPr="00DD3D14">
              <w:rPr>
                <w:rFonts w:ascii="Arial" w:hAnsi="Arial" w:cs="Arial"/>
                <w:sz w:val="20"/>
                <w:szCs w:val="20"/>
              </w:rPr>
              <w:t xml:space="preserve"> risks</w:t>
            </w:r>
          </w:p>
        </w:tc>
        <w:tc>
          <w:tcPr>
            <w:tcW w:w="1237" w:type="pct"/>
            <w:shd w:val="clear" w:color="auto" w:fill="auto"/>
          </w:tcPr>
          <w:p w14:paraId="18EA0AD9" w14:textId="77777777" w:rsidR="00B5282C" w:rsidRPr="00DD3D14" w:rsidRDefault="00B5282C" w:rsidP="00B82A90">
            <w:pPr>
              <w:shd w:val="clear" w:color="auto" w:fill="FFFFFF" w:themeFill="background1"/>
              <w:rPr>
                <w:rFonts w:ascii="Arial" w:hAnsi="Arial" w:cs="Arial"/>
                <w:i/>
                <w:sz w:val="20"/>
                <w:szCs w:val="20"/>
              </w:rPr>
            </w:pPr>
          </w:p>
        </w:tc>
        <w:tc>
          <w:tcPr>
            <w:tcW w:w="1156" w:type="pct"/>
            <w:shd w:val="clear" w:color="auto" w:fill="auto"/>
          </w:tcPr>
          <w:p w14:paraId="65AEDF67" w14:textId="77777777" w:rsidR="00B5282C" w:rsidRPr="00DD3D14" w:rsidRDefault="00B5282C" w:rsidP="00B82A90">
            <w:pPr>
              <w:shd w:val="clear" w:color="auto" w:fill="FFFFFF" w:themeFill="background1"/>
              <w:rPr>
                <w:rFonts w:ascii="Arial" w:hAnsi="Arial" w:cs="Arial"/>
                <w:sz w:val="20"/>
                <w:szCs w:val="20"/>
              </w:rPr>
            </w:pPr>
          </w:p>
        </w:tc>
        <w:tc>
          <w:tcPr>
            <w:tcW w:w="213" w:type="pct"/>
            <w:shd w:val="clear" w:color="auto" w:fill="auto"/>
          </w:tcPr>
          <w:p w14:paraId="00BD5195" w14:textId="77777777" w:rsidR="00B5282C" w:rsidRPr="00DD3D14" w:rsidRDefault="00B5282C" w:rsidP="00B82A90">
            <w:pPr>
              <w:shd w:val="clear" w:color="auto" w:fill="FFFFFF" w:themeFill="background1"/>
              <w:rPr>
                <w:rFonts w:ascii="Arial" w:hAnsi="Arial" w:cs="Arial"/>
                <w:sz w:val="20"/>
                <w:szCs w:val="20"/>
              </w:rPr>
            </w:pPr>
          </w:p>
        </w:tc>
        <w:tc>
          <w:tcPr>
            <w:tcW w:w="212" w:type="pct"/>
            <w:shd w:val="clear" w:color="auto" w:fill="auto"/>
          </w:tcPr>
          <w:p w14:paraId="79EF6877" w14:textId="77777777" w:rsidR="00B5282C" w:rsidRPr="00DD3D14" w:rsidRDefault="00B5282C" w:rsidP="00B82A90">
            <w:pPr>
              <w:shd w:val="clear" w:color="auto" w:fill="FFFFFF" w:themeFill="background1"/>
              <w:rPr>
                <w:rFonts w:ascii="Arial" w:hAnsi="Arial" w:cs="Arial"/>
                <w:sz w:val="20"/>
                <w:szCs w:val="20"/>
              </w:rPr>
            </w:pPr>
          </w:p>
        </w:tc>
        <w:tc>
          <w:tcPr>
            <w:tcW w:w="215" w:type="pct"/>
            <w:shd w:val="clear" w:color="auto" w:fill="auto"/>
          </w:tcPr>
          <w:p w14:paraId="708784EE" w14:textId="77777777" w:rsidR="00B5282C" w:rsidRPr="00DD3D14" w:rsidRDefault="00B5282C" w:rsidP="00B82A90">
            <w:pPr>
              <w:shd w:val="clear" w:color="auto" w:fill="FFFFFF" w:themeFill="background1"/>
              <w:rPr>
                <w:rFonts w:ascii="Arial" w:hAnsi="Arial" w:cs="Arial"/>
                <w:sz w:val="20"/>
                <w:szCs w:val="20"/>
              </w:rPr>
            </w:pPr>
          </w:p>
        </w:tc>
      </w:tr>
      <w:tr w:rsidR="00B5282C" w:rsidRPr="00DD3D14" w14:paraId="5904D634" w14:textId="77777777" w:rsidTr="00EA12DE">
        <w:trPr>
          <w:trHeight w:val="350"/>
        </w:trPr>
        <w:tc>
          <w:tcPr>
            <w:tcW w:w="310" w:type="pct"/>
            <w:vMerge/>
            <w:shd w:val="clear" w:color="auto" w:fill="auto"/>
          </w:tcPr>
          <w:p w14:paraId="162485F1" w14:textId="77777777" w:rsidR="00B5282C" w:rsidRPr="00DD3D14" w:rsidRDefault="00B5282C" w:rsidP="00B82A90">
            <w:pPr>
              <w:shd w:val="clear" w:color="auto" w:fill="FFFFFF" w:themeFill="background1"/>
              <w:rPr>
                <w:rFonts w:ascii="Arial" w:hAnsi="Arial" w:cs="Arial"/>
                <w:sz w:val="20"/>
                <w:szCs w:val="20"/>
              </w:rPr>
            </w:pPr>
          </w:p>
        </w:tc>
        <w:tc>
          <w:tcPr>
            <w:tcW w:w="1656" w:type="pct"/>
            <w:shd w:val="clear" w:color="auto" w:fill="auto"/>
            <w:vAlign w:val="center"/>
          </w:tcPr>
          <w:p w14:paraId="12332780" w14:textId="534553A7" w:rsidR="00B5282C" w:rsidRPr="00DD3D14" w:rsidRDefault="00B5282C" w:rsidP="00EA12DE">
            <w:pPr>
              <w:shd w:val="clear" w:color="auto" w:fill="FFFFFF" w:themeFill="background1"/>
              <w:rPr>
                <w:rFonts w:ascii="Arial" w:hAnsi="Arial" w:cs="Arial"/>
                <w:sz w:val="20"/>
                <w:szCs w:val="20"/>
              </w:rPr>
            </w:pPr>
            <w:r w:rsidRPr="00DD3D14">
              <w:rPr>
                <w:rFonts w:ascii="Arial" w:hAnsi="Arial" w:cs="Arial"/>
                <w:sz w:val="20"/>
                <w:szCs w:val="20"/>
              </w:rPr>
              <w:t>Implementation</w:t>
            </w:r>
            <w:r w:rsidR="00251BE3" w:rsidRPr="00DD3D14">
              <w:rPr>
                <w:rFonts w:ascii="Arial" w:hAnsi="Arial" w:cs="Arial"/>
                <w:sz w:val="20"/>
                <w:szCs w:val="20"/>
              </w:rPr>
              <w:t xml:space="preserve"> risks</w:t>
            </w:r>
          </w:p>
        </w:tc>
        <w:tc>
          <w:tcPr>
            <w:tcW w:w="1237" w:type="pct"/>
            <w:shd w:val="clear" w:color="auto" w:fill="auto"/>
          </w:tcPr>
          <w:p w14:paraId="4F7F0EC6" w14:textId="77777777" w:rsidR="00B5282C" w:rsidRPr="00DD3D14" w:rsidRDefault="00B5282C" w:rsidP="00B82A90">
            <w:pPr>
              <w:shd w:val="clear" w:color="auto" w:fill="FFFFFF" w:themeFill="background1"/>
              <w:rPr>
                <w:rFonts w:ascii="Arial" w:hAnsi="Arial" w:cs="Arial"/>
                <w:sz w:val="20"/>
                <w:szCs w:val="20"/>
              </w:rPr>
            </w:pPr>
          </w:p>
        </w:tc>
        <w:tc>
          <w:tcPr>
            <w:tcW w:w="1156" w:type="pct"/>
            <w:shd w:val="clear" w:color="auto" w:fill="auto"/>
          </w:tcPr>
          <w:p w14:paraId="5866A163" w14:textId="77777777" w:rsidR="00B5282C" w:rsidRPr="00DD3D14" w:rsidRDefault="00B5282C" w:rsidP="00B82A90">
            <w:pPr>
              <w:shd w:val="clear" w:color="auto" w:fill="FFFFFF" w:themeFill="background1"/>
              <w:rPr>
                <w:rFonts w:ascii="Arial" w:hAnsi="Arial" w:cs="Arial"/>
                <w:sz w:val="20"/>
                <w:szCs w:val="20"/>
              </w:rPr>
            </w:pPr>
          </w:p>
        </w:tc>
        <w:tc>
          <w:tcPr>
            <w:tcW w:w="213" w:type="pct"/>
            <w:shd w:val="clear" w:color="auto" w:fill="auto"/>
          </w:tcPr>
          <w:p w14:paraId="744A3C89" w14:textId="77777777" w:rsidR="00B5282C" w:rsidRPr="00DD3D14" w:rsidRDefault="00B5282C" w:rsidP="00B82A90">
            <w:pPr>
              <w:shd w:val="clear" w:color="auto" w:fill="FFFFFF" w:themeFill="background1"/>
              <w:rPr>
                <w:rFonts w:ascii="Arial" w:hAnsi="Arial" w:cs="Arial"/>
                <w:sz w:val="20"/>
                <w:szCs w:val="20"/>
              </w:rPr>
            </w:pPr>
          </w:p>
        </w:tc>
        <w:tc>
          <w:tcPr>
            <w:tcW w:w="212" w:type="pct"/>
            <w:shd w:val="clear" w:color="auto" w:fill="auto"/>
          </w:tcPr>
          <w:p w14:paraId="5F015159" w14:textId="77777777" w:rsidR="00B5282C" w:rsidRPr="00DD3D14" w:rsidRDefault="00B5282C" w:rsidP="00B82A90">
            <w:pPr>
              <w:shd w:val="clear" w:color="auto" w:fill="FFFFFF" w:themeFill="background1"/>
              <w:rPr>
                <w:rFonts w:ascii="Arial" w:hAnsi="Arial" w:cs="Arial"/>
                <w:sz w:val="20"/>
                <w:szCs w:val="20"/>
              </w:rPr>
            </w:pPr>
          </w:p>
        </w:tc>
        <w:tc>
          <w:tcPr>
            <w:tcW w:w="215" w:type="pct"/>
            <w:shd w:val="clear" w:color="auto" w:fill="auto"/>
          </w:tcPr>
          <w:p w14:paraId="509AADA8" w14:textId="77777777" w:rsidR="00B5282C" w:rsidRPr="00DD3D14" w:rsidRDefault="00B5282C" w:rsidP="00B82A90">
            <w:pPr>
              <w:shd w:val="clear" w:color="auto" w:fill="FFFFFF" w:themeFill="background1"/>
              <w:rPr>
                <w:rFonts w:ascii="Arial" w:hAnsi="Arial" w:cs="Arial"/>
                <w:sz w:val="20"/>
                <w:szCs w:val="20"/>
              </w:rPr>
            </w:pPr>
          </w:p>
        </w:tc>
      </w:tr>
      <w:tr w:rsidR="00B5282C" w:rsidRPr="00DD3D14" w14:paraId="15B6EBC1" w14:textId="77777777" w:rsidTr="00EA12DE">
        <w:trPr>
          <w:trHeight w:val="350"/>
        </w:trPr>
        <w:tc>
          <w:tcPr>
            <w:tcW w:w="310" w:type="pct"/>
            <w:vMerge/>
            <w:shd w:val="clear" w:color="auto" w:fill="auto"/>
          </w:tcPr>
          <w:p w14:paraId="299A705E" w14:textId="77777777" w:rsidR="00B5282C" w:rsidRPr="00DD3D14" w:rsidRDefault="00B5282C" w:rsidP="00B82A90">
            <w:pPr>
              <w:shd w:val="clear" w:color="auto" w:fill="FFFFFF" w:themeFill="background1"/>
              <w:rPr>
                <w:rFonts w:ascii="Arial" w:hAnsi="Arial" w:cs="Arial"/>
                <w:sz w:val="20"/>
                <w:szCs w:val="20"/>
              </w:rPr>
            </w:pPr>
          </w:p>
        </w:tc>
        <w:tc>
          <w:tcPr>
            <w:tcW w:w="1656" w:type="pct"/>
            <w:shd w:val="clear" w:color="auto" w:fill="auto"/>
            <w:vAlign w:val="center"/>
          </w:tcPr>
          <w:p w14:paraId="24D59A12" w14:textId="15DD409F" w:rsidR="00B5282C" w:rsidRPr="00DD3D14" w:rsidRDefault="00B5282C" w:rsidP="00EA12DE">
            <w:pPr>
              <w:shd w:val="clear" w:color="auto" w:fill="FFFFFF" w:themeFill="background1"/>
              <w:rPr>
                <w:rFonts w:ascii="Arial" w:hAnsi="Arial" w:cs="Arial"/>
                <w:sz w:val="20"/>
                <w:szCs w:val="20"/>
              </w:rPr>
            </w:pPr>
            <w:r w:rsidRPr="00DD3D14">
              <w:rPr>
                <w:rFonts w:ascii="Arial" w:hAnsi="Arial" w:cs="Arial"/>
                <w:sz w:val="20"/>
                <w:szCs w:val="20"/>
              </w:rPr>
              <w:t>Operation</w:t>
            </w:r>
            <w:r w:rsidR="00251BE3" w:rsidRPr="00DD3D14">
              <w:rPr>
                <w:rFonts w:ascii="Arial" w:hAnsi="Arial" w:cs="Arial"/>
                <w:sz w:val="20"/>
                <w:szCs w:val="20"/>
              </w:rPr>
              <w:t xml:space="preserve"> risks</w:t>
            </w:r>
          </w:p>
        </w:tc>
        <w:tc>
          <w:tcPr>
            <w:tcW w:w="1237" w:type="pct"/>
            <w:shd w:val="clear" w:color="auto" w:fill="auto"/>
          </w:tcPr>
          <w:p w14:paraId="318468CD" w14:textId="77777777" w:rsidR="00B5282C" w:rsidRPr="00DD3D14" w:rsidRDefault="00B5282C" w:rsidP="00B82A90">
            <w:pPr>
              <w:shd w:val="clear" w:color="auto" w:fill="FFFFFF" w:themeFill="background1"/>
              <w:rPr>
                <w:rFonts w:ascii="Arial" w:hAnsi="Arial" w:cs="Arial"/>
                <w:sz w:val="20"/>
                <w:szCs w:val="20"/>
              </w:rPr>
            </w:pPr>
          </w:p>
        </w:tc>
        <w:tc>
          <w:tcPr>
            <w:tcW w:w="1156" w:type="pct"/>
            <w:shd w:val="clear" w:color="auto" w:fill="auto"/>
          </w:tcPr>
          <w:p w14:paraId="3FB54628" w14:textId="77777777" w:rsidR="00B5282C" w:rsidRPr="00DD3D14" w:rsidRDefault="00B5282C" w:rsidP="00B82A90">
            <w:pPr>
              <w:shd w:val="clear" w:color="auto" w:fill="FFFFFF" w:themeFill="background1"/>
              <w:rPr>
                <w:rFonts w:ascii="Arial" w:hAnsi="Arial" w:cs="Arial"/>
                <w:sz w:val="20"/>
                <w:szCs w:val="20"/>
              </w:rPr>
            </w:pPr>
          </w:p>
        </w:tc>
        <w:tc>
          <w:tcPr>
            <w:tcW w:w="213" w:type="pct"/>
            <w:shd w:val="clear" w:color="auto" w:fill="auto"/>
          </w:tcPr>
          <w:p w14:paraId="28514386" w14:textId="77777777" w:rsidR="00B5282C" w:rsidRPr="00DD3D14" w:rsidRDefault="00B5282C" w:rsidP="00B82A90">
            <w:pPr>
              <w:shd w:val="clear" w:color="auto" w:fill="FFFFFF" w:themeFill="background1"/>
              <w:rPr>
                <w:rFonts w:ascii="Arial" w:hAnsi="Arial" w:cs="Arial"/>
                <w:sz w:val="20"/>
                <w:szCs w:val="20"/>
              </w:rPr>
            </w:pPr>
          </w:p>
        </w:tc>
        <w:tc>
          <w:tcPr>
            <w:tcW w:w="212" w:type="pct"/>
            <w:shd w:val="clear" w:color="auto" w:fill="auto"/>
          </w:tcPr>
          <w:p w14:paraId="50984119" w14:textId="77777777" w:rsidR="00B5282C" w:rsidRPr="00DD3D14" w:rsidRDefault="00B5282C" w:rsidP="00B82A90">
            <w:pPr>
              <w:shd w:val="clear" w:color="auto" w:fill="FFFFFF" w:themeFill="background1"/>
              <w:rPr>
                <w:rFonts w:ascii="Arial" w:hAnsi="Arial" w:cs="Arial"/>
                <w:sz w:val="20"/>
                <w:szCs w:val="20"/>
              </w:rPr>
            </w:pPr>
          </w:p>
        </w:tc>
        <w:tc>
          <w:tcPr>
            <w:tcW w:w="215" w:type="pct"/>
            <w:shd w:val="clear" w:color="auto" w:fill="auto"/>
          </w:tcPr>
          <w:p w14:paraId="7C06389D" w14:textId="77777777" w:rsidR="00B5282C" w:rsidRPr="00DD3D14" w:rsidRDefault="00B5282C" w:rsidP="00B82A90">
            <w:pPr>
              <w:shd w:val="clear" w:color="auto" w:fill="FFFFFF" w:themeFill="background1"/>
              <w:rPr>
                <w:rFonts w:ascii="Arial" w:hAnsi="Arial" w:cs="Arial"/>
                <w:sz w:val="20"/>
                <w:szCs w:val="20"/>
              </w:rPr>
            </w:pPr>
          </w:p>
        </w:tc>
      </w:tr>
      <w:tr w:rsidR="00B5282C" w:rsidRPr="00DD3D14" w14:paraId="5C56E3DF" w14:textId="77777777" w:rsidTr="00EA12DE">
        <w:trPr>
          <w:trHeight w:val="350"/>
        </w:trPr>
        <w:tc>
          <w:tcPr>
            <w:tcW w:w="310" w:type="pct"/>
            <w:vMerge/>
            <w:shd w:val="clear" w:color="auto" w:fill="auto"/>
          </w:tcPr>
          <w:p w14:paraId="257F0363" w14:textId="77777777" w:rsidR="00B5282C" w:rsidRPr="00DD3D14" w:rsidRDefault="00B5282C" w:rsidP="00B82A90">
            <w:pPr>
              <w:shd w:val="clear" w:color="auto" w:fill="FFFFFF" w:themeFill="background1"/>
              <w:rPr>
                <w:rFonts w:ascii="Arial" w:hAnsi="Arial" w:cs="Arial"/>
                <w:sz w:val="20"/>
                <w:szCs w:val="20"/>
              </w:rPr>
            </w:pPr>
          </w:p>
        </w:tc>
        <w:tc>
          <w:tcPr>
            <w:tcW w:w="1656" w:type="pct"/>
            <w:shd w:val="clear" w:color="auto" w:fill="auto"/>
            <w:vAlign w:val="center"/>
          </w:tcPr>
          <w:p w14:paraId="14B1B041" w14:textId="6404E043" w:rsidR="00B5282C" w:rsidRPr="00DD3D14" w:rsidRDefault="00B5282C" w:rsidP="00EA12DE">
            <w:pPr>
              <w:shd w:val="clear" w:color="auto" w:fill="FFFFFF" w:themeFill="background1"/>
              <w:rPr>
                <w:rFonts w:ascii="Arial" w:hAnsi="Arial" w:cs="Arial"/>
                <w:sz w:val="20"/>
                <w:szCs w:val="20"/>
              </w:rPr>
            </w:pPr>
            <w:r w:rsidRPr="00DD3D14">
              <w:rPr>
                <w:rFonts w:ascii="Arial" w:hAnsi="Arial" w:cs="Arial"/>
                <w:sz w:val="20"/>
                <w:szCs w:val="20"/>
              </w:rPr>
              <w:t xml:space="preserve">Other </w:t>
            </w:r>
            <w:r w:rsidR="00251BE3" w:rsidRPr="00DD3D14">
              <w:rPr>
                <w:rFonts w:ascii="Arial" w:hAnsi="Arial" w:cs="Arial"/>
                <w:sz w:val="20"/>
                <w:szCs w:val="20"/>
              </w:rPr>
              <w:t>risks</w:t>
            </w:r>
          </w:p>
        </w:tc>
        <w:tc>
          <w:tcPr>
            <w:tcW w:w="1237" w:type="pct"/>
            <w:shd w:val="clear" w:color="auto" w:fill="auto"/>
          </w:tcPr>
          <w:p w14:paraId="7FC3656E" w14:textId="77777777" w:rsidR="00B5282C" w:rsidRPr="00DD3D14" w:rsidRDefault="00B5282C" w:rsidP="00B82A90">
            <w:pPr>
              <w:shd w:val="clear" w:color="auto" w:fill="FFFFFF" w:themeFill="background1"/>
              <w:rPr>
                <w:rFonts w:ascii="Arial" w:hAnsi="Arial" w:cs="Arial"/>
                <w:sz w:val="20"/>
                <w:szCs w:val="20"/>
              </w:rPr>
            </w:pPr>
          </w:p>
        </w:tc>
        <w:tc>
          <w:tcPr>
            <w:tcW w:w="1156" w:type="pct"/>
            <w:shd w:val="clear" w:color="auto" w:fill="auto"/>
          </w:tcPr>
          <w:p w14:paraId="06173988" w14:textId="77777777" w:rsidR="00B5282C" w:rsidRPr="00DD3D14" w:rsidRDefault="00B5282C" w:rsidP="00B82A90">
            <w:pPr>
              <w:shd w:val="clear" w:color="auto" w:fill="FFFFFF" w:themeFill="background1"/>
              <w:rPr>
                <w:rFonts w:ascii="Arial" w:hAnsi="Arial" w:cs="Arial"/>
                <w:sz w:val="20"/>
                <w:szCs w:val="20"/>
              </w:rPr>
            </w:pPr>
          </w:p>
        </w:tc>
        <w:tc>
          <w:tcPr>
            <w:tcW w:w="213" w:type="pct"/>
            <w:shd w:val="clear" w:color="auto" w:fill="auto"/>
          </w:tcPr>
          <w:p w14:paraId="4406C097" w14:textId="77777777" w:rsidR="00B5282C" w:rsidRPr="00DD3D14" w:rsidRDefault="00B5282C" w:rsidP="00B82A90">
            <w:pPr>
              <w:shd w:val="clear" w:color="auto" w:fill="FFFFFF" w:themeFill="background1"/>
              <w:rPr>
                <w:rFonts w:ascii="Arial" w:hAnsi="Arial" w:cs="Arial"/>
                <w:sz w:val="20"/>
                <w:szCs w:val="20"/>
              </w:rPr>
            </w:pPr>
          </w:p>
        </w:tc>
        <w:tc>
          <w:tcPr>
            <w:tcW w:w="212" w:type="pct"/>
            <w:shd w:val="clear" w:color="auto" w:fill="auto"/>
          </w:tcPr>
          <w:p w14:paraId="521744CF" w14:textId="77777777" w:rsidR="00B5282C" w:rsidRPr="00DD3D14" w:rsidRDefault="00B5282C" w:rsidP="00B82A90">
            <w:pPr>
              <w:shd w:val="clear" w:color="auto" w:fill="FFFFFF" w:themeFill="background1"/>
              <w:rPr>
                <w:rFonts w:ascii="Arial" w:hAnsi="Arial" w:cs="Arial"/>
                <w:sz w:val="20"/>
                <w:szCs w:val="20"/>
              </w:rPr>
            </w:pPr>
          </w:p>
        </w:tc>
        <w:tc>
          <w:tcPr>
            <w:tcW w:w="215" w:type="pct"/>
            <w:shd w:val="clear" w:color="auto" w:fill="auto"/>
          </w:tcPr>
          <w:p w14:paraId="61B79EE0" w14:textId="77777777" w:rsidR="00B5282C" w:rsidRPr="00DD3D14" w:rsidRDefault="00B5282C" w:rsidP="00B82A90">
            <w:pPr>
              <w:shd w:val="clear" w:color="auto" w:fill="FFFFFF" w:themeFill="background1"/>
              <w:rPr>
                <w:rFonts w:ascii="Arial" w:hAnsi="Arial" w:cs="Arial"/>
                <w:sz w:val="20"/>
                <w:szCs w:val="20"/>
              </w:rPr>
            </w:pPr>
          </w:p>
        </w:tc>
      </w:tr>
      <w:tr w:rsidR="00B5282C" w:rsidRPr="00DD3D14" w14:paraId="051AE9C5" w14:textId="77777777" w:rsidTr="00EA12DE">
        <w:trPr>
          <w:trHeight w:val="440"/>
        </w:trPr>
        <w:tc>
          <w:tcPr>
            <w:tcW w:w="310" w:type="pct"/>
            <w:vMerge/>
            <w:shd w:val="clear" w:color="auto" w:fill="auto"/>
          </w:tcPr>
          <w:p w14:paraId="0C70BC74" w14:textId="77777777" w:rsidR="00B5282C" w:rsidRPr="00DD3D14" w:rsidRDefault="00B5282C" w:rsidP="00B82A90">
            <w:pPr>
              <w:shd w:val="clear" w:color="auto" w:fill="FFFFFF" w:themeFill="background1"/>
              <w:rPr>
                <w:rFonts w:ascii="Arial" w:hAnsi="Arial" w:cs="Arial"/>
                <w:sz w:val="16"/>
                <w:szCs w:val="16"/>
              </w:rPr>
            </w:pPr>
          </w:p>
        </w:tc>
        <w:tc>
          <w:tcPr>
            <w:tcW w:w="4690" w:type="pct"/>
            <w:gridSpan w:val="6"/>
            <w:shd w:val="clear" w:color="auto" w:fill="auto"/>
            <w:vAlign w:val="center"/>
          </w:tcPr>
          <w:p w14:paraId="15875D81" w14:textId="08BF7B1A" w:rsidR="00B5282C" w:rsidRPr="00DD3D14" w:rsidRDefault="00B5282C" w:rsidP="00EA12DE">
            <w:pPr>
              <w:shd w:val="clear" w:color="auto" w:fill="FFFFFF" w:themeFill="background1"/>
              <w:rPr>
                <w:rFonts w:ascii="Arial" w:hAnsi="Arial" w:cs="Arial"/>
                <w:i/>
                <w:iCs/>
                <w:color w:val="808080" w:themeColor="background1" w:themeShade="80"/>
                <w:sz w:val="18"/>
                <w:szCs w:val="18"/>
              </w:rPr>
            </w:pPr>
            <w:r w:rsidRPr="00DD3D14">
              <w:rPr>
                <w:rFonts w:ascii="Arial" w:hAnsi="Arial" w:cs="Arial"/>
                <w:i/>
                <w:iCs/>
                <w:color w:val="808080" w:themeColor="background1" w:themeShade="80"/>
                <w:sz w:val="18"/>
                <w:szCs w:val="18"/>
              </w:rPr>
              <w:t>[narrative description]</w:t>
            </w:r>
          </w:p>
        </w:tc>
      </w:tr>
      <w:tr w:rsidR="00B5282C" w:rsidRPr="00DD3D14" w14:paraId="436262D6" w14:textId="77777777" w:rsidTr="00EA12DE">
        <w:trPr>
          <w:trHeight w:val="449"/>
        </w:trPr>
        <w:tc>
          <w:tcPr>
            <w:tcW w:w="310" w:type="pct"/>
            <w:vMerge/>
            <w:shd w:val="clear" w:color="auto" w:fill="auto"/>
          </w:tcPr>
          <w:p w14:paraId="75FD9649" w14:textId="77777777" w:rsidR="00B5282C" w:rsidRPr="00DD3D14" w:rsidRDefault="00B5282C" w:rsidP="00B5282C">
            <w:pPr>
              <w:shd w:val="clear" w:color="auto" w:fill="FFFFFF" w:themeFill="background1"/>
              <w:rPr>
                <w:rFonts w:ascii="Arial" w:hAnsi="Arial" w:cs="Arial"/>
                <w:sz w:val="16"/>
                <w:szCs w:val="16"/>
              </w:rPr>
            </w:pPr>
          </w:p>
        </w:tc>
        <w:tc>
          <w:tcPr>
            <w:tcW w:w="4690" w:type="pct"/>
            <w:gridSpan w:val="6"/>
            <w:shd w:val="clear" w:color="auto" w:fill="auto"/>
          </w:tcPr>
          <w:p w14:paraId="3118197B" w14:textId="23147B38" w:rsidR="00B5282C" w:rsidRPr="00DD3D14" w:rsidRDefault="00B5282C" w:rsidP="00B5282C">
            <w:pPr>
              <w:spacing w:before="40" w:line="252" w:lineRule="auto"/>
              <w:jc w:val="both"/>
              <w:rPr>
                <w:rFonts w:ascii="Arial" w:hAnsi="Arial" w:cs="Arial"/>
                <w:i/>
                <w:color w:val="808080"/>
                <w:sz w:val="16"/>
                <w:szCs w:val="20"/>
              </w:rPr>
            </w:pPr>
            <w:r w:rsidRPr="00DD3D14">
              <w:rPr>
                <w:rFonts w:ascii="Arial" w:hAnsi="Arial" w:cs="Arial"/>
                <w:i/>
                <w:color w:val="808080"/>
                <w:sz w:val="16"/>
                <w:szCs w:val="16"/>
              </w:rPr>
              <w:t>[</w:t>
            </w:r>
            <w:r w:rsidRPr="00DD3D14">
              <w:rPr>
                <w:rFonts w:ascii="Arial" w:hAnsi="Arial" w:cs="Arial"/>
                <w:i/>
                <w:color w:val="808080"/>
                <w:sz w:val="16"/>
                <w:szCs w:val="20"/>
              </w:rPr>
              <w:t xml:space="preserve">Complete this section in close cooperation with the Lead IFI. Identify the </w:t>
            </w:r>
            <w:r w:rsidR="001345F7" w:rsidRPr="00DD3D14">
              <w:rPr>
                <w:rFonts w:ascii="Arial" w:hAnsi="Arial" w:cs="Arial"/>
                <w:i/>
                <w:color w:val="808080"/>
                <w:sz w:val="16"/>
                <w:szCs w:val="20"/>
              </w:rPr>
              <w:t>Pr</w:t>
            </w:r>
            <w:r w:rsidRPr="00DD3D14">
              <w:rPr>
                <w:rFonts w:ascii="Arial" w:hAnsi="Arial" w:cs="Arial"/>
                <w:i/>
                <w:color w:val="808080"/>
                <w:sz w:val="16"/>
                <w:szCs w:val="20"/>
              </w:rPr>
              <w:t xml:space="preserve">oject related risks and the way these risks will be mitigated. Assess how seriously the identified risks can influence the Project: </w:t>
            </w:r>
            <w:r w:rsidRPr="00DD3D14">
              <w:rPr>
                <w:rFonts w:ascii="Arial" w:hAnsi="Arial" w:cs="Arial"/>
                <w:b/>
                <w:bCs/>
                <w:i/>
                <w:color w:val="808080"/>
                <w:sz w:val="16"/>
                <w:szCs w:val="20"/>
              </w:rPr>
              <w:t>High (H), Medium (M)</w:t>
            </w:r>
            <w:r w:rsidRPr="00DD3D14">
              <w:rPr>
                <w:rFonts w:ascii="Arial" w:hAnsi="Arial" w:cs="Arial"/>
                <w:i/>
                <w:color w:val="808080"/>
                <w:sz w:val="16"/>
                <w:szCs w:val="20"/>
              </w:rPr>
              <w:t xml:space="preserve"> or </w:t>
            </w:r>
            <w:r w:rsidRPr="00DD3D14">
              <w:rPr>
                <w:rFonts w:ascii="Arial" w:hAnsi="Arial" w:cs="Arial"/>
                <w:b/>
                <w:bCs/>
                <w:i/>
                <w:color w:val="808080"/>
                <w:sz w:val="16"/>
                <w:szCs w:val="20"/>
              </w:rPr>
              <w:t>Low (L).</w:t>
            </w:r>
            <w:r w:rsidRPr="00DD3D14">
              <w:rPr>
                <w:rFonts w:ascii="Arial" w:hAnsi="Arial" w:cs="Arial"/>
                <w:i/>
                <w:color w:val="808080"/>
                <w:sz w:val="16"/>
                <w:szCs w:val="20"/>
              </w:rPr>
              <w:t xml:space="preserve"> </w:t>
            </w:r>
          </w:p>
          <w:p w14:paraId="7ED7DCE3" w14:textId="7B0605C4" w:rsidR="00B5282C" w:rsidRPr="00DD3D14" w:rsidRDefault="00B5282C" w:rsidP="00B5282C">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Provide information about each of the following risk categories: </w:t>
            </w:r>
          </w:p>
          <w:p w14:paraId="3A41E62E" w14:textId="2CCD7507" w:rsidR="00B5282C" w:rsidRPr="00DD3D14" w:rsidRDefault="00B5282C" w:rsidP="00B5282C">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u w:val="single"/>
                <w:lang w:eastAsia="en-GB"/>
              </w:rPr>
              <w:t>Political risks</w:t>
            </w:r>
            <w:r w:rsidRPr="00DD3D14">
              <w:rPr>
                <w:rFonts w:ascii="Arial" w:eastAsia="Times New Roman" w:hAnsi="Arial" w:cs="Arial"/>
                <w:i/>
                <w:color w:val="808080"/>
                <w:sz w:val="16"/>
                <w:szCs w:val="20"/>
                <w:lang w:eastAsia="en-GB"/>
              </w:rPr>
              <w:t>: including but not limited to the gap between the beneficiary country and EU legislation/standards and pace of convergence; changes policy and/or administration structure; lack of political commitment to promote the Project;</w:t>
            </w:r>
          </w:p>
          <w:p w14:paraId="0D2833FA" w14:textId="060B9676" w:rsidR="00B5282C" w:rsidRPr="00DD3D14" w:rsidRDefault="00B5282C" w:rsidP="00B5282C">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u w:val="single"/>
                <w:lang w:eastAsia="en-GB"/>
              </w:rPr>
              <w:t>Economic and financial risks</w:t>
            </w:r>
            <w:r w:rsidRPr="00DD3D14">
              <w:rPr>
                <w:rFonts w:ascii="Arial" w:eastAsia="Times New Roman" w:hAnsi="Arial" w:cs="Arial"/>
                <w:i/>
                <w:color w:val="808080"/>
                <w:sz w:val="16"/>
                <w:szCs w:val="20"/>
                <w:lang w:eastAsia="en-GB"/>
              </w:rPr>
              <w:t>: describe how changes in macroeconomic conditions or policies may affect the Project; energy poverty; lack of funds for co-financing; improper handling of financing requests; payment delays; credit and currency risk of the beneficiaries; risks linked to partner financial institutions (intermediaries); the risk</w:t>
            </w:r>
            <w:r w:rsidR="001345F7" w:rsidRPr="00DD3D14">
              <w:rPr>
                <w:rFonts w:ascii="Arial" w:eastAsia="Times New Roman" w:hAnsi="Arial" w:cs="Arial"/>
                <w:i/>
                <w:color w:val="808080"/>
                <w:sz w:val="16"/>
                <w:szCs w:val="20"/>
                <w:lang w:eastAsia="en-GB"/>
              </w:rPr>
              <w:t>-</w:t>
            </w:r>
            <w:r w:rsidRPr="00DD3D14">
              <w:rPr>
                <w:rFonts w:ascii="Arial" w:eastAsia="Times New Roman" w:hAnsi="Arial" w:cs="Arial"/>
                <w:i/>
                <w:color w:val="808080"/>
                <w:sz w:val="16"/>
                <w:szCs w:val="20"/>
                <w:lang w:eastAsia="en-GB"/>
              </w:rPr>
              <w:t>sharing operations; risks related to (lack of) financial access, inclusion and literacy, notably for vulnerable groups and with a gender-sensitive approach;</w:t>
            </w:r>
          </w:p>
          <w:p w14:paraId="5A5EB950" w14:textId="64DA2687" w:rsidR="00B5282C" w:rsidRPr="00DD3D14" w:rsidRDefault="00B5282C" w:rsidP="00B5282C">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u w:val="single"/>
                <w:lang w:eastAsia="en-GB"/>
              </w:rPr>
              <w:t>Socio-economic, equality/gender, minority/vulnerable group risks</w:t>
            </w:r>
            <w:r w:rsidRPr="00DD3D14">
              <w:rPr>
                <w:rFonts w:ascii="Arial" w:eastAsia="Times New Roman" w:hAnsi="Arial" w:cs="Arial"/>
                <w:i/>
                <w:color w:val="808080"/>
                <w:sz w:val="16"/>
                <w:szCs w:val="20"/>
                <w:lang w:eastAsia="en-GB"/>
              </w:rPr>
              <w:t xml:space="preserve">: inadequate communication between all actors involved in the </w:t>
            </w:r>
            <w:r w:rsidR="003D55C0" w:rsidRPr="00DD3D14">
              <w:rPr>
                <w:rFonts w:ascii="Arial" w:eastAsia="Times New Roman" w:hAnsi="Arial" w:cs="Arial"/>
                <w:i/>
                <w:color w:val="808080"/>
                <w:sz w:val="16"/>
                <w:szCs w:val="20"/>
                <w:lang w:eastAsia="en-GB"/>
              </w:rPr>
              <w:t>P</w:t>
            </w:r>
            <w:r w:rsidRPr="00DD3D14">
              <w:rPr>
                <w:rFonts w:ascii="Arial" w:eastAsia="Times New Roman" w:hAnsi="Arial" w:cs="Arial"/>
                <w:i/>
                <w:color w:val="808080"/>
                <w:sz w:val="16"/>
                <w:szCs w:val="20"/>
                <w:lang w:eastAsia="en-GB"/>
              </w:rPr>
              <w:t>roject; public opposition, affordability issues, discriminatory reasons, evictions, etc.;</w:t>
            </w:r>
          </w:p>
          <w:p w14:paraId="7EF81471" w14:textId="7EFC08EC" w:rsidR="00B5282C" w:rsidRPr="00DD3D14" w:rsidRDefault="00B5282C" w:rsidP="00B5282C">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u w:val="single"/>
                <w:lang w:eastAsia="en-GB"/>
              </w:rPr>
              <w:t>Environmental risks</w:t>
            </w:r>
            <w:r w:rsidRPr="00DD3D14">
              <w:rPr>
                <w:rFonts w:ascii="Arial" w:eastAsia="Times New Roman" w:hAnsi="Arial" w:cs="Arial"/>
                <w:i/>
                <w:color w:val="808080"/>
                <w:sz w:val="16"/>
                <w:szCs w:val="20"/>
                <w:lang w:eastAsia="en-GB"/>
              </w:rPr>
              <w:t>: impacts on air pollution, noise, and climate change</w:t>
            </w:r>
            <w:r w:rsidR="003D55C0" w:rsidRPr="00DD3D14">
              <w:rPr>
                <w:rFonts w:ascii="Arial" w:eastAsia="Times New Roman" w:hAnsi="Arial" w:cs="Arial"/>
                <w:i/>
                <w:color w:val="808080"/>
                <w:sz w:val="16"/>
                <w:szCs w:val="20"/>
                <w:lang w:eastAsia="en-GB"/>
              </w:rPr>
              <w:t xml:space="preserve"> (climate risks addressed in section 28)</w:t>
            </w:r>
            <w:r w:rsidRPr="00DD3D14">
              <w:rPr>
                <w:rFonts w:ascii="Arial" w:eastAsia="Times New Roman" w:hAnsi="Arial" w:cs="Arial"/>
                <w:i/>
                <w:color w:val="808080"/>
                <w:sz w:val="16"/>
                <w:szCs w:val="20"/>
                <w:lang w:eastAsia="en-GB"/>
              </w:rPr>
              <w:t>, environmental injustice towards minority/vulnerable groups, strong likelihood of objection from the general public, etc.;</w:t>
            </w:r>
          </w:p>
          <w:p w14:paraId="0E351FDA" w14:textId="0597DFD3" w:rsidR="00B5282C" w:rsidRPr="00DD3D14" w:rsidRDefault="00B5282C" w:rsidP="00B5282C">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u w:val="single"/>
                <w:lang w:eastAsia="en-GB"/>
              </w:rPr>
              <w:t>Implementation risks</w:t>
            </w:r>
            <w:r w:rsidRPr="00DD3D14">
              <w:rPr>
                <w:rFonts w:ascii="Arial" w:eastAsia="Times New Roman" w:hAnsi="Arial" w:cs="Arial"/>
                <w:i/>
                <w:color w:val="808080"/>
                <w:sz w:val="16"/>
                <w:szCs w:val="20"/>
                <w:lang w:eastAsia="en-GB"/>
              </w:rPr>
              <w:t xml:space="preserve">: (i) </w:t>
            </w:r>
            <w:r w:rsidRPr="00DD3D14">
              <w:rPr>
                <w:rFonts w:ascii="Arial" w:eastAsia="Times New Roman" w:hAnsi="Arial" w:cs="Arial"/>
                <w:i/>
                <w:color w:val="808080"/>
                <w:sz w:val="16"/>
                <w:szCs w:val="20"/>
                <w:u w:val="single"/>
                <w:lang w:eastAsia="en-GB"/>
              </w:rPr>
              <w:t>Planning risks</w:t>
            </w:r>
            <w:r w:rsidRPr="00DD3D14">
              <w:rPr>
                <w:rFonts w:ascii="Arial" w:eastAsia="Times New Roman" w:hAnsi="Arial" w:cs="Arial"/>
                <w:i/>
                <w:color w:val="808080"/>
                <w:sz w:val="16"/>
                <w:szCs w:val="20"/>
                <w:lang w:eastAsia="en-GB"/>
              </w:rPr>
              <w:t xml:space="preserve"> (e.g. the implementation of a Project fails to adhere to the terms of planning permission, or that detailed planning cannot be obtained, or if obtained, can only be implemented at costs greater than in the original budget); (ii) </w:t>
            </w:r>
            <w:r w:rsidRPr="00DD3D14">
              <w:rPr>
                <w:rFonts w:ascii="Arial" w:eastAsia="Times New Roman" w:hAnsi="Arial" w:cs="Arial"/>
                <w:i/>
                <w:color w:val="808080"/>
                <w:sz w:val="16"/>
                <w:szCs w:val="20"/>
                <w:u w:val="single"/>
                <w:lang w:eastAsia="en-GB"/>
              </w:rPr>
              <w:t>Technical/design risks</w:t>
            </w:r>
            <w:r w:rsidRPr="00DD3D14">
              <w:rPr>
                <w:rFonts w:ascii="Arial" w:eastAsia="Times New Roman" w:hAnsi="Arial" w:cs="Arial"/>
                <w:i/>
                <w:color w:val="808080"/>
                <w:sz w:val="16"/>
                <w:szCs w:val="20"/>
                <w:lang w:eastAsia="en-GB"/>
              </w:rPr>
              <w:t xml:space="preserve"> (e.g. where the quality of the project designs/site investigation are likely to impact on the likelihood of unforeseen problems occurring; the use of non-optimal/obsolete technologies determine the provision of inadequate services, etc.); (iii) </w:t>
            </w:r>
            <w:r w:rsidRPr="00DD3D14">
              <w:rPr>
                <w:rFonts w:ascii="Arial" w:eastAsia="Times New Roman" w:hAnsi="Arial" w:cs="Arial"/>
                <w:i/>
                <w:color w:val="808080"/>
                <w:sz w:val="16"/>
                <w:szCs w:val="20"/>
                <w:u w:val="single"/>
                <w:lang w:eastAsia="en-GB"/>
              </w:rPr>
              <w:t>Procurement risks</w:t>
            </w:r>
            <w:r w:rsidRPr="00DD3D14">
              <w:rPr>
                <w:rFonts w:ascii="Arial" w:eastAsia="Times New Roman" w:hAnsi="Arial" w:cs="Arial"/>
                <w:i/>
                <w:color w:val="808080"/>
                <w:sz w:val="16"/>
                <w:szCs w:val="20"/>
                <w:lang w:eastAsia="en-GB"/>
              </w:rPr>
              <w:t xml:space="preserve"> (e.g. delay in procurement procedures, possible re-tendering, appeals, contractual disputes, etc.); and, (iv) </w:t>
            </w:r>
            <w:r w:rsidRPr="00DD3D14">
              <w:rPr>
                <w:rFonts w:ascii="Arial" w:eastAsia="Times New Roman" w:hAnsi="Arial" w:cs="Arial"/>
                <w:i/>
                <w:color w:val="808080"/>
                <w:sz w:val="16"/>
                <w:szCs w:val="20"/>
                <w:u w:val="single"/>
                <w:lang w:eastAsia="en-GB"/>
              </w:rPr>
              <w:t>Construction risks</w:t>
            </w:r>
            <w:r w:rsidRPr="00DD3D14">
              <w:rPr>
                <w:rFonts w:ascii="Arial" w:eastAsia="Times New Roman" w:hAnsi="Arial" w:cs="Arial"/>
                <w:i/>
                <w:color w:val="808080"/>
                <w:sz w:val="16"/>
                <w:szCs w:val="20"/>
                <w:lang w:eastAsia="en-GB"/>
              </w:rPr>
              <w:t xml:space="preserve"> (e.g. site unavailability, the construction of physical assets is not completed on time, to budget and specification, etc.); </w:t>
            </w:r>
          </w:p>
          <w:p w14:paraId="271397C8" w14:textId="682F905D" w:rsidR="00B5282C" w:rsidRPr="00DD3D14" w:rsidRDefault="00B5282C" w:rsidP="00B5282C">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u w:val="single"/>
                <w:lang w:eastAsia="en-GB"/>
              </w:rPr>
              <w:t>Operation risks</w:t>
            </w:r>
            <w:r w:rsidRPr="00DD3D14">
              <w:rPr>
                <w:rFonts w:ascii="Arial" w:eastAsia="Times New Roman" w:hAnsi="Arial" w:cs="Arial"/>
                <w:i/>
                <w:color w:val="808080"/>
                <w:sz w:val="16"/>
                <w:szCs w:val="20"/>
                <w:lang w:eastAsia="en-GB"/>
              </w:rPr>
              <w:t>: operating costs inconsistent with those budgeted, performance standards slip, or services cannot be provided; demand for a service does not match levels planned, projected or assumed; etc.</w:t>
            </w:r>
          </w:p>
          <w:p w14:paraId="35B2A63A" w14:textId="0BC29D47" w:rsidR="00B5282C" w:rsidRPr="00DD3D14" w:rsidRDefault="00B5282C" w:rsidP="00B5282C">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u w:val="single"/>
                <w:lang w:eastAsia="en-GB"/>
              </w:rPr>
              <w:t>Other risks</w:t>
            </w:r>
            <w:r w:rsidRPr="00DD3D14">
              <w:rPr>
                <w:rFonts w:ascii="Arial" w:eastAsia="Times New Roman" w:hAnsi="Arial" w:cs="Arial"/>
                <w:i/>
                <w:color w:val="808080"/>
                <w:sz w:val="16"/>
                <w:szCs w:val="20"/>
                <w:lang w:eastAsia="en-GB"/>
              </w:rPr>
              <w:t xml:space="preserve">: </w:t>
            </w:r>
            <w:r w:rsidR="003D55C0" w:rsidRPr="00DD3D14">
              <w:rPr>
                <w:rFonts w:ascii="Arial" w:eastAsia="Times New Roman" w:hAnsi="Arial" w:cs="Arial"/>
                <w:i/>
                <w:color w:val="808080"/>
                <w:sz w:val="16"/>
                <w:szCs w:val="20"/>
                <w:lang w:eastAsia="en-GB"/>
              </w:rPr>
              <w:t>specific</w:t>
            </w:r>
            <w:r w:rsidRPr="00DD3D14">
              <w:rPr>
                <w:rFonts w:ascii="Arial" w:eastAsia="Times New Roman" w:hAnsi="Arial" w:cs="Arial"/>
                <w:i/>
                <w:color w:val="808080"/>
                <w:sz w:val="16"/>
                <w:szCs w:val="20"/>
                <w:lang w:eastAsia="en-GB"/>
              </w:rPr>
              <w:t xml:space="preserve"> risks that do not fit in the above classification should be described in this sub-section (e.g. force majeure, adverse publicity regarding the construction or operation of the new infrastructure, etc.).]</w:t>
            </w:r>
          </w:p>
          <w:p w14:paraId="1C7B5B18" w14:textId="219FDF5B" w:rsidR="00B5282C" w:rsidRPr="00DD3D14" w:rsidRDefault="00B5282C" w:rsidP="00B5282C">
            <w:pPr>
              <w:shd w:val="clear" w:color="auto" w:fill="FFFFFF" w:themeFill="background1"/>
              <w:spacing w:before="40" w:line="276" w:lineRule="auto"/>
              <w:rPr>
                <w:rFonts w:ascii="Arial" w:hAnsi="Arial" w:cs="Arial"/>
                <w:i/>
                <w:color w:val="000000"/>
                <w:sz w:val="16"/>
                <w:szCs w:val="16"/>
                <w:lang w:eastAsia="en-US"/>
              </w:rPr>
            </w:pPr>
            <w:r w:rsidRPr="00DD3D14">
              <w:rPr>
                <w:rFonts w:ascii="Arial" w:hAnsi="Arial" w:cs="Arial"/>
                <w:i/>
                <w:color w:val="808080"/>
                <w:sz w:val="16"/>
                <w:szCs w:val="16"/>
              </w:rPr>
              <w:t>(Indicative length 250 words)</w:t>
            </w:r>
          </w:p>
        </w:tc>
      </w:tr>
    </w:tbl>
    <w:p w14:paraId="27FA1C53" w14:textId="77777777" w:rsidR="00F83357" w:rsidRPr="00DD3D14" w:rsidRDefault="00F83357" w:rsidP="00DF65CF">
      <w:pPr>
        <w:shd w:val="clear" w:color="auto" w:fill="FFFFFF" w:themeFill="background1"/>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838"/>
        <w:gridCol w:w="1321"/>
        <w:gridCol w:w="493"/>
        <w:gridCol w:w="1354"/>
        <w:gridCol w:w="1144"/>
        <w:gridCol w:w="2154"/>
      </w:tblGrid>
      <w:tr w:rsidR="00C44DC7" w:rsidRPr="00DD3D14" w14:paraId="499023CF" w14:textId="77777777" w:rsidTr="00EA12DE">
        <w:trPr>
          <w:trHeight w:val="548"/>
        </w:trPr>
        <w:tc>
          <w:tcPr>
            <w:tcW w:w="266" w:type="pct"/>
            <w:vMerge w:val="restart"/>
            <w:shd w:val="clear" w:color="auto" w:fill="auto"/>
            <w:vAlign w:val="center"/>
          </w:tcPr>
          <w:p w14:paraId="7503FD89" w14:textId="77777777" w:rsidR="00C44DC7" w:rsidRPr="00DD3D14" w:rsidRDefault="00C44DC7" w:rsidP="00B82A90">
            <w:pPr>
              <w:numPr>
                <w:ilvl w:val="0"/>
                <w:numId w:val="6"/>
              </w:numPr>
              <w:shd w:val="clear" w:color="auto" w:fill="FFFFFF" w:themeFill="background1"/>
              <w:spacing w:before="60" w:after="20"/>
              <w:jc w:val="center"/>
              <w:rPr>
                <w:rFonts w:ascii="Arial" w:hAnsi="Arial" w:cs="Arial"/>
                <w:b/>
                <w:sz w:val="16"/>
                <w:szCs w:val="16"/>
              </w:rPr>
            </w:pPr>
          </w:p>
        </w:tc>
        <w:tc>
          <w:tcPr>
            <w:tcW w:w="2367" w:type="pct"/>
            <w:gridSpan w:val="3"/>
            <w:shd w:val="clear" w:color="auto" w:fill="auto"/>
            <w:vAlign w:val="center"/>
          </w:tcPr>
          <w:p w14:paraId="35226C7A" w14:textId="77777777" w:rsidR="00C44DC7" w:rsidRPr="00DD3D14" w:rsidRDefault="00C44DC7" w:rsidP="00B82A90">
            <w:pPr>
              <w:shd w:val="clear" w:color="auto" w:fill="FFFFFF" w:themeFill="background1"/>
              <w:rPr>
                <w:rFonts w:ascii="Arial" w:eastAsia="Cambria" w:hAnsi="Arial"/>
                <w:sz w:val="20"/>
                <w:szCs w:val="20"/>
                <w:lang w:eastAsia="en-US"/>
              </w:rPr>
            </w:pPr>
            <w:r w:rsidRPr="00DD3D14">
              <w:rPr>
                <w:rFonts w:ascii="Arial" w:eastAsia="Cambria" w:hAnsi="Arial"/>
                <w:b/>
                <w:sz w:val="20"/>
                <w:szCs w:val="20"/>
                <w:lang w:eastAsia="en-US"/>
              </w:rPr>
              <w:t xml:space="preserve">Climate </w:t>
            </w:r>
            <w:r w:rsidRPr="00DD3D14">
              <w:rPr>
                <w:rFonts w:ascii="Arial" w:eastAsia="Cambria" w:hAnsi="Arial" w:cs="Arial"/>
                <w:b/>
                <w:sz w:val="20"/>
                <w:szCs w:val="20"/>
                <w:lang w:eastAsia="en-US"/>
              </w:rPr>
              <w:t>mitigation and adaptation aspects</w:t>
            </w:r>
            <w:r w:rsidRPr="00DD3D14">
              <w:rPr>
                <w:rFonts w:ascii="Arial" w:hAnsi="Arial" w:cs="Arial"/>
                <w:b/>
                <w:sz w:val="20"/>
                <w:szCs w:val="20"/>
              </w:rPr>
              <w:t xml:space="preserve"> </w:t>
            </w:r>
          </w:p>
        </w:tc>
        <w:tc>
          <w:tcPr>
            <w:tcW w:w="2367" w:type="pct"/>
            <w:gridSpan w:val="3"/>
            <w:shd w:val="clear" w:color="auto" w:fill="FFFFFF" w:themeFill="background1"/>
            <w:vAlign w:val="center"/>
          </w:tcPr>
          <w:p w14:paraId="04A859F8" w14:textId="77777777" w:rsidR="00C44DC7" w:rsidRPr="00DD3D14" w:rsidRDefault="00C44DC7" w:rsidP="00EA12DE">
            <w:pPr>
              <w:shd w:val="clear" w:color="auto" w:fill="FFFFFF" w:themeFill="background1"/>
              <w:rPr>
                <w:rFonts w:ascii="Arial" w:hAnsi="Arial" w:cs="Arial"/>
                <w:i/>
                <w:iCs/>
                <w:color w:val="808080" w:themeColor="background1" w:themeShade="80"/>
                <w:sz w:val="18"/>
                <w:szCs w:val="18"/>
              </w:rPr>
            </w:pPr>
            <w:r w:rsidRPr="00DD3D14">
              <w:rPr>
                <w:rFonts w:ascii="Arial" w:hAnsi="Arial" w:cs="Arial"/>
                <w:i/>
                <w:iCs/>
                <w:color w:val="808080" w:themeColor="background1" w:themeShade="80"/>
                <w:sz w:val="18"/>
                <w:szCs w:val="18"/>
              </w:rPr>
              <w:t>[narrative description]</w:t>
            </w:r>
          </w:p>
        </w:tc>
      </w:tr>
      <w:tr w:rsidR="00D07355" w:rsidRPr="00DD3D14" w14:paraId="1788819A" w14:textId="77777777" w:rsidTr="00832ED2">
        <w:trPr>
          <w:trHeight w:val="296"/>
        </w:trPr>
        <w:tc>
          <w:tcPr>
            <w:tcW w:w="266" w:type="pct"/>
            <w:vMerge/>
            <w:shd w:val="clear" w:color="auto" w:fill="auto"/>
          </w:tcPr>
          <w:p w14:paraId="39BA9630" w14:textId="77777777" w:rsidR="00D07355" w:rsidRPr="00DD3D14" w:rsidRDefault="00D07355" w:rsidP="00B82A90">
            <w:pPr>
              <w:shd w:val="clear" w:color="auto" w:fill="FFFFFF" w:themeFill="background1"/>
              <w:rPr>
                <w:rFonts w:ascii="Arial" w:eastAsia="Cambria" w:hAnsi="Arial" w:cs="Arial"/>
                <w:sz w:val="20"/>
                <w:szCs w:val="20"/>
                <w:lang w:eastAsia="en-US"/>
              </w:rPr>
            </w:pPr>
          </w:p>
        </w:tc>
        <w:tc>
          <w:tcPr>
            <w:tcW w:w="1444" w:type="pct"/>
            <w:vMerge w:val="restart"/>
            <w:shd w:val="clear" w:color="auto" w:fill="auto"/>
            <w:vAlign w:val="center"/>
          </w:tcPr>
          <w:p w14:paraId="46208F0C" w14:textId="77777777" w:rsidR="00D07355" w:rsidRPr="00DD3D14" w:rsidRDefault="00D07355" w:rsidP="00B82A90">
            <w:pPr>
              <w:shd w:val="clear" w:color="auto" w:fill="FFFFFF" w:themeFill="background1"/>
              <w:jc w:val="center"/>
              <w:rPr>
                <w:rFonts w:ascii="Arial" w:eastAsia="Cambria" w:hAnsi="Arial" w:cs="Arial"/>
                <w:b/>
                <w:bCs/>
                <w:sz w:val="20"/>
                <w:szCs w:val="20"/>
                <w:lang w:eastAsia="en-US"/>
              </w:rPr>
            </w:pPr>
            <w:r w:rsidRPr="00DD3D14">
              <w:rPr>
                <w:rFonts w:ascii="Arial" w:eastAsia="Cambria" w:hAnsi="Arial" w:cs="Arial"/>
                <w:b/>
                <w:bCs/>
                <w:sz w:val="20"/>
                <w:szCs w:val="20"/>
                <w:lang w:eastAsia="en-US"/>
              </w:rPr>
              <w:t>Rio Markers</w:t>
            </w:r>
          </w:p>
        </w:tc>
        <w:tc>
          <w:tcPr>
            <w:tcW w:w="1612" w:type="pct"/>
            <w:gridSpan w:val="3"/>
            <w:shd w:val="clear" w:color="auto" w:fill="auto"/>
            <w:vAlign w:val="center"/>
          </w:tcPr>
          <w:p w14:paraId="6A1C9081" w14:textId="77777777" w:rsidR="00D07355" w:rsidRPr="00DD3D14" w:rsidRDefault="00D07355" w:rsidP="00B82A90">
            <w:pPr>
              <w:shd w:val="clear" w:color="auto" w:fill="FFFFFF" w:themeFill="background1"/>
              <w:jc w:val="center"/>
              <w:rPr>
                <w:rFonts w:ascii="Arial" w:eastAsia="Cambria" w:hAnsi="Arial" w:cs="Arial"/>
                <w:b/>
                <w:bCs/>
                <w:i/>
                <w:sz w:val="20"/>
                <w:szCs w:val="20"/>
                <w:lang w:eastAsia="en-US"/>
              </w:rPr>
            </w:pPr>
            <w:r w:rsidRPr="00DD3D14">
              <w:rPr>
                <w:rFonts w:ascii="Arial" w:eastAsia="Cambria" w:hAnsi="Arial" w:cs="Arial"/>
                <w:b/>
                <w:bCs/>
                <w:i/>
                <w:sz w:val="20"/>
                <w:szCs w:val="20"/>
                <w:lang w:eastAsia="en-US"/>
              </w:rPr>
              <w:t>Mitigation</w:t>
            </w:r>
          </w:p>
        </w:tc>
        <w:tc>
          <w:tcPr>
            <w:tcW w:w="1678" w:type="pct"/>
            <w:gridSpan w:val="2"/>
            <w:shd w:val="clear" w:color="auto" w:fill="auto"/>
            <w:vAlign w:val="center"/>
          </w:tcPr>
          <w:p w14:paraId="64E09A33" w14:textId="77777777" w:rsidR="00D07355" w:rsidRPr="00DD3D14" w:rsidRDefault="00D07355" w:rsidP="00B82A90">
            <w:pPr>
              <w:shd w:val="clear" w:color="auto" w:fill="FFFFFF" w:themeFill="background1"/>
              <w:jc w:val="center"/>
              <w:rPr>
                <w:rFonts w:ascii="Arial" w:eastAsia="Cambria" w:hAnsi="Arial" w:cs="Arial"/>
                <w:b/>
                <w:bCs/>
                <w:i/>
                <w:sz w:val="20"/>
                <w:szCs w:val="20"/>
                <w:lang w:eastAsia="en-US"/>
              </w:rPr>
            </w:pPr>
            <w:r w:rsidRPr="00DD3D14">
              <w:rPr>
                <w:rFonts w:ascii="Arial" w:eastAsia="Cambria" w:hAnsi="Arial" w:cs="Arial"/>
                <w:b/>
                <w:bCs/>
                <w:i/>
                <w:sz w:val="20"/>
                <w:szCs w:val="20"/>
                <w:lang w:eastAsia="en-US"/>
              </w:rPr>
              <w:t>Adaptation</w:t>
            </w:r>
          </w:p>
        </w:tc>
      </w:tr>
      <w:tr w:rsidR="00D07355" w:rsidRPr="00DD3D14" w14:paraId="698D7812" w14:textId="77777777" w:rsidTr="00832ED2">
        <w:trPr>
          <w:trHeight w:val="521"/>
        </w:trPr>
        <w:tc>
          <w:tcPr>
            <w:tcW w:w="266" w:type="pct"/>
            <w:vMerge/>
            <w:shd w:val="clear" w:color="auto" w:fill="auto"/>
          </w:tcPr>
          <w:p w14:paraId="6AE0BA13" w14:textId="77777777" w:rsidR="00D07355" w:rsidRPr="00DD3D14" w:rsidRDefault="00D07355" w:rsidP="00B82A90">
            <w:pPr>
              <w:shd w:val="clear" w:color="auto" w:fill="FFFFFF" w:themeFill="background1"/>
              <w:rPr>
                <w:rFonts w:ascii="Arial" w:eastAsia="Cambria" w:hAnsi="Arial" w:cs="Arial"/>
                <w:sz w:val="20"/>
                <w:szCs w:val="20"/>
                <w:lang w:eastAsia="en-US"/>
              </w:rPr>
            </w:pPr>
          </w:p>
        </w:tc>
        <w:tc>
          <w:tcPr>
            <w:tcW w:w="1444" w:type="pct"/>
            <w:vMerge/>
            <w:shd w:val="clear" w:color="auto" w:fill="auto"/>
          </w:tcPr>
          <w:p w14:paraId="4A4F4F88" w14:textId="77777777" w:rsidR="00D07355" w:rsidRPr="00DD3D14" w:rsidRDefault="00D07355" w:rsidP="00B82A90">
            <w:pPr>
              <w:shd w:val="clear" w:color="auto" w:fill="FFFFFF" w:themeFill="background1"/>
              <w:jc w:val="center"/>
              <w:rPr>
                <w:rFonts w:ascii="Arial" w:eastAsia="Cambria" w:hAnsi="Arial" w:cs="Arial"/>
                <w:sz w:val="20"/>
                <w:szCs w:val="20"/>
                <w:lang w:eastAsia="en-US"/>
              </w:rPr>
            </w:pPr>
          </w:p>
        </w:tc>
        <w:tc>
          <w:tcPr>
            <w:tcW w:w="672" w:type="pct"/>
            <w:tcBorders>
              <w:bottom w:val="single" w:sz="4" w:space="0" w:color="auto"/>
            </w:tcBorders>
            <w:shd w:val="clear" w:color="auto" w:fill="auto"/>
            <w:vAlign w:val="center"/>
          </w:tcPr>
          <w:p w14:paraId="5FAAEC25" w14:textId="77777777" w:rsidR="00D07355" w:rsidRPr="00DD3D14" w:rsidRDefault="00D07355" w:rsidP="00B82A90">
            <w:pPr>
              <w:shd w:val="clear" w:color="auto" w:fill="FFFFFF" w:themeFill="background1"/>
              <w:jc w:val="center"/>
              <w:rPr>
                <w:rFonts w:ascii="Arial" w:eastAsia="Cambria" w:hAnsi="Arial" w:cs="Arial"/>
                <w:b/>
                <w:bCs/>
                <w:sz w:val="18"/>
                <w:szCs w:val="18"/>
                <w:lang w:eastAsia="en-US"/>
              </w:rPr>
            </w:pPr>
            <w:r w:rsidRPr="00DD3D14">
              <w:rPr>
                <w:rFonts w:ascii="Arial" w:eastAsia="Cambria" w:hAnsi="Arial" w:cs="Arial"/>
                <w:b/>
                <w:bCs/>
                <w:sz w:val="18"/>
                <w:szCs w:val="18"/>
                <w:lang w:eastAsia="en-US"/>
              </w:rPr>
              <w:t>Project</w:t>
            </w:r>
          </w:p>
          <w:p w14:paraId="3B323C2E" w14:textId="77777777" w:rsidR="00D07355" w:rsidRPr="00DD3D14" w:rsidRDefault="00D07355" w:rsidP="00B82A90">
            <w:pPr>
              <w:shd w:val="clear" w:color="auto" w:fill="FFFFFF" w:themeFill="background1"/>
              <w:jc w:val="center"/>
              <w:rPr>
                <w:rFonts w:ascii="Arial" w:eastAsia="Cambria" w:hAnsi="Arial" w:cs="Arial"/>
                <w:b/>
                <w:bCs/>
                <w:sz w:val="18"/>
                <w:szCs w:val="18"/>
                <w:lang w:eastAsia="en-US"/>
              </w:rPr>
            </w:pPr>
            <w:r w:rsidRPr="00DD3D14">
              <w:rPr>
                <w:rFonts w:ascii="Arial" w:eastAsia="Cambria" w:hAnsi="Arial" w:cs="Arial"/>
                <w:b/>
                <w:bCs/>
                <w:sz w:val="18"/>
                <w:szCs w:val="18"/>
                <w:lang w:eastAsia="en-US"/>
              </w:rPr>
              <w:t>[M€]</w:t>
            </w:r>
          </w:p>
        </w:tc>
        <w:tc>
          <w:tcPr>
            <w:tcW w:w="940" w:type="pct"/>
            <w:gridSpan w:val="2"/>
            <w:shd w:val="clear" w:color="auto" w:fill="auto"/>
            <w:vAlign w:val="center"/>
          </w:tcPr>
          <w:p w14:paraId="113B8A67" w14:textId="77777777" w:rsidR="00D07355" w:rsidRPr="00DD3D14" w:rsidRDefault="00D07355" w:rsidP="00B82A90">
            <w:pPr>
              <w:shd w:val="clear" w:color="auto" w:fill="FFFFFF" w:themeFill="background1"/>
              <w:jc w:val="center"/>
              <w:rPr>
                <w:rFonts w:ascii="Arial" w:eastAsia="Cambria" w:hAnsi="Arial" w:cs="Arial"/>
                <w:b/>
                <w:bCs/>
                <w:sz w:val="18"/>
                <w:szCs w:val="18"/>
                <w:lang w:eastAsia="en-US"/>
              </w:rPr>
            </w:pPr>
            <w:r w:rsidRPr="00DD3D14">
              <w:rPr>
                <w:rFonts w:ascii="Arial" w:eastAsia="Cambria" w:hAnsi="Arial" w:cs="Arial"/>
                <w:b/>
                <w:bCs/>
                <w:sz w:val="18"/>
                <w:szCs w:val="18"/>
                <w:lang w:eastAsia="en-US"/>
              </w:rPr>
              <w:t>WBIF co-financing grant</w:t>
            </w:r>
          </w:p>
        </w:tc>
        <w:tc>
          <w:tcPr>
            <w:tcW w:w="582" w:type="pct"/>
            <w:tcBorders>
              <w:bottom w:val="single" w:sz="4" w:space="0" w:color="auto"/>
            </w:tcBorders>
            <w:shd w:val="clear" w:color="auto" w:fill="auto"/>
            <w:vAlign w:val="center"/>
          </w:tcPr>
          <w:p w14:paraId="34395527" w14:textId="77777777" w:rsidR="00D07355" w:rsidRPr="00DD3D14" w:rsidRDefault="00D07355" w:rsidP="00B82A90">
            <w:pPr>
              <w:shd w:val="clear" w:color="auto" w:fill="FFFFFF" w:themeFill="background1"/>
              <w:jc w:val="center"/>
              <w:rPr>
                <w:rFonts w:ascii="Arial" w:eastAsia="Cambria" w:hAnsi="Arial" w:cs="Arial"/>
                <w:b/>
                <w:bCs/>
                <w:i/>
                <w:sz w:val="18"/>
                <w:szCs w:val="18"/>
                <w:lang w:eastAsia="en-US"/>
              </w:rPr>
            </w:pPr>
            <w:r w:rsidRPr="00DD3D14">
              <w:rPr>
                <w:rFonts w:ascii="Arial" w:eastAsia="Cambria" w:hAnsi="Arial" w:cs="Arial"/>
                <w:b/>
                <w:bCs/>
                <w:i/>
                <w:sz w:val="18"/>
                <w:szCs w:val="18"/>
                <w:lang w:eastAsia="en-US"/>
              </w:rPr>
              <w:t>Project</w:t>
            </w:r>
          </w:p>
          <w:p w14:paraId="16849ACD" w14:textId="77777777" w:rsidR="00D07355" w:rsidRPr="00DD3D14" w:rsidRDefault="00D07355" w:rsidP="00B82A90">
            <w:pPr>
              <w:shd w:val="clear" w:color="auto" w:fill="FFFFFF" w:themeFill="background1"/>
              <w:jc w:val="center"/>
              <w:rPr>
                <w:rFonts w:ascii="Arial" w:eastAsia="Cambria" w:hAnsi="Arial" w:cs="Arial"/>
                <w:b/>
                <w:bCs/>
                <w:i/>
                <w:sz w:val="18"/>
                <w:szCs w:val="18"/>
                <w:lang w:eastAsia="en-US"/>
              </w:rPr>
            </w:pPr>
            <w:r w:rsidRPr="00DD3D14">
              <w:rPr>
                <w:rFonts w:ascii="Arial" w:eastAsia="Cambria" w:hAnsi="Arial" w:cs="Arial"/>
                <w:b/>
                <w:bCs/>
                <w:sz w:val="18"/>
                <w:szCs w:val="18"/>
                <w:lang w:eastAsia="en-US"/>
              </w:rPr>
              <w:t>[M€]</w:t>
            </w:r>
          </w:p>
        </w:tc>
        <w:tc>
          <w:tcPr>
            <w:tcW w:w="1096" w:type="pct"/>
            <w:shd w:val="clear" w:color="auto" w:fill="auto"/>
            <w:vAlign w:val="center"/>
          </w:tcPr>
          <w:p w14:paraId="783377F2" w14:textId="77777777" w:rsidR="00D07355" w:rsidRPr="00DD3D14" w:rsidRDefault="00D07355" w:rsidP="00B82A90">
            <w:pPr>
              <w:shd w:val="clear" w:color="auto" w:fill="FFFFFF" w:themeFill="background1"/>
              <w:jc w:val="center"/>
              <w:rPr>
                <w:rFonts w:ascii="Arial" w:eastAsia="Cambria" w:hAnsi="Arial" w:cs="Arial"/>
                <w:b/>
                <w:bCs/>
                <w:i/>
                <w:sz w:val="18"/>
                <w:szCs w:val="18"/>
                <w:lang w:eastAsia="en-US"/>
              </w:rPr>
            </w:pPr>
            <w:r w:rsidRPr="00DD3D14">
              <w:rPr>
                <w:rFonts w:ascii="Arial" w:eastAsia="Cambria" w:hAnsi="Arial" w:cs="Arial"/>
                <w:b/>
                <w:bCs/>
                <w:sz w:val="18"/>
                <w:szCs w:val="18"/>
                <w:lang w:eastAsia="en-US"/>
              </w:rPr>
              <w:t>WBIF co-financing grant</w:t>
            </w:r>
          </w:p>
        </w:tc>
      </w:tr>
      <w:tr w:rsidR="00D07355" w:rsidRPr="00DD3D14" w14:paraId="75191E3F" w14:textId="77777777" w:rsidTr="00B82A90">
        <w:trPr>
          <w:trHeight w:val="144"/>
        </w:trPr>
        <w:tc>
          <w:tcPr>
            <w:tcW w:w="266" w:type="pct"/>
            <w:vMerge/>
            <w:shd w:val="clear" w:color="auto" w:fill="auto"/>
          </w:tcPr>
          <w:p w14:paraId="73443FCD" w14:textId="77777777" w:rsidR="00D07355" w:rsidRPr="00DD3D14" w:rsidRDefault="00D07355" w:rsidP="00B82A90">
            <w:pPr>
              <w:shd w:val="clear" w:color="auto" w:fill="FFFFFF" w:themeFill="background1"/>
              <w:rPr>
                <w:rFonts w:ascii="Arial" w:eastAsia="Cambria" w:hAnsi="Arial" w:cs="Arial"/>
                <w:sz w:val="20"/>
                <w:szCs w:val="20"/>
                <w:lang w:eastAsia="en-US"/>
              </w:rPr>
            </w:pPr>
          </w:p>
        </w:tc>
        <w:tc>
          <w:tcPr>
            <w:tcW w:w="1444" w:type="pct"/>
            <w:shd w:val="clear" w:color="auto" w:fill="auto"/>
          </w:tcPr>
          <w:p w14:paraId="1C507F94" w14:textId="77777777" w:rsidR="00D07355" w:rsidRPr="00DD3D14" w:rsidRDefault="00D07355" w:rsidP="00B82A90">
            <w:pPr>
              <w:shd w:val="clear" w:color="auto" w:fill="FFFFFF" w:themeFill="background1"/>
              <w:jc w:val="center"/>
              <w:rPr>
                <w:rFonts w:ascii="Arial" w:eastAsia="Cambria" w:hAnsi="Arial" w:cs="Arial"/>
                <w:sz w:val="20"/>
                <w:szCs w:val="20"/>
                <w:lang w:eastAsia="en-US"/>
              </w:rPr>
            </w:pPr>
            <w:r w:rsidRPr="00DD3D14">
              <w:rPr>
                <w:rFonts w:ascii="Arial" w:eastAsia="Cambria" w:hAnsi="Arial" w:cs="Arial"/>
                <w:sz w:val="20"/>
                <w:szCs w:val="20"/>
                <w:lang w:eastAsia="en-US"/>
              </w:rPr>
              <w:t>RM0 (no objectives)</w:t>
            </w:r>
          </w:p>
        </w:tc>
        <w:tc>
          <w:tcPr>
            <w:tcW w:w="672" w:type="pct"/>
            <w:shd w:val="clear" w:color="auto" w:fill="FFFFFF" w:themeFill="background1"/>
          </w:tcPr>
          <w:p w14:paraId="573B1E04" w14:textId="77777777" w:rsidR="00D07355" w:rsidRPr="00DD3D14" w:rsidRDefault="00D07355" w:rsidP="00B82A90">
            <w:pPr>
              <w:shd w:val="clear" w:color="auto" w:fill="FFFFFF" w:themeFill="background1"/>
              <w:rPr>
                <w:rFonts w:ascii="Arial" w:eastAsia="Cambria" w:hAnsi="Arial" w:cs="Arial"/>
                <w:sz w:val="20"/>
                <w:szCs w:val="20"/>
                <w:lang w:eastAsia="en-US"/>
              </w:rPr>
            </w:pPr>
          </w:p>
        </w:tc>
        <w:tc>
          <w:tcPr>
            <w:tcW w:w="940" w:type="pct"/>
            <w:gridSpan w:val="2"/>
            <w:shd w:val="clear" w:color="auto" w:fill="FFFFFF" w:themeFill="background1"/>
          </w:tcPr>
          <w:p w14:paraId="11FB63B6" w14:textId="77777777" w:rsidR="00D07355" w:rsidRPr="00DD3D14" w:rsidRDefault="00D07355" w:rsidP="00B82A90">
            <w:pPr>
              <w:shd w:val="clear" w:color="auto" w:fill="FFFFFF" w:themeFill="background1"/>
              <w:jc w:val="center"/>
              <w:rPr>
                <w:rFonts w:ascii="Arial" w:eastAsia="Cambria" w:hAnsi="Arial" w:cs="Arial"/>
                <w:sz w:val="20"/>
                <w:szCs w:val="20"/>
                <w:lang w:eastAsia="en-US"/>
              </w:rPr>
            </w:pPr>
            <w:r w:rsidRPr="00DD3D14">
              <w:rPr>
                <w:rFonts w:ascii="Arial" w:eastAsia="Cambria" w:hAnsi="Arial" w:cs="Arial"/>
                <w:sz w:val="20"/>
                <w:szCs w:val="20"/>
                <w:lang w:eastAsia="en-US"/>
              </w:rPr>
              <w:t>□</w:t>
            </w:r>
          </w:p>
        </w:tc>
        <w:tc>
          <w:tcPr>
            <w:tcW w:w="582" w:type="pct"/>
            <w:shd w:val="clear" w:color="auto" w:fill="FFFFFF" w:themeFill="background1"/>
          </w:tcPr>
          <w:p w14:paraId="742CF1F0" w14:textId="77777777" w:rsidR="00D07355" w:rsidRPr="00DD3D14" w:rsidRDefault="00D07355" w:rsidP="00B82A90">
            <w:pPr>
              <w:shd w:val="clear" w:color="auto" w:fill="FFFFFF" w:themeFill="background1"/>
              <w:rPr>
                <w:rFonts w:ascii="Arial" w:eastAsia="Cambria" w:hAnsi="Arial" w:cs="Arial"/>
                <w:sz w:val="20"/>
                <w:szCs w:val="20"/>
                <w:lang w:eastAsia="en-US"/>
              </w:rPr>
            </w:pPr>
          </w:p>
        </w:tc>
        <w:tc>
          <w:tcPr>
            <w:tcW w:w="1096" w:type="pct"/>
            <w:shd w:val="clear" w:color="auto" w:fill="auto"/>
          </w:tcPr>
          <w:p w14:paraId="7B4A868F" w14:textId="77777777" w:rsidR="00D07355" w:rsidRPr="00DD3D14" w:rsidRDefault="00D07355" w:rsidP="00B82A90">
            <w:pPr>
              <w:shd w:val="clear" w:color="auto" w:fill="FFFFFF" w:themeFill="background1"/>
              <w:jc w:val="center"/>
              <w:rPr>
                <w:rFonts w:ascii="Arial" w:eastAsia="Cambria" w:hAnsi="Arial" w:cs="Arial"/>
                <w:sz w:val="20"/>
                <w:szCs w:val="20"/>
                <w:lang w:eastAsia="en-US"/>
              </w:rPr>
            </w:pPr>
            <w:r w:rsidRPr="00DD3D14">
              <w:rPr>
                <w:rFonts w:ascii="Arial" w:eastAsia="Cambria" w:hAnsi="Arial" w:cs="Arial"/>
                <w:sz w:val="20"/>
                <w:szCs w:val="20"/>
                <w:lang w:eastAsia="en-US"/>
              </w:rPr>
              <w:t>□</w:t>
            </w:r>
          </w:p>
        </w:tc>
      </w:tr>
      <w:tr w:rsidR="00D07355" w:rsidRPr="00DD3D14" w14:paraId="00617284" w14:textId="77777777" w:rsidTr="00B82A90">
        <w:trPr>
          <w:trHeight w:val="144"/>
        </w:trPr>
        <w:tc>
          <w:tcPr>
            <w:tcW w:w="266" w:type="pct"/>
            <w:vMerge/>
            <w:shd w:val="clear" w:color="auto" w:fill="auto"/>
          </w:tcPr>
          <w:p w14:paraId="5FAA524B" w14:textId="77777777" w:rsidR="00D07355" w:rsidRPr="00DD3D14" w:rsidRDefault="00D07355" w:rsidP="00B82A90">
            <w:pPr>
              <w:shd w:val="clear" w:color="auto" w:fill="FFFFFF" w:themeFill="background1"/>
              <w:rPr>
                <w:rFonts w:ascii="Arial" w:eastAsia="Cambria" w:hAnsi="Arial" w:cs="Arial"/>
                <w:sz w:val="20"/>
                <w:szCs w:val="20"/>
                <w:lang w:eastAsia="en-US"/>
              </w:rPr>
            </w:pPr>
          </w:p>
        </w:tc>
        <w:tc>
          <w:tcPr>
            <w:tcW w:w="1444" w:type="pct"/>
            <w:shd w:val="clear" w:color="auto" w:fill="auto"/>
          </w:tcPr>
          <w:p w14:paraId="2423E762" w14:textId="77777777" w:rsidR="00D07355" w:rsidRPr="00DD3D14" w:rsidRDefault="00D07355" w:rsidP="00B82A90">
            <w:pPr>
              <w:shd w:val="clear" w:color="auto" w:fill="FFFFFF" w:themeFill="background1"/>
              <w:jc w:val="center"/>
              <w:rPr>
                <w:rFonts w:ascii="Arial" w:eastAsia="Cambria" w:hAnsi="Arial" w:cs="Arial"/>
                <w:sz w:val="20"/>
                <w:szCs w:val="20"/>
                <w:lang w:eastAsia="en-US"/>
              </w:rPr>
            </w:pPr>
            <w:r w:rsidRPr="00DD3D14">
              <w:rPr>
                <w:rFonts w:ascii="Arial" w:eastAsia="Cambria" w:hAnsi="Arial" w:cs="Arial"/>
                <w:sz w:val="20"/>
                <w:szCs w:val="20"/>
                <w:lang w:eastAsia="en-US"/>
              </w:rPr>
              <w:t>RM1 (significant objective)</w:t>
            </w:r>
          </w:p>
        </w:tc>
        <w:tc>
          <w:tcPr>
            <w:tcW w:w="672" w:type="pct"/>
            <w:shd w:val="clear" w:color="auto" w:fill="FFFFFF" w:themeFill="background1"/>
          </w:tcPr>
          <w:p w14:paraId="10704FCE" w14:textId="77777777" w:rsidR="00D07355" w:rsidRPr="00DD3D14" w:rsidRDefault="00D07355" w:rsidP="00B82A90">
            <w:pPr>
              <w:shd w:val="clear" w:color="auto" w:fill="FFFFFF" w:themeFill="background1"/>
              <w:rPr>
                <w:rFonts w:ascii="Arial" w:eastAsia="Cambria" w:hAnsi="Arial" w:cs="Arial"/>
                <w:sz w:val="20"/>
                <w:szCs w:val="20"/>
                <w:lang w:eastAsia="en-US"/>
              </w:rPr>
            </w:pPr>
          </w:p>
        </w:tc>
        <w:tc>
          <w:tcPr>
            <w:tcW w:w="940" w:type="pct"/>
            <w:gridSpan w:val="2"/>
            <w:shd w:val="clear" w:color="auto" w:fill="FFFFFF" w:themeFill="background1"/>
          </w:tcPr>
          <w:p w14:paraId="3FB243F7" w14:textId="77777777" w:rsidR="00D07355" w:rsidRPr="00DD3D14" w:rsidRDefault="00D07355" w:rsidP="00B82A90">
            <w:pPr>
              <w:shd w:val="clear" w:color="auto" w:fill="FFFFFF" w:themeFill="background1"/>
              <w:jc w:val="center"/>
              <w:rPr>
                <w:rFonts w:ascii="Arial" w:eastAsia="Cambria" w:hAnsi="Arial" w:cs="Arial"/>
                <w:sz w:val="20"/>
                <w:szCs w:val="20"/>
                <w:lang w:eastAsia="en-US"/>
              </w:rPr>
            </w:pPr>
            <w:r w:rsidRPr="00DD3D14">
              <w:rPr>
                <w:rFonts w:ascii="Arial" w:eastAsia="Cambria" w:hAnsi="Arial" w:cs="Arial"/>
                <w:sz w:val="20"/>
                <w:szCs w:val="20"/>
                <w:lang w:eastAsia="en-US"/>
              </w:rPr>
              <w:t>□</w:t>
            </w:r>
          </w:p>
        </w:tc>
        <w:tc>
          <w:tcPr>
            <w:tcW w:w="582" w:type="pct"/>
            <w:shd w:val="clear" w:color="auto" w:fill="FFFFFF" w:themeFill="background1"/>
          </w:tcPr>
          <w:p w14:paraId="34E62210" w14:textId="77777777" w:rsidR="00D07355" w:rsidRPr="00DD3D14" w:rsidRDefault="00D07355" w:rsidP="00B82A90">
            <w:pPr>
              <w:shd w:val="clear" w:color="auto" w:fill="FFFFFF" w:themeFill="background1"/>
              <w:rPr>
                <w:rFonts w:ascii="Arial" w:eastAsia="Cambria" w:hAnsi="Arial" w:cs="Arial"/>
                <w:sz w:val="20"/>
                <w:szCs w:val="20"/>
                <w:lang w:eastAsia="en-US"/>
              </w:rPr>
            </w:pPr>
          </w:p>
        </w:tc>
        <w:tc>
          <w:tcPr>
            <w:tcW w:w="1096" w:type="pct"/>
            <w:shd w:val="clear" w:color="auto" w:fill="auto"/>
          </w:tcPr>
          <w:p w14:paraId="7BB596A7" w14:textId="77777777" w:rsidR="00D07355" w:rsidRPr="00DD3D14" w:rsidRDefault="00D07355" w:rsidP="00B82A90">
            <w:pPr>
              <w:shd w:val="clear" w:color="auto" w:fill="FFFFFF" w:themeFill="background1"/>
              <w:jc w:val="center"/>
              <w:rPr>
                <w:rFonts w:ascii="Arial" w:eastAsia="Cambria" w:hAnsi="Arial" w:cs="Arial"/>
                <w:sz w:val="20"/>
                <w:szCs w:val="20"/>
                <w:lang w:eastAsia="en-US"/>
              </w:rPr>
            </w:pPr>
            <w:r w:rsidRPr="00DD3D14">
              <w:rPr>
                <w:rFonts w:ascii="Arial" w:eastAsia="Cambria" w:hAnsi="Arial" w:cs="Arial"/>
                <w:sz w:val="20"/>
                <w:szCs w:val="20"/>
                <w:lang w:eastAsia="en-US"/>
              </w:rPr>
              <w:t>□</w:t>
            </w:r>
          </w:p>
        </w:tc>
      </w:tr>
      <w:tr w:rsidR="00D07355" w:rsidRPr="00DD3D14" w14:paraId="393B6DB2" w14:textId="77777777" w:rsidTr="00832ED2">
        <w:trPr>
          <w:trHeight w:val="144"/>
        </w:trPr>
        <w:tc>
          <w:tcPr>
            <w:tcW w:w="266" w:type="pct"/>
            <w:vMerge/>
            <w:shd w:val="clear" w:color="auto" w:fill="auto"/>
          </w:tcPr>
          <w:p w14:paraId="3572F085" w14:textId="77777777" w:rsidR="00D07355" w:rsidRPr="00DD3D14" w:rsidRDefault="00D07355" w:rsidP="00B82A90">
            <w:pPr>
              <w:shd w:val="clear" w:color="auto" w:fill="FFFFFF" w:themeFill="background1"/>
              <w:rPr>
                <w:rFonts w:ascii="Arial" w:eastAsia="Cambria" w:hAnsi="Arial" w:cs="Arial"/>
                <w:sz w:val="20"/>
                <w:szCs w:val="20"/>
                <w:lang w:eastAsia="en-US"/>
              </w:rPr>
            </w:pPr>
          </w:p>
        </w:tc>
        <w:tc>
          <w:tcPr>
            <w:tcW w:w="1444" w:type="pct"/>
            <w:shd w:val="clear" w:color="auto" w:fill="auto"/>
          </w:tcPr>
          <w:p w14:paraId="1581EB7F" w14:textId="77777777" w:rsidR="00D07355" w:rsidRPr="00DD3D14" w:rsidRDefault="00D07355" w:rsidP="00B82A90">
            <w:pPr>
              <w:shd w:val="clear" w:color="auto" w:fill="FFFFFF" w:themeFill="background1"/>
              <w:jc w:val="center"/>
              <w:rPr>
                <w:rFonts w:ascii="Arial" w:eastAsia="Cambria" w:hAnsi="Arial" w:cs="Arial"/>
                <w:sz w:val="20"/>
                <w:szCs w:val="20"/>
                <w:lang w:eastAsia="en-US"/>
              </w:rPr>
            </w:pPr>
            <w:r w:rsidRPr="00DD3D14">
              <w:rPr>
                <w:rFonts w:ascii="Arial" w:eastAsia="Cambria" w:hAnsi="Arial" w:cs="Arial"/>
                <w:sz w:val="20"/>
                <w:szCs w:val="20"/>
                <w:lang w:eastAsia="en-US"/>
              </w:rPr>
              <w:t>RM2 (the principal objective)</w:t>
            </w:r>
          </w:p>
        </w:tc>
        <w:tc>
          <w:tcPr>
            <w:tcW w:w="672" w:type="pct"/>
            <w:shd w:val="clear" w:color="auto" w:fill="auto"/>
          </w:tcPr>
          <w:p w14:paraId="34342C72" w14:textId="77777777" w:rsidR="00D07355" w:rsidRPr="00DD3D14" w:rsidRDefault="00D07355" w:rsidP="00B82A90">
            <w:pPr>
              <w:shd w:val="clear" w:color="auto" w:fill="FFFFFF" w:themeFill="background1"/>
              <w:rPr>
                <w:rFonts w:ascii="Arial" w:eastAsia="Cambria" w:hAnsi="Arial" w:cs="Arial"/>
                <w:sz w:val="20"/>
                <w:szCs w:val="20"/>
                <w:lang w:eastAsia="en-US"/>
              </w:rPr>
            </w:pPr>
          </w:p>
        </w:tc>
        <w:tc>
          <w:tcPr>
            <w:tcW w:w="940" w:type="pct"/>
            <w:gridSpan w:val="2"/>
            <w:shd w:val="clear" w:color="auto" w:fill="auto"/>
          </w:tcPr>
          <w:p w14:paraId="5099EBED" w14:textId="77777777" w:rsidR="00D07355" w:rsidRPr="00DD3D14" w:rsidRDefault="00D07355" w:rsidP="00B82A90">
            <w:pPr>
              <w:shd w:val="clear" w:color="auto" w:fill="FFFFFF" w:themeFill="background1"/>
              <w:jc w:val="center"/>
              <w:rPr>
                <w:rFonts w:ascii="Arial" w:eastAsia="Cambria" w:hAnsi="Arial" w:cs="Arial"/>
                <w:sz w:val="20"/>
                <w:szCs w:val="20"/>
                <w:lang w:eastAsia="en-US"/>
              </w:rPr>
            </w:pPr>
            <w:r w:rsidRPr="00DD3D14">
              <w:rPr>
                <w:rFonts w:ascii="Arial" w:eastAsia="Cambria" w:hAnsi="Arial" w:cs="Arial"/>
                <w:sz w:val="20"/>
                <w:szCs w:val="20"/>
                <w:lang w:eastAsia="en-US"/>
              </w:rPr>
              <w:t>□</w:t>
            </w:r>
          </w:p>
        </w:tc>
        <w:tc>
          <w:tcPr>
            <w:tcW w:w="582" w:type="pct"/>
            <w:shd w:val="clear" w:color="auto" w:fill="auto"/>
          </w:tcPr>
          <w:p w14:paraId="3BFCCD1F" w14:textId="77777777" w:rsidR="00D07355" w:rsidRPr="00DD3D14" w:rsidRDefault="00D07355" w:rsidP="00B82A90">
            <w:pPr>
              <w:shd w:val="clear" w:color="auto" w:fill="FFFFFF" w:themeFill="background1"/>
              <w:rPr>
                <w:rFonts w:ascii="Arial" w:eastAsia="Cambria" w:hAnsi="Arial" w:cs="Arial"/>
                <w:sz w:val="20"/>
                <w:szCs w:val="20"/>
                <w:lang w:eastAsia="en-US"/>
              </w:rPr>
            </w:pPr>
          </w:p>
        </w:tc>
        <w:tc>
          <w:tcPr>
            <w:tcW w:w="1096" w:type="pct"/>
            <w:shd w:val="clear" w:color="auto" w:fill="auto"/>
          </w:tcPr>
          <w:p w14:paraId="6C55F8EC" w14:textId="77777777" w:rsidR="00D07355" w:rsidRPr="00DD3D14" w:rsidRDefault="00D07355" w:rsidP="00B82A90">
            <w:pPr>
              <w:shd w:val="clear" w:color="auto" w:fill="FFFFFF" w:themeFill="background1"/>
              <w:jc w:val="center"/>
              <w:rPr>
                <w:rFonts w:ascii="Arial" w:eastAsia="Cambria" w:hAnsi="Arial" w:cs="Arial"/>
                <w:sz w:val="20"/>
                <w:szCs w:val="20"/>
                <w:lang w:eastAsia="en-US"/>
              </w:rPr>
            </w:pPr>
            <w:r w:rsidRPr="00DD3D14">
              <w:rPr>
                <w:rFonts w:ascii="Arial" w:eastAsia="Cambria" w:hAnsi="Arial" w:cs="Arial"/>
                <w:sz w:val="20"/>
                <w:szCs w:val="20"/>
                <w:lang w:eastAsia="en-US"/>
              </w:rPr>
              <w:t>□</w:t>
            </w:r>
          </w:p>
        </w:tc>
      </w:tr>
      <w:tr w:rsidR="00DE0456" w:rsidRPr="00DD3D14" w14:paraId="07D75BBA" w14:textId="77777777" w:rsidTr="001345F7">
        <w:trPr>
          <w:trHeight w:val="2096"/>
        </w:trPr>
        <w:tc>
          <w:tcPr>
            <w:tcW w:w="266" w:type="pct"/>
            <w:vMerge/>
            <w:shd w:val="clear" w:color="auto" w:fill="auto"/>
          </w:tcPr>
          <w:p w14:paraId="37EC1829" w14:textId="77777777" w:rsidR="00DE0456" w:rsidRPr="00DD3D14" w:rsidRDefault="00DE0456" w:rsidP="00DE0456">
            <w:pPr>
              <w:shd w:val="clear" w:color="auto" w:fill="FFFFFF" w:themeFill="background1"/>
              <w:rPr>
                <w:rFonts w:ascii="Arial" w:eastAsia="Cambria" w:hAnsi="Arial" w:cs="Arial"/>
                <w:sz w:val="20"/>
                <w:szCs w:val="20"/>
                <w:lang w:eastAsia="en-US"/>
              </w:rPr>
            </w:pPr>
          </w:p>
        </w:tc>
        <w:tc>
          <w:tcPr>
            <w:tcW w:w="4734" w:type="pct"/>
            <w:gridSpan w:val="6"/>
            <w:shd w:val="clear" w:color="auto" w:fill="auto"/>
          </w:tcPr>
          <w:p w14:paraId="54A629C5" w14:textId="6AE0D323" w:rsidR="00DE0456" w:rsidRPr="00DD3D14" w:rsidRDefault="00DE0456"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[The assessment of the contributions to climate finance (mitigation and adaptation) is done by the Lead IFI. The Lead IFI is to provide information on issues such as Project</w:t>
            </w:r>
            <w:r w:rsidR="00C10B87" w:rsidRPr="00DD3D14">
              <w:rPr>
                <w:rFonts w:ascii="Arial" w:hAnsi="Arial" w:cs="Arial"/>
                <w:i/>
                <w:color w:val="808080"/>
                <w:sz w:val="16"/>
                <w:szCs w:val="20"/>
              </w:rPr>
              <w:t>'</w:t>
            </w:r>
            <w:r w:rsidRPr="00DD3D14">
              <w:rPr>
                <w:rFonts w:ascii="Arial" w:hAnsi="Arial" w:cs="Arial"/>
                <w:i/>
                <w:color w:val="808080"/>
                <w:sz w:val="16"/>
                <w:szCs w:val="20"/>
              </w:rPr>
              <w:t>s potential contribution to the reduction of GHG emissions, any climate risk assessments carried out or considerations and measures to improve the project</w:t>
            </w:r>
            <w:r w:rsidR="00C10B87" w:rsidRPr="00DD3D14">
              <w:rPr>
                <w:rFonts w:ascii="Arial" w:hAnsi="Arial" w:cs="Arial"/>
                <w:i/>
                <w:color w:val="808080"/>
                <w:sz w:val="16"/>
                <w:szCs w:val="20"/>
              </w:rPr>
              <w:t>'</w:t>
            </w:r>
            <w:r w:rsidRPr="00DD3D14">
              <w:rPr>
                <w:rFonts w:ascii="Arial" w:hAnsi="Arial" w:cs="Arial"/>
                <w:i/>
                <w:color w:val="808080"/>
                <w:sz w:val="16"/>
                <w:szCs w:val="20"/>
              </w:rPr>
              <w:t>s resilience to current and future climate risks. The information to be supplied and the level of detail required will depend on the sector and the maturity of the project (e.g. pre</w:t>
            </w:r>
            <w:r w:rsidR="001345F7" w:rsidRPr="00DD3D14">
              <w:rPr>
                <w:rFonts w:ascii="Arial" w:hAnsi="Arial" w:cs="Arial"/>
                <w:i/>
                <w:color w:val="808080"/>
                <w:sz w:val="16"/>
                <w:szCs w:val="20"/>
              </w:rPr>
              <w:t>-</w:t>
            </w:r>
            <w:r w:rsidRPr="00DD3D14">
              <w:rPr>
                <w:rFonts w:ascii="Arial" w:hAnsi="Arial" w:cs="Arial"/>
                <w:i/>
                <w:color w:val="808080"/>
                <w:sz w:val="16"/>
                <w:szCs w:val="20"/>
              </w:rPr>
              <w:t>feasibility, feasibility study, detailed design, supervision of works, etc.). For reference, the Rio Markers methodology will be used to determine whether climate change is the princip</w:t>
            </w:r>
            <w:r w:rsidR="001345F7" w:rsidRPr="00DD3D14">
              <w:rPr>
                <w:rFonts w:ascii="Arial" w:hAnsi="Arial" w:cs="Arial"/>
                <w:i/>
                <w:color w:val="808080"/>
                <w:sz w:val="16"/>
                <w:szCs w:val="20"/>
              </w:rPr>
              <w:t>al</w:t>
            </w:r>
            <w:r w:rsidRPr="00DD3D14">
              <w:rPr>
                <w:rFonts w:ascii="Arial" w:hAnsi="Arial" w:cs="Arial"/>
                <w:i/>
                <w:color w:val="808080"/>
                <w:sz w:val="16"/>
                <w:szCs w:val="20"/>
              </w:rPr>
              <w:t xml:space="preserve"> objective, one of the objectives (significant) or it is not an objective of the project. The Lead IFI may propose a specific percentage of the project budget as </w:t>
            </w:r>
            <w:r w:rsidR="001345F7" w:rsidRPr="00DD3D14">
              <w:rPr>
                <w:rFonts w:ascii="Arial" w:hAnsi="Arial" w:cs="Arial"/>
                <w:i/>
                <w:color w:val="808080"/>
                <w:sz w:val="16"/>
                <w:szCs w:val="20"/>
              </w:rPr>
              <w:t xml:space="preserve">a </w:t>
            </w:r>
            <w:r w:rsidRPr="00DD3D14">
              <w:rPr>
                <w:rFonts w:ascii="Arial" w:hAnsi="Arial" w:cs="Arial"/>
                <w:i/>
                <w:color w:val="808080"/>
                <w:sz w:val="16"/>
                <w:szCs w:val="20"/>
              </w:rPr>
              <w:t>contribution to climate change based on its own methodology.</w:t>
            </w:r>
          </w:p>
          <w:p w14:paraId="2682ED53" w14:textId="7959D9CD" w:rsidR="00DE0456" w:rsidRPr="00DD3D14" w:rsidRDefault="00DE0456" w:rsidP="00DF65CF">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Annex </w:t>
            </w:r>
            <w:r w:rsidR="00192337" w:rsidRPr="00DD3D14">
              <w:rPr>
                <w:rFonts w:ascii="Arial" w:hAnsi="Arial" w:cs="Arial"/>
                <w:i/>
                <w:color w:val="808080"/>
                <w:sz w:val="16"/>
                <w:szCs w:val="20"/>
              </w:rPr>
              <w:t>1</w:t>
            </w:r>
            <w:r w:rsidRPr="00DD3D14">
              <w:rPr>
                <w:rFonts w:ascii="Arial" w:hAnsi="Arial" w:cs="Arial"/>
                <w:i/>
                <w:color w:val="808080"/>
                <w:sz w:val="16"/>
                <w:szCs w:val="20"/>
              </w:rPr>
              <w:t xml:space="preserve"> of the Guidelines provides checklists that can assist beneficiaries </w:t>
            </w:r>
            <w:r w:rsidR="001345F7" w:rsidRPr="00DD3D14">
              <w:rPr>
                <w:rFonts w:ascii="Arial" w:hAnsi="Arial" w:cs="Arial"/>
                <w:i/>
                <w:color w:val="808080"/>
                <w:sz w:val="16"/>
                <w:szCs w:val="20"/>
              </w:rPr>
              <w:t>in determining</w:t>
            </w:r>
            <w:r w:rsidRPr="00DD3D14">
              <w:rPr>
                <w:rFonts w:ascii="Arial" w:hAnsi="Arial" w:cs="Arial"/>
                <w:i/>
                <w:color w:val="808080"/>
                <w:sz w:val="16"/>
                <w:szCs w:val="20"/>
              </w:rPr>
              <w:t xml:space="preserve"> what information on climate change mitigation/adaptation is required.]</w:t>
            </w:r>
          </w:p>
        </w:tc>
      </w:tr>
    </w:tbl>
    <w:p w14:paraId="6BE6A87D" w14:textId="51373ED8" w:rsidR="00E85483" w:rsidRPr="00DD3D14" w:rsidRDefault="008F2436" w:rsidP="00B82A90">
      <w:pPr>
        <w:shd w:val="clear" w:color="auto" w:fill="FFFFFF" w:themeFill="background1"/>
        <w:tabs>
          <w:tab w:val="left" w:pos="9214"/>
        </w:tabs>
        <w:spacing w:before="200" w:after="200"/>
        <w:rPr>
          <w:rFonts w:ascii="Arial" w:hAnsi="Arial" w:cs="Arial"/>
          <w:b/>
        </w:rPr>
      </w:pPr>
      <w:r w:rsidRPr="00DD3D14">
        <w:rPr>
          <w:rFonts w:ascii="Arial" w:hAnsi="Arial" w:cs="Arial"/>
          <w:b/>
        </w:rPr>
        <w:t>DESCRIPTION OF THE ACTION</w:t>
      </w:r>
    </w:p>
    <w:tbl>
      <w:tblPr>
        <w:tblW w:w="984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1443"/>
        <w:gridCol w:w="7830"/>
      </w:tblGrid>
      <w:tr w:rsidR="00EA12DE" w:rsidRPr="00DD3D14" w14:paraId="28BA308A" w14:textId="77777777" w:rsidTr="009A2FEC">
        <w:trPr>
          <w:trHeight w:val="4333"/>
        </w:trPr>
        <w:tc>
          <w:tcPr>
            <w:tcW w:w="568" w:type="dxa"/>
            <w:vAlign w:val="center"/>
          </w:tcPr>
          <w:p w14:paraId="0ADAACEA" w14:textId="77777777" w:rsidR="00EA12DE" w:rsidRPr="00DD3D14" w:rsidRDefault="00EA12DE" w:rsidP="00EA12DE">
            <w:pPr>
              <w:numPr>
                <w:ilvl w:val="0"/>
                <w:numId w:val="6"/>
              </w:numPr>
              <w:shd w:val="clear" w:color="auto" w:fill="FFFFFF" w:themeFill="background1"/>
              <w:spacing w:before="60" w:after="20"/>
              <w:jc w:val="center"/>
              <w:rPr>
                <w:rFonts w:ascii="Arial" w:hAnsi="Arial" w:cs="Arial"/>
                <w:b/>
                <w:sz w:val="20"/>
                <w:szCs w:val="20"/>
              </w:rPr>
            </w:pPr>
          </w:p>
        </w:tc>
        <w:tc>
          <w:tcPr>
            <w:tcW w:w="1443" w:type="dxa"/>
            <w:shd w:val="clear" w:color="auto" w:fill="auto"/>
            <w:noWrap/>
            <w:vAlign w:val="center"/>
          </w:tcPr>
          <w:p w14:paraId="022836E6" w14:textId="77777777" w:rsidR="00EA12DE" w:rsidRPr="00DD3D14" w:rsidRDefault="00EA12DE" w:rsidP="00EA12DE">
            <w:pPr>
              <w:shd w:val="clear" w:color="auto" w:fill="FFFFFF" w:themeFill="background1"/>
              <w:rPr>
                <w:rFonts w:ascii="Arial" w:hAnsi="Arial" w:cs="Arial"/>
                <w:sz w:val="20"/>
                <w:szCs w:val="20"/>
              </w:rPr>
            </w:pPr>
            <w:r w:rsidRPr="00DD3D14">
              <w:rPr>
                <w:rFonts w:ascii="Arial" w:hAnsi="Arial" w:cs="Arial"/>
                <w:b/>
                <w:sz w:val="20"/>
                <w:szCs w:val="20"/>
              </w:rPr>
              <w:t>Description and results of the Action</w:t>
            </w:r>
          </w:p>
        </w:tc>
        <w:tc>
          <w:tcPr>
            <w:tcW w:w="7830" w:type="dxa"/>
            <w:shd w:val="clear" w:color="auto" w:fill="FFFFFF" w:themeFill="background1"/>
            <w:vAlign w:val="center"/>
          </w:tcPr>
          <w:p w14:paraId="072DCBD2" w14:textId="5D5D4FCF" w:rsidR="00EA12DE" w:rsidRPr="00DD3D14" w:rsidRDefault="00EA12DE" w:rsidP="00DF65CF">
            <w:pPr>
              <w:shd w:val="clear" w:color="auto" w:fill="FFFFFF" w:themeFill="background1"/>
              <w:spacing w:before="40" w:line="252" w:lineRule="auto"/>
              <w:jc w:val="both"/>
              <w:rPr>
                <w:rFonts w:ascii="Arial" w:hAnsi="Arial" w:cs="Arial"/>
                <w:i/>
                <w:color w:val="808080" w:themeColor="background1" w:themeShade="80"/>
                <w:sz w:val="16"/>
                <w:szCs w:val="20"/>
              </w:rPr>
            </w:pPr>
            <w:r w:rsidRPr="00DD3D14">
              <w:rPr>
                <w:rFonts w:ascii="Arial" w:hAnsi="Arial" w:cs="Arial"/>
                <w:i/>
                <w:color w:val="808080"/>
                <w:sz w:val="16"/>
                <w:szCs w:val="20"/>
              </w:rPr>
              <w:t>[</w:t>
            </w:r>
            <w:r w:rsidR="00841E40">
              <w:rPr>
                <w:rFonts w:ascii="Arial" w:hAnsi="Arial" w:cs="Arial"/>
                <w:i/>
                <w:color w:val="808080"/>
                <w:sz w:val="16"/>
                <w:szCs w:val="20"/>
              </w:rPr>
              <w:t>Provide a detailed and clear description</w:t>
            </w:r>
            <w:r w:rsidRPr="00DD3D14">
              <w:rPr>
                <w:rFonts w:ascii="Arial" w:hAnsi="Arial" w:cs="Arial"/>
                <w:i/>
                <w:color w:val="808080"/>
                <w:sz w:val="16"/>
                <w:szCs w:val="20"/>
              </w:rPr>
              <w:t xml:space="preserve"> </w:t>
            </w:r>
            <w:r w:rsidR="00841E40">
              <w:rPr>
                <w:rFonts w:ascii="Arial" w:hAnsi="Arial" w:cs="Arial"/>
                <w:i/>
                <w:color w:val="808080"/>
                <w:sz w:val="16"/>
                <w:szCs w:val="20"/>
              </w:rPr>
              <w:t xml:space="preserve">of the proposed </w:t>
            </w:r>
            <w:r w:rsidRPr="00DD3D14">
              <w:rPr>
                <w:rFonts w:ascii="Arial" w:hAnsi="Arial" w:cs="Arial"/>
                <w:i/>
                <w:color w:val="808080"/>
                <w:sz w:val="16"/>
                <w:szCs w:val="20"/>
              </w:rPr>
              <w:t xml:space="preserve">activities </w:t>
            </w:r>
            <w:r w:rsidR="00841E40">
              <w:rPr>
                <w:rFonts w:ascii="Arial" w:hAnsi="Arial" w:cs="Arial"/>
                <w:i/>
                <w:color w:val="808080"/>
                <w:sz w:val="16"/>
                <w:szCs w:val="20"/>
              </w:rPr>
              <w:t xml:space="preserve">for WBIF grant financing </w:t>
            </w:r>
            <w:r w:rsidRPr="00DD3D14">
              <w:rPr>
                <w:rFonts w:ascii="Arial" w:hAnsi="Arial" w:cs="Arial"/>
                <w:i/>
                <w:color w:val="808080"/>
                <w:sz w:val="16"/>
                <w:szCs w:val="20"/>
              </w:rPr>
              <w:t xml:space="preserve">and the </w:t>
            </w:r>
            <w:r w:rsidR="00AE62D1">
              <w:rPr>
                <w:rFonts w:ascii="Arial" w:hAnsi="Arial" w:cs="Arial"/>
                <w:i/>
                <w:color w:val="808080"/>
                <w:sz w:val="16"/>
                <w:szCs w:val="20"/>
              </w:rPr>
              <w:t xml:space="preserve">foreseen </w:t>
            </w:r>
            <w:r w:rsidRPr="00DD3D14">
              <w:rPr>
                <w:rFonts w:ascii="Arial" w:hAnsi="Arial" w:cs="Arial"/>
                <w:i/>
                <w:color w:val="808080"/>
                <w:sz w:val="16"/>
                <w:szCs w:val="20"/>
              </w:rPr>
              <w:t>outcomes of the</w:t>
            </w:r>
            <w:r w:rsidR="00AE62D1">
              <w:rPr>
                <w:rFonts w:ascii="Arial" w:hAnsi="Arial" w:cs="Arial"/>
                <w:i/>
                <w:color w:val="808080"/>
                <w:sz w:val="16"/>
                <w:szCs w:val="20"/>
              </w:rPr>
              <w:t>se activities</w:t>
            </w:r>
            <w:r w:rsidRPr="00DD3D14">
              <w:rPr>
                <w:rFonts w:ascii="Arial" w:hAnsi="Arial" w:cs="Arial"/>
                <w:i/>
                <w:color w:val="808080"/>
                <w:sz w:val="16"/>
                <w:szCs w:val="20"/>
              </w:rPr>
              <w:t xml:space="preserve">: What </w:t>
            </w:r>
            <w:r w:rsidR="00AE62D1">
              <w:rPr>
                <w:rFonts w:ascii="Arial" w:hAnsi="Arial" w:cs="Arial"/>
                <w:i/>
                <w:color w:val="808080"/>
                <w:sz w:val="16"/>
                <w:szCs w:val="20"/>
              </w:rPr>
              <w:t xml:space="preserve">activities </w:t>
            </w:r>
            <w:r w:rsidRPr="00DD3D14">
              <w:rPr>
                <w:rFonts w:ascii="Arial" w:hAnsi="Arial" w:cs="Arial"/>
                <w:i/>
                <w:color w:val="808080"/>
                <w:sz w:val="16"/>
                <w:szCs w:val="20"/>
              </w:rPr>
              <w:t xml:space="preserve">will be done, what </w:t>
            </w:r>
            <w:r w:rsidR="00AE62D1">
              <w:rPr>
                <w:rFonts w:ascii="Arial" w:hAnsi="Arial" w:cs="Arial"/>
                <w:i/>
                <w:color w:val="808080"/>
                <w:sz w:val="16"/>
                <w:szCs w:val="20"/>
              </w:rPr>
              <w:t>are the required (</w:t>
            </w:r>
            <w:r w:rsidRPr="00DD3D14">
              <w:rPr>
                <w:rFonts w:ascii="Arial" w:hAnsi="Arial" w:cs="Arial"/>
                <w:i/>
                <w:color w:val="808080"/>
                <w:sz w:val="16"/>
                <w:szCs w:val="20"/>
              </w:rPr>
              <w:t>human</w:t>
            </w:r>
            <w:r w:rsidR="00AE62D1">
              <w:rPr>
                <w:rFonts w:ascii="Arial" w:hAnsi="Arial" w:cs="Arial"/>
                <w:i/>
                <w:color w:val="808080"/>
                <w:sz w:val="16"/>
                <w:szCs w:val="20"/>
              </w:rPr>
              <w:t>)</w:t>
            </w:r>
            <w:r w:rsidRPr="00DD3D14">
              <w:rPr>
                <w:rFonts w:ascii="Arial" w:hAnsi="Arial" w:cs="Arial"/>
                <w:i/>
                <w:color w:val="808080"/>
                <w:sz w:val="16"/>
                <w:szCs w:val="20"/>
              </w:rPr>
              <w:t xml:space="preserve"> resources, </w:t>
            </w:r>
            <w:r w:rsidR="00AE62D1">
              <w:rPr>
                <w:rFonts w:ascii="Arial" w:hAnsi="Arial" w:cs="Arial"/>
                <w:i/>
                <w:color w:val="808080"/>
                <w:sz w:val="16"/>
                <w:szCs w:val="20"/>
              </w:rPr>
              <w:t xml:space="preserve">what is the foreseen </w:t>
            </w:r>
            <w:r w:rsidRPr="00DD3D14">
              <w:rPr>
                <w:rFonts w:ascii="Arial" w:hAnsi="Arial" w:cs="Arial"/>
                <w:i/>
                <w:color w:val="808080"/>
                <w:sz w:val="16"/>
                <w:szCs w:val="20"/>
              </w:rPr>
              <w:t xml:space="preserve">timeframe. </w:t>
            </w:r>
            <w:r w:rsidRPr="00DD3D14">
              <w:rPr>
                <w:rFonts w:ascii="Arial" w:hAnsi="Arial" w:cs="Arial"/>
                <w:i/>
                <w:color w:val="808080" w:themeColor="background1" w:themeShade="80"/>
                <w:sz w:val="16"/>
                <w:szCs w:val="20"/>
              </w:rPr>
              <w:t xml:space="preserve">The following key aspects need to be covered: </w:t>
            </w:r>
          </w:p>
          <w:p w14:paraId="287B0C2F" w14:textId="148DE168" w:rsidR="00EA12DE" w:rsidRPr="00DD3D14" w:rsidRDefault="00EA12DE" w:rsidP="00DF65CF">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Indicate why the Action is necessary and how it will contribute to reaching the Project</w:t>
            </w:r>
            <w:r w:rsidR="00C10B87" w:rsidRPr="00DD3D14">
              <w:rPr>
                <w:rFonts w:ascii="Arial" w:eastAsia="Times New Roman" w:hAnsi="Arial" w:cs="Arial"/>
                <w:i/>
                <w:color w:val="808080"/>
                <w:sz w:val="16"/>
                <w:szCs w:val="20"/>
                <w:lang w:eastAsia="en-GB"/>
              </w:rPr>
              <w:t>'</w:t>
            </w:r>
            <w:r w:rsidRPr="00DD3D14">
              <w:rPr>
                <w:rFonts w:ascii="Arial" w:eastAsia="Times New Roman" w:hAnsi="Arial" w:cs="Arial"/>
                <w:i/>
                <w:color w:val="808080"/>
                <w:sz w:val="16"/>
                <w:szCs w:val="20"/>
                <w:lang w:eastAsia="en-GB"/>
              </w:rPr>
              <w:t>s objectives;</w:t>
            </w:r>
          </w:p>
          <w:p w14:paraId="138F3AEC" w14:textId="77777777" w:rsidR="00EA12DE" w:rsidRPr="00DD3D14" w:rsidRDefault="00EA12DE" w:rsidP="00DF65CF">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Present the core team, matching the required expertise with the scope of Action, as well as the indicative number of working days required for carrying out the activities of the Action;</w:t>
            </w:r>
          </w:p>
          <w:p w14:paraId="78D42D06" w14:textId="33007EF5" w:rsidR="00EA12DE" w:rsidRPr="00DD3D14" w:rsidRDefault="00EA12DE" w:rsidP="00DF65CF">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 xml:space="preserve">Describe the key risks that should be considered in </w:t>
            </w:r>
            <w:r w:rsidR="00AE62D1">
              <w:rPr>
                <w:rFonts w:ascii="Arial" w:eastAsia="Times New Roman" w:hAnsi="Arial" w:cs="Arial"/>
                <w:i/>
                <w:color w:val="808080"/>
                <w:sz w:val="16"/>
                <w:szCs w:val="20"/>
                <w:lang w:eastAsia="en-GB"/>
              </w:rPr>
              <w:t>implementing these activities</w:t>
            </w:r>
            <w:r w:rsidR="00A05CA5">
              <w:rPr>
                <w:rFonts w:ascii="Arial" w:eastAsia="Times New Roman" w:hAnsi="Arial" w:cs="Arial"/>
                <w:i/>
                <w:color w:val="808080"/>
                <w:sz w:val="16"/>
                <w:szCs w:val="20"/>
                <w:lang w:eastAsia="en-GB"/>
              </w:rPr>
              <w:t>;</w:t>
            </w:r>
          </w:p>
          <w:p w14:paraId="7ED02F58" w14:textId="77777777" w:rsidR="00EA12DE" w:rsidRPr="00DD3D14" w:rsidRDefault="00EA12DE" w:rsidP="00DF65CF">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r w:rsidRPr="00DD3D14">
              <w:rPr>
                <w:rFonts w:ascii="Arial" w:eastAsia="Times New Roman" w:hAnsi="Arial" w:cs="Arial"/>
                <w:i/>
                <w:color w:val="808080"/>
                <w:sz w:val="16"/>
                <w:szCs w:val="20"/>
                <w:lang w:eastAsia="en-GB"/>
              </w:rPr>
              <w:t>List all deliverable of the Action and summarise their contents:</w:t>
            </w:r>
          </w:p>
          <w:p w14:paraId="2B66062A" w14:textId="51E8F89B" w:rsidR="00EA12DE" w:rsidRPr="00DD3D14" w:rsidRDefault="00AE62D1" w:rsidP="00DF65CF">
            <w:pPr>
              <w:pStyle w:val="ListParagraph"/>
              <w:numPr>
                <w:ilvl w:val="0"/>
                <w:numId w:val="27"/>
              </w:numPr>
              <w:shd w:val="clear" w:color="auto" w:fill="FFFFFF" w:themeFill="background1"/>
              <w:spacing w:before="40" w:after="0" w:line="252" w:lineRule="auto"/>
              <w:ind w:left="247" w:hanging="247"/>
              <w:contextualSpacing w:val="0"/>
              <w:jc w:val="both"/>
              <w:rPr>
                <w:rFonts w:ascii="Arial" w:eastAsia="Times New Roman" w:hAnsi="Arial" w:cs="Arial"/>
                <w:i/>
                <w:color w:val="808080"/>
                <w:sz w:val="16"/>
                <w:szCs w:val="20"/>
                <w:lang w:eastAsia="en-GB"/>
              </w:rPr>
            </w:pPr>
            <w:bookmarkStart w:id="38" w:name="_Hlk60857712"/>
            <w:r>
              <w:rPr>
                <w:rFonts w:ascii="Arial" w:eastAsia="Times New Roman" w:hAnsi="Arial" w:cs="Arial"/>
                <w:i/>
                <w:color w:val="808080"/>
                <w:sz w:val="16"/>
                <w:szCs w:val="20"/>
                <w:lang w:eastAsia="en-GB"/>
              </w:rPr>
              <w:t xml:space="preserve">Provide the </w:t>
            </w:r>
            <w:r w:rsidR="00EA12DE" w:rsidRPr="00DD3D14">
              <w:rPr>
                <w:rFonts w:ascii="Arial" w:eastAsia="Times New Roman" w:hAnsi="Arial" w:cs="Arial"/>
                <w:i/>
                <w:color w:val="808080"/>
                <w:sz w:val="16"/>
                <w:szCs w:val="20"/>
                <w:lang w:eastAsia="en-GB"/>
              </w:rPr>
              <w:t>standards</w:t>
            </w:r>
            <w:r>
              <w:rPr>
                <w:rFonts w:ascii="Arial" w:eastAsia="Times New Roman" w:hAnsi="Arial" w:cs="Arial"/>
                <w:i/>
                <w:color w:val="808080"/>
                <w:sz w:val="16"/>
                <w:szCs w:val="20"/>
                <w:lang w:eastAsia="en-GB"/>
              </w:rPr>
              <w:t xml:space="preserve">, norms, regulations and guidelines applicable for the </w:t>
            </w:r>
            <w:r w:rsidR="00EA12DE" w:rsidRPr="00DD3D14">
              <w:rPr>
                <w:rFonts w:ascii="Arial" w:eastAsia="Times New Roman" w:hAnsi="Arial" w:cs="Arial"/>
                <w:i/>
                <w:color w:val="808080"/>
                <w:sz w:val="16"/>
                <w:szCs w:val="20"/>
                <w:lang w:eastAsia="en-GB"/>
              </w:rPr>
              <w:t xml:space="preserve">implementing </w:t>
            </w:r>
            <w:r>
              <w:rPr>
                <w:rFonts w:ascii="Arial" w:eastAsia="Times New Roman" w:hAnsi="Arial" w:cs="Arial"/>
                <w:i/>
                <w:color w:val="808080"/>
                <w:sz w:val="16"/>
                <w:szCs w:val="20"/>
                <w:lang w:eastAsia="en-GB"/>
              </w:rPr>
              <w:t xml:space="preserve">of </w:t>
            </w:r>
            <w:r w:rsidR="00EA12DE" w:rsidRPr="00DD3D14">
              <w:rPr>
                <w:rFonts w:ascii="Arial" w:eastAsia="Times New Roman" w:hAnsi="Arial" w:cs="Arial"/>
                <w:i/>
                <w:color w:val="808080"/>
                <w:sz w:val="16"/>
                <w:szCs w:val="20"/>
                <w:lang w:eastAsia="en-GB"/>
              </w:rPr>
              <w:t>the activities</w:t>
            </w:r>
            <w:r>
              <w:rPr>
                <w:rFonts w:ascii="Arial" w:eastAsia="Times New Roman" w:hAnsi="Arial" w:cs="Arial"/>
                <w:i/>
                <w:color w:val="808080"/>
                <w:sz w:val="16"/>
                <w:szCs w:val="20"/>
                <w:lang w:eastAsia="en-GB"/>
              </w:rPr>
              <w:t xml:space="preserve">. Include requirements from </w:t>
            </w:r>
            <w:r w:rsidR="00D9613C">
              <w:rPr>
                <w:rFonts w:ascii="Arial" w:eastAsia="Times New Roman" w:hAnsi="Arial" w:cs="Arial"/>
                <w:i/>
                <w:color w:val="808080"/>
                <w:sz w:val="16"/>
                <w:szCs w:val="20"/>
                <w:lang w:eastAsia="en-GB"/>
              </w:rPr>
              <w:t xml:space="preserve">the </w:t>
            </w:r>
            <w:r>
              <w:rPr>
                <w:rFonts w:ascii="Arial" w:eastAsia="Times New Roman" w:hAnsi="Arial" w:cs="Arial"/>
                <w:i/>
                <w:color w:val="808080"/>
                <w:sz w:val="16"/>
                <w:szCs w:val="20"/>
                <w:lang w:eastAsia="en-GB"/>
              </w:rPr>
              <w:t>national regulations</w:t>
            </w:r>
            <w:r w:rsidR="00D9613C">
              <w:rPr>
                <w:rFonts w:ascii="Arial" w:eastAsia="Times New Roman" w:hAnsi="Arial" w:cs="Arial"/>
                <w:i/>
                <w:color w:val="808080"/>
                <w:sz w:val="16"/>
                <w:szCs w:val="20"/>
                <w:lang w:eastAsia="en-GB"/>
              </w:rPr>
              <w:t>,</w:t>
            </w:r>
            <w:r>
              <w:rPr>
                <w:rFonts w:ascii="Arial" w:eastAsia="Times New Roman" w:hAnsi="Arial" w:cs="Arial"/>
                <w:i/>
                <w:color w:val="808080"/>
                <w:sz w:val="16"/>
                <w:szCs w:val="20"/>
                <w:lang w:eastAsia="en-GB"/>
              </w:rPr>
              <w:t xml:space="preserve"> as wel</w:t>
            </w:r>
            <w:r w:rsidR="00D9613C">
              <w:rPr>
                <w:rFonts w:ascii="Arial" w:eastAsia="Times New Roman" w:hAnsi="Arial" w:cs="Arial"/>
                <w:i/>
                <w:color w:val="808080"/>
                <w:sz w:val="16"/>
                <w:szCs w:val="20"/>
                <w:lang w:eastAsia="en-GB"/>
              </w:rPr>
              <w:t>l as</w:t>
            </w:r>
            <w:r>
              <w:rPr>
                <w:rFonts w:ascii="Arial" w:eastAsia="Times New Roman" w:hAnsi="Arial" w:cs="Arial"/>
                <w:i/>
                <w:color w:val="808080"/>
                <w:sz w:val="16"/>
                <w:szCs w:val="20"/>
                <w:lang w:eastAsia="en-GB"/>
              </w:rPr>
              <w:t xml:space="preserve"> </w:t>
            </w:r>
            <w:r w:rsidR="00D9613C">
              <w:rPr>
                <w:rFonts w:ascii="Arial" w:eastAsia="Times New Roman" w:hAnsi="Arial" w:cs="Arial"/>
                <w:i/>
                <w:color w:val="808080"/>
                <w:sz w:val="16"/>
                <w:szCs w:val="20"/>
                <w:lang w:eastAsia="en-GB"/>
              </w:rPr>
              <w:t xml:space="preserve">from the </w:t>
            </w:r>
            <w:r>
              <w:rPr>
                <w:rFonts w:ascii="Arial" w:eastAsia="Times New Roman" w:hAnsi="Arial" w:cs="Arial"/>
                <w:i/>
                <w:color w:val="808080"/>
                <w:sz w:val="16"/>
                <w:szCs w:val="20"/>
                <w:lang w:eastAsia="en-GB"/>
              </w:rPr>
              <w:t>Financing Institutions</w:t>
            </w:r>
            <w:r w:rsidR="00EA12DE" w:rsidRPr="00DD3D14">
              <w:rPr>
                <w:rFonts w:ascii="Arial" w:eastAsia="Times New Roman" w:hAnsi="Arial" w:cs="Arial"/>
                <w:i/>
                <w:color w:val="808080"/>
                <w:sz w:val="16"/>
                <w:szCs w:val="20"/>
                <w:lang w:eastAsia="en-GB"/>
              </w:rPr>
              <w:t>;</w:t>
            </w:r>
          </w:p>
          <w:bookmarkEnd w:id="38"/>
          <w:p w14:paraId="040746E3" w14:textId="7992A244" w:rsidR="00EA12DE" w:rsidRPr="00DD3D14" w:rsidRDefault="00AE62D1" w:rsidP="00DF65CF">
            <w:pPr>
              <w:pStyle w:val="ListParagraph"/>
              <w:numPr>
                <w:ilvl w:val="0"/>
                <w:numId w:val="27"/>
              </w:numPr>
              <w:shd w:val="clear" w:color="auto" w:fill="FFFFFF" w:themeFill="background1"/>
              <w:spacing w:before="40" w:after="0" w:line="252" w:lineRule="auto"/>
              <w:ind w:left="247" w:hanging="247"/>
              <w:contextualSpacing w:val="0"/>
              <w:jc w:val="both"/>
              <w:rPr>
                <w:rFonts w:ascii="Arial" w:hAnsi="Arial" w:cs="Arial"/>
                <w:i/>
                <w:color w:val="808080"/>
                <w:sz w:val="16"/>
                <w:szCs w:val="20"/>
              </w:rPr>
            </w:pPr>
            <w:r>
              <w:rPr>
                <w:rFonts w:ascii="Arial" w:eastAsia="Times New Roman" w:hAnsi="Arial" w:cs="Arial"/>
                <w:i/>
                <w:color w:val="808080"/>
                <w:sz w:val="16"/>
                <w:szCs w:val="20"/>
                <w:lang w:eastAsia="en-GB"/>
              </w:rPr>
              <w:t>Provide a b</w:t>
            </w:r>
            <w:r w:rsidR="00EA12DE" w:rsidRPr="00DD3D14">
              <w:rPr>
                <w:rFonts w:ascii="Arial" w:eastAsia="Times New Roman" w:hAnsi="Arial" w:cs="Arial"/>
                <w:i/>
                <w:color w:val="808080"/>
                <w:sz w:val="16"/>
                <w:szCs w:val="20"/>
                <w:lang w:eastAsia="en-GB"/>
              </w:rPr>
              <w:t>rief description of</w:t>
            </w:r>
            <w:r w:rsidR="00EA12DE" w:rsidRPr="00DD3D14">
              <w:rPr>
                <w:rFonts w:ascii="Arial" w:hAnsi="Arial" w:cs="Arial"/>
                <w:i/>
                <w:color w:val="808080"/>
                <w:sz w:val="16"/>
                <w:szCs w:val="20"/>
              </w:rPr>
              <w:t xml:space="preserve"> differences between national standards/legal provisions and EU/IFIs rules.</w:t>
            </w:r>
          </w:p>
          <w:p w14:paraId="26372CD6" w14:textId="7540F194" w:rsidR="00EA12DE" w:rsidRPr="00DD3D14" w:rsidRDefault="00EA12DE"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The justification of the Action necessity must be closely related to the </w:t>
            </w:r>
            <w:r w:rsidR="00AE62D1" w:rsidRPr="00DD3D14">
              <w:rPr>
                <w:rFonts w:ascii="Arial" w:hAnsi="Arial" w:cs="Arial"/>
                <w:i/>
                <w:color w:val="808080"/>
                <w:sz w:val="16"/>
                <w:szCs w:val="20"/>
              </w:rPr>
              <w:t>fulfilment</w:t>
            </w:r>
            <w:r w:rsidRPr="00DD3D14">
              <w:rPr>
                <w:rFonts w:ascii="Arial" w:hAnsi="Arial" w:cs="Arial"/>
                <w:i/>
                <w:color w:val="808080"/>
                <w:sz w:val="16"/>
                <w:szCs w:val="20"/>
              </w:rPr>
              <w:t xml:space="preserve"> of the eligibility criteria. Note that Technical review, check and verification of project design(s) as per national legislation, and/or other activities specific to urban planning and/or land ownership (e.g. preparation of Urban Plan(s), documentation required for land expropriation, etc.) are not eligible, th</w:t>
            </w:r>
            <w:r w:rsidR="00AE62D1">
              <w:rPr>
                <w:rFonts w:ascii="Arial" w:hAnsi="Arial" w:cs="Arial"/>
                <w:i/>
                <w:color w:val="808080"/>
                <w:sz w:val="16"/>
                <w:szCs w:val="20"/>
              </w:rPr>
              <w:t>ese</w:t>
            </w:r>
            <w:r w:rsidRPr="00DD3D14">
              <w:rPr>
                <w:rFonts w:ascii="Arial" w:hAnsi="Arial" w:cs="Arial"/>
                <w:i/>
                <w:color w:val="808080"/>
                <w:sz w:val="16"/>
                <w:szCs w:val="20"/>
              </w:rPr>
              <w:t xml:space="preserve"> fall under the Beneficiary</w:t>
            </w:r>
            <w:r w:rsidR="00C10B87" w:rsidRPr="00DD3D14">
              <w:rPr>
                <w:rFonts w:ascii="Arial" w:hAnsi="Arial" w:cs="Arial"/>
                <w:i/>
                <w:color w:val="808080"/>
                <w:sz w:val="16"/>
                <w:szCs w:val="20"/>
              </w:rPr>
              <w:t>'</w:t>
            </w:r>
            <w:r w:rsidRPr="00DD3D14">
              <w:rPr>
                <w:rFonts w:ascii="Arial" w:hAnsi="Arial" w:cs="Arial"/>
                <w:i/>
                <w:color w:val="808080"/>
                <w:sz w:val="16"/>
                <w:szCs w:val="20"/>
              </w:rPr>
              <w:t>s responsibility as part of his own due diligence and control for Project management.</w:t>
            </w:r>
          </w:p>
          <w:p w14:paraId="0C01F5DD" w14:textId="71962C4B" w:rsidR="00EA12DE" w:rsidRPr="00DD3D14" w:rsidRDefault="00EA12DE"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Refer to all documents used in drafting this section (e.g. studies, statistics, etc.) indicating title, author and issue date and online address (if available online).</w:t>
            </w:r>
          </w:p>
          <w:p w14:paraId="2D83386D" w14:textId="7DC5CE1D" w:rsidR="00EA12DE" w:rsidRPr="00DD3D14" w:rsidRDefault="002D78B9" w:rsidP="00DF65CF">
            <w:pPr>
              <w:spacing w:before="40" w:line="252" w:lineRule="auto"/>
              <w:jc w:val="both"/>
              <w:rPr>
                <w:rFonts w:ascii="Arial" w:hAnsi="Arial" w:cs="Arial"/>
                <w:i/>
                <w:color w:val="4F81BD"/>
                <w:sz w:val="18"/>
                <w:szCs w:val="20"/>
              </w:rPr>
            </w:pPr>
            <w:r>
              <w:rPr>
                <w:rFonts w:ascii="Arial" w:hAnsi="Arial" w:cs="Arial"/>
                <w:i/>
                <w:color w:val="808080"/>
                <w:sz w:val="16"/>
                <w:szCs w:val="20"/>
              </w:rPr>
              <w:t>The total length of this section should not exceed 7</w:t>
            </w:r>
            <w:r w:rsidRPr="00DD3D14">
              <w:rPr>
                <w:rFonts w:ascii="Arial" w:hAnsi="Arial" w:cs="Arial"/>
                <w:i/>
                <w:color w:val="808080"/>
                <w:sz w:val="16"/>
                <w:szCs w:val="20"/>
              </w:rPr>
              <w:t>00 words</w:t>
            </w:r>
            <w:r>
              <w:rPr>
                <w:rFonts w:ascii="Arial" w:hAnsi="Arial" w:cs="Arial"/>
                <w:i/>
                <w:color w:val="808080"/>
                <w:sz w:val="16"/>
                <w:szCs w:val="20"/>
              </w:rPr>
              <w:t>.</w:t>
            </w:r>
            <w:r w:rsidRPr="00DD3D14">
              <w:rPr>
                <w:rFonts w:ascii="Arial" w:hAnsi="Arial" w:cs="Arial"/>
                <w:i/>
                <w:color w:val="808080"/>
                <w:sz w:val="16"/>
                <w:szCs w:val="20"/>
              </w:rPr>
              <w:t>]</w:t>
            </w:r>
          </w:p>
        </w:tc>
      </w:tr>
    </w:tbl>
    <w:p w14:paraId="09E4DDE7" w14:textId="45CBD7F9" w:rsidR="009A2FEC" w:rsidRPr="00DD3D14" w:rsidRDefault="009A2FEC" w:rsidP="00B82A90">
      <w:pPr>
        <w:shd w:val="clear" w:color="auto" w:fill="FFFFFF" w:themeFill="background1"/>
      </w:pPr>
    </w:p>
    <w:p w14:paraId="382947FF" w14:textId="77777777" w:rsidR="009A2FEC" w:rsidRPr="00DD3D14" w:rsidRDefault="009A2FEC">
      <w:r w:rsidRPr="00DD3D14">
        <w:br w:type="page"/>
      </w:r>
    </w:p>
    <w:p w14:paraId="73A616F6" w14:textId="77777777" w:rsidR="006044FD" w:rsidRPr="00DD3D14" w:rsidRDefault="006044FD" w:rsidP="00B82A90">
      <w:pPr>
        <w:shd w:val="clear" w:color="auto" w:fill="FFFFFF" w:themeFill="background1"/>
      </w:pPr>
    </w:p>
    <w:tbl>
      <w:tblPr>
        <w:tblW w:w="984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7383"/>
        <w:gridCol w:w="1890"/>
      </w:tblGrid>
      <w:tr w:rsidR="006044FD" w:rsidRPr="00DD3D14" w14:paraId="7BDE94E6" w14:textId="77777777" w:rsidTr="008808B5">
        <w:trPr>
          <w:trHeight w:val="418"/>
        </w:trPr>
        <w:tc>
          <w:tcPr>
            <w:tcW w:w="568" w:type="dxa"/>
            <w:vMerge w:val="restart"/>
            <w:tcBorders>
              <w:top w:val="single" w:sz="2" w:space="0" w:color="auto"/>
              <w:left w:val="single" w:sz="2" w:space="0" w:color="auto"/>
              <w:right w:val="single" w:sz="2" w:space="0" w:color="auto"/>
            </w:tcBorders>
            <w:vAlign w:val="center"/>
          </w:tcPr>
          <w:p w14:paraId="2C218A23" w14:textId="77777777" w:rsidR="006044FD" w:rsidRPr="00DD3D14" w:rsidRDefault="006044FD" w:rsidP="00B82A90">
            <w:pPr>
              <w:numPr>
                <w:ilvl w:val="0"/>
                <w:numId w:val="6"/>
              </w:numPr>
              <w:shd w:val="clear" w:color="auto" w:fill="FFFFFF" w:themeFill="background1"/>
              <w:spacing w:before="60" w:after="20"/>
              <w:jc w:val="center"/>
              <w:rPr>
                <w:rFonts w:ascii="Arial" w:hAnsi="Arial" w:cs="Arial"/>
                <w:b/>
                <w:sz w:val="20"/>
                <w:szCs w:val="20"/>
              </w:rPr>
            </w:pPr>
          </w:p>
        </w:tc>
        <w:tc>
          <w:tcPr>
            <w:tcW w:w="927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1DBD226E" w14:textId="77777777" w:rsidR="006044FD" w:rsidRPr="00DD3D14" w:rsidRDefault="006044FD" w:rsidP="00B82A90">
            <w:pPr>
              <w:shd w:val="clear" w:color="auto" w:fill="FFFFFF" w:themeFill="background1"/>
              <w:spacing w:before="60"/>
              <w:rPr>
                <w:rFonts w:ascii="Arial" w:hAnsi="Arial" w:cs="Arial"/>
                <w:i/>
                <w:color w:val="808080"/>
                <w:sz w:val="16"/>
                <w:szCs w:val="20"/>
              </w:rPr>
            </w:pPr>
            <w:r w:rsidRPr="00DD3D14">
              <w:rPr>
                <w:rFonts w:ascii="Arial" w:hAnsi="Arial" w:cs="Arial"/>
                <w:b/>
                <w:sz w:val="20"/>
                <w:szCs w:val="20"/>
              </w:rPr>
              <w:t>WBIF grant amount calculation and justification</w:t>
            </w:r>
          </w:p>
        </w:tc>
      </w:tr>
      <w:tr w:rsidR="006044FD" w:rsidRPr="00DD3D14" w14:paraId="14B5B47C" w14:textId="77777777" w:rsidTr="003B249D">
        <w:tc>
          <w:tcPr>
            <w:tcW w:w="568" w:type="dxa"/>
            <w:vMerge/>
            <w:tcBorders>
              <w:left w:val="single" w:sz="2" w:space="0" w:color="auto"/>
              <w:right w:val="single" w:sz="2" w:space="0" w:color="auto"/>
            </w:tcBorders>
            <w:vAlign w:val="center"/>
          </w:tcPr>
          <w:p w14:paraId="25032B93" w14:textId="77777777" w:rsidR="006044FD" w:rsidRPr="00DD3D14" w:rsidRDefault="006044FD" w:rsidP="00B82A90">
            <w:pPr>
              <w:shd w:val="clear" w:color="auto" w:fill="FFFFFF" w:themeFill="background1"/>
              <w:jc w:val="center"/>
              <w:rPr>
                <w:rFonts w:ascii="Arial" w:hAnsi="Arial" w:cs="Arial"/>
                <w:b/>
                <w:sz w:val="20"/>
                <w:szCs w:val="20"/>
              </w:rPr>
            </w:pPr>
          </w:p>
        </w:tc>
        <w:tc>
          <w:tcPr>
            <w:tcW w:w="738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AB6F29" w14:textId="77777777" w:rsidR="006044FD" w:rsidRPr="00DD3D14" w:rsidRDefault="006044FD" w:rsidP="00B82A90">
            <w:pPr>
              <w:shd w:val="clear" w:color="auto" w:fill="FFFFFF" w:themeFill="background1"/>
              <w:jc w:val="both"/>
              <w:rPr>
                <w:rFonts w:ascii="Arial" w:hAnsi="Arial" w:cs="Arial"/>
                <w:b/>
                <w:sz w:val="20"/>
                <w:szCs w:val="20"/>
              </w:rPr>
            </w:pPr>
            <w:r w:rsidRPr="00DD3D14">
              <w:rPr>
                <w:rFonts w:ascii="Arial" w:hAnsi="Arial" w:cs="Arial"/>
                <w:b/>
                <w:sz w:val="20"/>
                <w:szCs w:val="20"/>
              </w:rPr>
              <w:t>Type of activity/cost categories</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14:paraId="1CD439AF" w14:textId="23AF043D" w:rsidR="006044FD" w:rsidRPr="00DD3D14" w:rsidRDefault="00A57B12" w:rsidP="00B82A90">
            <w:pPr>
              <w:shd w:val="clear" w:color="auto" w:fill="FFFFFF" w:themeFill="background1"/>
              <w:jc w:val="center"/>
              <w:rPr>
                <w:rFonts w:ascii="Arial" w:hAnsi="Arial" w:cs="Arial"/>
                <w:i/>
                <w:sz w:val="16"/>
                <w:szCs w:val="20"/>
              </w:rPr>
            </w:pPr>
            <w:r w:rsidRPr="00DD3D14">
              <w:rPr>
                <w:rFonts w:ascii="Arial" w:hAnsi="Arial" w:cs="Arial"/>
                <w:b/>
                <w:sz w:val="20"/>
                <w:szCs w:val="20"/>
              </w:rPr>
              <w:t xml:space="preserve">Grant amount requested </w:t>
            </w:r>
            <w:r w:rsidR="00974BF0" w:rsidRPr="00DD3D14">
              <w:rPr>
                <w:rFonts w:ascii="Arial" w:hAnsi="Arial" w:cs="Arial"/>
                <w:b/>
                <w:sz w:val="20"/>
                <w:szCs w:val="20"/>
              </w:rPr>
              <w:t>[</w:t>
            </w:r>
            <w:r w:rsidR="003B249D" w:rsidRPr="00DD3D14">
              <w:rPr>
                <w:rFonts w:ascii="Arial" w:eastAsia="Cambria" w:hAnsi="Arial" w:cs="Arial"/>
                <w:b/>
                <w:bCs/>
                <w:sz w:val="18"/>
                <w:szCs w:val="18"/>
                <w:lang w:eastAsia="en-US"/>
              </w:rPr>
              <w:t>€</w:t>
            </w:r>
            <w:r w:rsidR="00974BF0" w:rsidRPr="00DD3D14">
              <w:rPr>
                <w:rFonts w:ascii="Arial" w:hAnsi="Arial" w:cs="Arial"/>
                <w:b/>
                <w:sz w:val="20"/>
                <w:szCs w:val="20"/>
              </w:rPr>
              <w:t>]</w:t>
            </w:r>
          </w:p>
        </w:tc>
      </w:tr>
      <w:tr w:rsidR="006044FD" w:rsidRPr="00DD3D14" w14:paraId="7B7FCB15" w14:textId="77777777" w:rsidTr="003B249D">
        <w:tc>
          <w:tcPr>
            <w:tcW w:w="568" w:type="dxa"/>
            <w:vMerge/>
            <w:tcBorders>
              <w:left w:val="single" w:sz="2" w:space="0" w:color="auto"/>
              <w:right w:val="single" w:sz="2" w:space="0" w:color="auto"/>
            </w:tcBorders>
            <w:vAlign w:val="center"/>
          </w:tcPr>
          <w:p w14:paraId="19D9BE95" w14:textId="77777777" w:rsidR="006044FD" w:rsidRPr="00DD3D14" w:rsidRDefault="006044FD" w:rsidP="00B82A90">
            <w:pPr>
              <w:shd w:val="clear" w:color="auto" w:fill="FFFFFF" w:themeFill="background1"/>
              <w:jc w:val="center"/>
              <w:rPr>
                <w:rFonts w:ascii="Arial" w:hAnsi="Arial" w:cs="Arial"/>
                <w:b/>
                <w:sz w:val="20"/>
                <w:szCs w:val="20"/>
              </w:rPr>
            </w:pPr>
          </w:p>
        </w:tc>
        <w:tc>
          <w:tcPr>
            <w:tcW w:w="738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71232F" w14:textId="7F0EE510" w:rsidR="006044FD" w:rsidRPr="00DD3D14" w:rsidRDefault="006044FD" w:rsidP="0085189B">
            <w:pPr>
              <w:shd w:val="clear" w:color="auto" w:fill="FFFFFF" w:themeFill="background1"/>
              <w:rPr>
                <w:rFonts w:ascii="Arial" w:hAnsi="Arial" w:cs="Arial"/>
                <w:bCs/>
                <w:sz w:val="20"/>
                <w:szCs w:val="20"/>
              </w:rPr>
            </w:pPr>
            <w:r w:rsidRPr="00DD3D14">
              <w:rPr>
                <w:rFonts w:ascii="Arial" w:hAnsi="Arial" w:cs="Arial"/>
                <w:bCs/>
                <w:sz w:val="20"/>
                <w:szCs w:val="20"/>
              </w:rPr>
              <w:t xml:space="preserve">(1) Technical documentation (preparatory studies, such as </w:t>
            </w:r>
            <w:r w:rsidR="00C10B87" w:rsidRPr="00DD3D14">
              <w:rPr>
                <w:rFonts w:ascii="Arial" w:hAnsi="Arial" w:cs="Arial"/>
                <w:bCs/>
                <w:sz w:val="20"/>
                <w:szCs w:val="20"/>
              </w:rPr>
              <w:t>m</w:t>
            </w:r>
            <w:r w:rsidRPr="00DD3D14">
              <w:rPr>
                <w:rFonts w:ascii="Arial" w:hAnsi="Arial" w:cs="Arial"/>
                <w:bCs/>
                <w:sz w:val="20"/>
                <w:szCs w:val="20"/>
              </w:rPr>
              <w:t>asterplan, investigations/surveys, etc.)</w:t>
            </w:r>
          </w:p>
        </w:tc>
        <w:tc>
          <w:tcPr>
            <w:tcW w:w="18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C5F9FBB" w14:textId="77777777" w:rsidR="006044FD" w:rsidRPr="00DD3D14" w:rsidRDefault="006044FD" w:rsidP="00B82A90">
            <w:pPr>
              <w:shd w:val="clear" w:color="auto" w:fill="FFFFFF" w:themeFill="background1"/>
              <w:spacing w:before="60"/>
              <w:rPr>
                <w:rFonts w:ascii="Arial" w:hAnsi="Arial" w:cs="Arial"/>
                <w:b/>
                <w:color w:val="00B050"/>
                <w:sz w:val="20"/>
                <w:szCs w:val="20"/>
              </w:rPr>
            </w:pPr>
          </w:p>
        </w:tc>
      </w:tr>
      <w:tr w:rsidR="006044FD" w:rsidRPr="00DD3D14" w14:paraId="796012D4" w14:textId="77777777" w:rsidTr="003B249D">
        <w:tc>
          <w:tcPr>
            <w:tcW w:w="568" w:type="dxa"/>
            <w:vMerge/>
            <w:tcBorders>
              <w:left w:val="single" w:sz="2" w:space="0" w:color="auto"/>
              <w:right w:val="single" w:sz="2" w:space="0" w:color="auto"/>
            </w:tcBorders>
            <w:vAlign w:val="center"/>
          </w:tcPr>
          <w:p w14:paraId="709ED219" w14:textId="77777777" w:rsidR="006044FD" w:rsidRPr="00DD3D14" w:rsidRDefault="006044FD" w:rsidP="00B82A90">
            <w:pPr>
              <w:shd w:val="clear" w:color="auto" w:fill="FFFFFF" w:themeFill="background1"/>
              <w:jc w:val="center"/>
              <w:rPr>
                <w:rFonts w:ascii="Arial" w:hAnsi="Arial" w:cs="Arial"/>
                <w:b/>
                <w:sz w:val="20"/>
                <w:szCs w:val="20"/>
              </w:rPr>
            </w:pPr>
          </w:p>
        </w:tc>
        <w:tc>
          <w:tcPr>
            <w:tcW w:w="738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EEF176" w14:textId="2DB07CD9" w:rsidR="006044FD" w:rsidRPr="00DD3D14" w:rsidRDefault="006044FD" w:rsidP="0085189B">
            <w:pPr>
              <w:shd w:val="clear" w:color="auto" w:fill="FFFFFF" w:themeFill="background1"/>
              <w:rPr>
                <w:rFonts w:ascii="Arial" w:hAnsi="Arial" w:cs="Arial"/>
                <w:bCs/>
                <w:sz w:val="20"/>
                <w:szCs w:val="20"/>
              </w:rPr>
            </w:pPr>
            <w:r w:rsidRPr="00DD3D14">
              <w:rPr>
                <w:rFonts w:ascii="Arial" w:hAnsi="Arial" w:cs="Arial"/>
                <w:bCs/>
                <w:sz w:val="20"/>
                <w:szCs w:val="20"/>
              </w:rPr>
              <w:t>(2) Pre</w:t>
            </w:r>
            <w:r w:rsidR="0085189B" w:rsidRPr="00DD3D14">
              <w:rPr>
                <w:rFonts w:ascii="Arial" w:hAnsi="Arial" w:cs="Arial"/>
                <w:bCs/>
                <w:sz w:val="20"/>
                <w:szCs w:val="20"/>
              </w:rPr>
              <w:t>-</w:t>
            </w:r>
            <w:r w:rsidRPr="00DD3D14">
              <w:rPr>
                <w:rFonts w:ascii="Arial" w:hAnsi="Arial" w:cs="Arial"/>
                <w:bCs/>
                <w:sz w:val="20"/>
                <w:szCs w:val="20"/>
              </w:rPr>
              <w:t xml:space="preserve">feasibility </w:t>
            </w:r>
            <w:r w:rsidR="00B46773" w:rsidRPr="00DD3D14">
              <w:rPr>
                <w:rFonts w:ascii="Arial" w:hAnsi="Arial" w:cs="Arial"/>
                <w:bCs/>
                <w:sz w:val="20"/>
                <w:szCs w:val="20"/>
              </w:rPr>
              <w:t>Study</w:t>
            </w:r>
          </w:p>
        </w:tc>
        <w:tc>
          <w:tcPr>
            <w:tcW w:w="18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4B1F064" w14:textId="77777777" w:rsidR="006044FD" w:rsidRPr="00DD3D14" w:rsidRDefault="006044FD" w:rsidP="00B82A90">
            <w:pPr>
              <w:shd w:val="clear" w:color="auto" w:fill="FFFFFF" w:themeFill="background1"/>
              <w:spacing w:before="60"/>
              <w:rPr>
                <w:rFonts w:ascii="Arial" w:hAnsi="Arial" w:cs="Arial"/>
                <w:b/>
                <w:color w:val="00B050"/>
                <w:sz w:val="20"/>
                <w:szCs w:val="20"/>
              </w:rPr>
            </w:pPr>
          </w:p>
        </w:tc>
      </w:tr>
      <w:tr w:rsidR="006044FD" w:rsidRPr="00DD3D14" w14:paraId="0B8C1BEE" w14:textId="77777777" w:rsidTr="003B249D">
        <w:tc>
          <w:tcPr>
            <w:tcW w:w="568" w:type="dxa"/>
            <w:vMerge/>
            <w:tcBorders>
              <w:left w:val="single" w:sz="2" w:space="0" w:color="auto"/>
              <w:right w:val="single" w:sz="2" w:space="0" w:color="auto"/>
            </w:tcBorders>
            <w:vAlign w:val="center"/>
          </w:tcPr>
          <w:p w14:paraId="75BF3B6F" w14:textId="77777777" w:rsidR="006044FD" w:rsidRPr="00DD3D14" w:rsidRDefault="006044FD" w:rsidP="00B82A90">
            <w:pPr>
              <w:shd w:val="clear" w:color="auto" w:fill="FFFFFF" w:themeFill="background1"/>
              <w:jc w:val="center"/>
              <w:rPr>
                <w:rFonts w:ascii="Arial" w:hAnsi="Arial" w:cs="Arial"/>
                <w:b/>
                <w:sz w:val="20"/>
                <w:szCs w:val="20"/>
              </w:rPr>
            </w:pPr>
          </w:p>
        </w:tc>
        <w:tc>
          <w:tcPr>
            <w:tcW w:w="738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580B3C" w14:textId="665CB286" w:rsidR="006044FD" w:rsidRPr="00DD3D14" w:rsidRDefault="006044FD" w:rsidP="0085189B">
            <w:pPr>
              <w:shd w:val="clear" w:color="auto" w:fill="FFFFFF" w:themeFill="background1"/>
              <w:rPr>
                <w:rFonts w:ascii="Arial" w:hAnsi="Arial" w:cs="Arial"/>
                <w:bCs/>
                <w:sz w:val="20"/>
                <w:szCs w:val="20"/>
              </w:rPr>
            </w:pPr>
            <w:r w:rsidRPr="00DD3D14">
              <w:rPr>
                <w:rFonts w:ascii="Arial" w:hAnsi="Arial" w:cs="Arial"/>
                <w:bCs/>
                <w:sz w:val="20"/>
                <w:szCs w:val="20"/>
              </w:rPr>
              <w:t>(3) Feas</w:t>
            </w:r>
            <w:r w:rsidR="00AD785B" w:rsidRPr="00DD3D14">
              <w:rPr>
                <w:rFonts w:ascii="Arial" w:hAnsi="Arial" w:cs="Arial"/>
                <w:bCs/>
                <w:sz w:val="20"/>
                <w:szCs w:val="20"/>
              </w:rPr>
              <w:t xml:space="preserve">ibility </w:t>
            </w:r>
            <w:r w:rsidR="00B46773" w:rsidRPr="00DD3D14">
              <w:rPr>
                <w:rFonts w:ascii="Arial" w:hAnsi="Arial" w:cs="Arial"/>
                <w:bCs/>
                <w:sz w:val="20"/>
                <w:szCs w:val="20"/>
              </w:rPr>
              <w:t xml:space="preserve">Study including </w:t>
            </w:r>
            <w:r w:rsidR="00AD785B" w:rsidRPr="00DD3D14">
              <w:rPr>
                <w:rFonts w:ascii="Arial" w:hAnsi="Arial" w:cs="Arial"/>
                <w:bCs/>
                <w:sz w:val="20"/>
                <w:szCs w:val="20"/>
              </w:rPr>
              <w:t>Cost-</w:t>
            </w:r>
            <w:r w:rsidR="00B46773" w:rsidRPr="00DD3D14">
              <w:rPr>
                <w:rFonts w:ascii="Arial" w:hAnsi="Arial" w:cs="Arial"/>
                <w:bCs/>
                <w:sz w:val="20"/>
                <w:szCs w:val="20"/>
              </w:rPr>
              <w:t>Benefit Analysis</w:t>
            </w:r>
          </w:p>
        </w:tc>
        <w:tc>
          <w:tcPr>
            <w:tcW w:w="18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0B3C4A8" w14:textId="77777777" w:rsidR="006044FD" w:rsidRPr="00DD3D14" w:rsidRDefault="006044FD" w:rsidP="00B82A90">
            <w:pPr>
              <w:shd w:val="clear" w:color="auto" w:fill="FFFFFF" w:themeFill="background1"/>
              <w:spacing w:before="60"/>
              <w:rPr>
                <w:rFonts w:ascii="Arial" w:hAnsi="Arial" w:cs="Arial"/>
                <w:b/>
                <w:color w:val="00B050"/>
                <w:sz w:val="20"/>
                <w:szCs w:val="20"/>
              </w:rPr>
            </w:pPr>
          </w:p>
        </w:tc>
      </w:tr>
      <w:tr w:rsidR="006044FD" w:rsidRPr="00DD3D14" w14:paraId="1A9D229E" w14:textId="77777777" w:rsidTr="003B249D">
        <w:tc>
          <w:tcPr>
            <w:tcW w:w="568" w:type="dxa"/>
            <w:vMerge/>
            <w:tcBorders>
              <w:left w:val="single" w:sz="2" w:space="0" w:color="auto"/>
              <w:right w:val="single" w:sz="2" w:space="0" w:color="auto"/>
            </w:tcBorders>
            <w:vAlign w:val="center"/>
          </w:tcPr>
          <w:p w14:paraId="19182419" w14:textId="77777777" w:rsidR="006044FD" w:rsidRPr="00DD3D14" w:rsidRDefault="006044FD" w:rsidP="00B82A90">
            <w:pPr>
              <w:shd w:val="clear" w:color="auto" w:fill="FFFFFF" w:themeFill="background1"/>
              <w:jc w:val="center"/>
              <w:rPr>
                <w:rFonts w:ascii="Arial" w:hAnsi="Arial" w:cs="Arial"/>
                <w:b/>
                <w:sz w:val="20"/>
                <w:szCs w:val="20"/>
              </w:rPr>
            </w:pPr>
          </w:p>
        </w:tc>
        <w:tc>
          <w:tcPr>
            <w:tcW w:w="738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2D9F9F" w14:textId="77777777" w:rsidR="006044FD" w:rsidRPr="00DD3D14" w:rsidRDefault="006044FD" w:rsidP="0085189B">
            <w:pPr>
              <w:shd w:val="clear" w:color="auto" w:fill="FFFFFF" w:themeFill="background1"/>
              <w:rPr>
                <w:rFonts w:ascii="Arial" w:hAnsi="Arial" w:cs="Arial"/>
                <w:bCs/>
                <w:sz w:val="20"/>
                <w:szCs w:val="20"/>
              </w:rPr>
            </w:pPr>
            <w:r w:rsidRPr="00DD3D14">
              <w:rPr>
                <w:rFonts w:ascii="Arial" w:hAnsi="Arial" w:cs="Arial"/>
                <w:bCs/>
                <w:sz w:val="20"/>
                <w:szCs w:val="20"/>
              </w:rPr>
              <w:t xml:space="preserve">(4) Environmental and </w:t>
            </w:r>
            <w:r w:rsidR="00B46773" w:rsidRPr="00DD3D14">
              <w:rPr>
                <w:rFonts w:ascii="Arial" w:hAnsi="Arial" w:cs="Arial"/>
                <w:bCs/>
                <w:sz w:val="20"/>
                <w:szCs w:val="20"/>
              </w:rPr>
              <w:t>Social</w:t>
            </w:r>
            <w:r w:rsidRPr="00DD3D14">
              <w:rPr>
                <w:rFonts w:ascii="Arial" w:hAnsi="Arial" w:cs="Arial"/>
                <w:bCs/>
                <w:sz w:val="20"/>
                <w:szCs w:val="20"/>
              </w:rPr>
              <w:t xml:space="preserve"> </w:t>
            </w:r>
            <w:r w:rsidR="00B46773" w:rsidRPr="00DD3D14">
              <w:rPr>
                <w:rFonts w:ascii="Arial" w:hAnsi="Arial" w:cs="Arial"/>
                <w:bCs/>
                <w:sz w:val="20"/>
                <w:szCs w:val="20"/>
              </w:rPr>
              <w:t>I</w:t>
            </w:r>
            <w:r w:rsidRPr="00DD3D14">
              <w:rPr>
                <w:rFonts w:ascii="Arial" w:hAnsi="Arial" w:cs="Arial"/>
                <w:bCs/>
                <w:sz w:val="20"/>
                <w:szCs w:val="20"/>
              </w:rPr>
              <w:t xml:space="preserve">mpact </w:t>
            </w:r>
            <w:r w:rsidR="00B46773" w:rsidRPr="00DD3D14">
              <w:rPr>
                <w:rFonts w:ascii="Arial" w:hAnsi="Arial" w:cs="Arial"/>
                <w:bCs/>
                <w:sz w:val="20"/>
                <w:szCs w:val="20"/>
              </w:rPr>
              <w:t>Assessment Study</w:t>
            </w:r>
          </w:p>
        </w:tc>
        <w:tc>
          <w:tcPr>
            <w:tcW w:w="18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751725D" w14:textId="77777777" w:rsidR="006044FD" w:rsidRPr="00DD3D14" w:rsidRDefault="006044FD" w:rsidP="00B82A90">
            <w:pPr>
              <w:shd w:val="clear" w:color="auto" w:fill="FFFFFF" w:themeFill="background1"/>
              <w:spacing w:before="60"/>
              <w:rPr>
                <w:rFonts w:ascii="Arial" w:hAnsi="Arial" w:cs="Arial"/>
                <w:b/>
                <w:color w:val="00B050"/>
                <w:sz w:val="20"/>
                <w:szCs w:val="20"/>
              </w:rPr>
            </w:pPr>
          </w:p>
        </w:tc>
      </w:tr>
      <w:tr w:rsidR="00B46773" w:rsidRPr="00DD3D14" w14:paraId="7DD1DB8F" w14:textId="77777777" w:rsidTr="003B249D">
        <w:tc>
          <w:tcPr>
            <w:tcW w:w="568" w:type="dxa"/>
            <w:vMerge/>
            <w:tcBorders>
              <w:left w:val="single" w:sz="2" w:space="0" w:color="auto"/>
              <w:right w:val="single" w:sz="2" w:space="0" w:color="auto"/>
            </w:tcBorders>
            <w:vAlign w:val="center"/>
          </w:tcPr>
          <w:p w14:paraId="1945D028" w14:textId="77777777" w:rsidR="00B46773" w:rsidRPr="00DD3D14" w:rsidRDefault="00B46773" w:rsidP="00B82A90">
            <w:pPr>
              <w:shd w:val="clear" w:color="auto" w:fill="FFFFFF" w:themeFill="background1"/>
              <w:jc w:val="center"/>
              <w:rPr>
                <w:rFonts w:ascii="Arial" w:hAnsi="Arial" w:cs="Arial"/>
                <w:b/>
                <w:sz w:val="20"/>
                <w:szCs w:val="20"/>
              </w:rPr>
            </w:pPr>
          </w:p>
        </w:tc>
        <w:tc>
          <w:tcPr>
            <w:tcW w:w="738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4F5052" w14:textId="77777777" w:rsidR="00B46773" w:rsidRPr="00DD3D14" w:rsidRDefault="00B46773" w:rsidP="0085189B">
            <w:pPr>
              <w:shd w:val="clear" w:color="auto" w:fill="FFFFFF" w:themeFill="background1"/>
              <w:rPr>
                <w:rFonts w:ascii="Arial" w:hAnsi="Arial" w:cs="Arial"/>
                <w:bCs/>
                <w:sz w:val="20"/>
                <w:szCs w:val="20"/>
              </w:rPr>
            </w:pPr>
            <w:r w:rsidRPr="00DD3D14">
              <w:rPr>
                <w:rFonts w:ascii="Arial" w:hAnsi="Arial" w:cs="Arial"/>
                <w:bCs/>
                <w:sz w:val="20"/>
                <w:szCs w:val="20"/>
              </w:rPr>
              <w:t>(5) Preliminary Design</w:t>
            </w:r>
          </w:p>
        </w:tc>
        <w:tc>
          <w:tcPr>
            <w:tcW w:w="18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BC91FB2" w14:textId="77777777" w:rsidR="00B46773" w:rsidRPr="00DD3D14" w:rsidRDefault="00B46773" w:rsidP="00B82A90">
            <w:pPr>
              <w:shd w:val="clear" w:color="auto" w:fill="FFFFFF" w:themeFill="background1"/>
              <w:spacing w:before="60"/>
              <w:rPr>
                <w:rFonts w:ascii="Arial" w:hAnsi="Arial" w:cs="Arial"/>
                <w:b/>
                <w:color w:val="00B050"/>
                <w:sz w:val="20"/>
                <w:szCs w:val="20"/>
              </w:rPr>
            </w:pPr>
          </w:p>
        </w:tc>
      </w:tr>
      <w:tr w:rsidR="006044FD" w:rsidRPr="00DD3D14" w14:paraId="7500C1B3" w14:textId="77777777" w:rsidTr="003B249D">
        <w:tc>
          <w:tcPr>
            <w:tcW w:w="568" w:type="dxa"/>
            <w:vMerge/>
            <w:tcBorders>
              <w:left w:val="single" w:sz="2" w:space="0" w:color="auto"/>
              <w:right w:val="single" w:sz="2" w:space="0" w:color="auto"/>
            </w:tcBorders>
            <w:vAlign w:val="center"/>
          </w:tcPr>
          <w:p w14:paraId="76E0EC5D" w14:textId="77777777" w:rsidR="006044FD" w:rsidRPr="00DD3D14" w:rsidRDefault="006044FD" w:rsidP="00B82A90">
            <w:pPr>
              <w:shd w:val="clear" w:color="auto" w:fill="FFFFFF" w:themeFill="background1"/>
              <w:jc w:val="center"/>
              <w:rPr>
                <w:rFonts w:ascii="Arial" w:hAnsi="Arial" w:cs="Arial"/>
                <w:b/>
                <w:sz w:val="20"/>
                <w:szCs w:val="20"/>
              </w:rPr>
            </w:pPr>
          </w:p>
        </w:tc>
        <w:tc>
          <w:tcPr>
            <w:tcW w:w="738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D8AFE3" w14:textId="44928E48" w:rsidR="006044FD" w:rsidRPr="00DD3D14" w:rsidRDefault="006044FD" w:rsidP="0085189B">
            <w:pPr>
              <w:shd w:val="clear" w:color="auto" w:fill="FFFFFF" w:themeFill="background1"/>
              <w:rPr>
                <w:rFonts w:ascii="Arial" w:hAnsi="Arial" w:cs="Arial"/>
                <w:bCs/>
                <w:sz w:val="20"/>
                <w:szCs w:val="20"/>
              </w:rPr>
            </w:pPr>
            <w:r w:rsidRPr="00DD3D14">
              <w:rPr>
                <w:rFonts w:ascii="Arial" w:hAnsi="Arial" w:cs="Arial"/>
                <w:bCs/>
                <w:sz w:val="20"/>
                <w:szCs w:val="20"/>
              </w:rPr>
              <w:t>(</w:t>
            </w:r>
            <w:r w:rsidR="00B46773" w:rsidRPr="00DD3D14">
              <w:rPr>
                <w:rFonts w:ascii="Arial" w:hAnsi="Arial" w:cs="Arial"/>
                <w:bCs/>
                <w:sz w:val="20"/>
                <w:szCs w:val="20"/>
              </w:rPr>
              <w:t>6</w:t>
            </w:r>
            <w:r w:rsidRPr="00DD3D14">
              <w:rPr>
                <w:rFonts w:ascii="Arial" w:hAnsi="Arial" w:cs="Arial"/>
                <w:bCs/>
                <w:sz w:val="20"/>
                <w:szCs w:val="20"/>
              </w:rPr>
              <w:t>) Detailed Design</w:t>
            </w:r>
          </w:p>
        </w:tc>
        <w:tc>
          <w:tcPr>
            <w:tcW w:w="18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CE053EE" w14:textId="77777777" w:rsidR="006044FD" w:rsidRPr="00DD3D14" w:rsidRDefault="006044FD" w:rsidP="00B82A90">
            <w:pPr>
              <w:shd w:val="clear" w:color="auto" w:fill="FFFFFF" w:themeFill="background1"/>
              <w:spacing w:before="60"/>
              <w:rPr>
                <w:rFonts w:ascii="Arial" w:hAnsi="Arial" w:cs="Arial"/>
                <w:b/>
                <w:color w:val="00B050"/>
                <w:sz w:val="20"/>
                <w:szCs w:val="20"/>
              </w:rPr>
            </w:pPr>
          </w:p>
        </w:tc>
      </w:tr>
      <w:tr w:rsidR="006044FD" w:rsidRPr="00DD3D14" w14:paraId="65A6B92F" w14:textId="77777777" w:rsidTr="003B249D">
        <w:tc>
          <w:tcPr>
            <w:tcW w:w="568" w:type="dxa"/>
            <w:vMerge/>
            <w:tcBorders>
              <w:left w:val="single" w:sz="2" w:space="0" w:color="auto"/>
              <w:right w:val="single" w:sz="2" w:space="0" w:color="auto"/>
            </w:tcBorders>
            <w:vAlign w:val="center"/>
          </w:tcPr>
          <w:p w14:paraId="3913F420" w14:textId="77777777" w:rsidR="006044FD" w:rsidRPr="00DD3D14" w:rsidRDefault="006044FD" w:rsidP="00B82A90">
            <w:pPr>
              <w:shd w:val="clear" w:color="auto" w:fill="FFFFFF" w:themeFill="background1"/>
              <w:jc w:val="center"/>
              <w:rPr>
                <w:rFonts w:ascii="Arial" w:hAnsi="Arial" w:cs="Arial"/>
                <w:b/>
                <w:sz w:val="20"/>
                <w:szCs w:val="20"/>
              </w:rPr>
            </w:pPr>
          </w:p>
        </w:tc>
        <w:tc>
          <w:tcPr>
            <w:tcW w:w="738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895274" w14:textId="6EB23686" w:rsidR="006044FD" w:rsidRPr="00DD3D14" w:rsidRDefault="006044FD" w:rsidP="0085189B">
            <w:pPr>
              <w:shd w:val="clear" w:color="auto" w:fill="FFFFFF" w:themeFill="background1"/>
              <w:rPr>
                <w:rFonts w:ascii="Arial" w:hAnsi="Arial" w:cs="Arial"/>
                <w:bCs/>
                <w:sz w:val="20"/>
                <w:szCs w:val="20"/>
              </w:rPr>
            </w:pPr>
            <w:r w:rsidRPr="00DD3D14">
              <w:rPr>
                <w:rFonts w:ascii="Arial" w:hAnsi="Arial" w:cs="Arial"/>
                <w:bCs/>
                <w:sz w:val="20"/>
                <w:szCs w:val="20"/>
              </w:rPr>
              <w:t>(</w:t>
            </w:r>
            <w:r w:rsidR="00B46773" w:rsidRPr="00DD3D14">
              <w:rPr>
                <w:rFonts w:ascii="Arial" w:hAnsi="Arial" w:cs="Arial"/>
                <w:bCs/>
                <w:sz w:val="20"/>
                <w:szCs w:val="20"/>
              </w:rPr>
              <w:t>7</w:t>
            </w:r>
            <w:r w:rsidRPr="00DD3D14">
              <w:rPr>
                <w:rFonts w:ascii="Arial" w:hAnsi="Arial" w:cs="Arial"/>
                <w:bCs/>
                <w:sz w:val="20"/>
                <w:szCs w:val="20"/>
              </w:rPr>
              <w:t xml:space="preserve">) </w:t>
            </w:r>
            <w:r w:rsidR="00B46773" w:rsidRPr="00DD3D14">
              <w:rPr>
                <w:rFonts w:ascii="Arial" w:hAnsi="Arial" w:cs="Arial"/>
                <w:bCs/>
                <w:sz w:val="20"/>
                <w:szCs w:val="20"/>
              </w:rPr>
              <w:t xml:space="preserve">Preparation of </w:t>
            </w:r>
            <w:r w:rsidR="00F357F2" w:rsidRPr="00DD3D14">
              <w:rPr>
                <w:rFonts w:ascii="Arial" w:hAnsi="Arial" w:cs="Arial"/>
                <w:bCs/>
                <w:sz w:val="20"/>
                <w:szCs w:val="20"/>
              </w:rPr>
              <w:t>t</w:t>
            </w:r>
            <w:r w:rsidRPr="00DD3D14">
              <w:rPr>
                <w:rFonts w:ascii="Arial" w:hAnsi="Arial" w:cs="Arial"/>
                <w:bCs/>
                <w:sz w:val="20"/>
                <w:szCs w:val="20"/>
              </w:rPr>
              <w:t xml:space="preserve">ender </w:t>
            </w:r>
            <w:r w:rsidR="00B46773" w:rsidRPr="00DD3D14">
              <w:rPr>
                <w:rFonts w:ascii="Arial" w:hAnsi="Arial" w:cs="Arial"/>
                <w:bCs/>
                <w:sz w:val="20"/>
                <w:szCs w:val="20"/>
              </w:rPr>
              <w:t>dossiers</w:t>
            </w:r>
          </w:p>
        </w:tc>
        <w:tc>
          <w:tcPr>
            <w:tcW w:w="18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82D1C63" w14:textId="77777777" w:rsidR="006044FD" w:rsidRPr="00DD3D14" w:rsidRDefault="006044FD" w:rsidP="00B82A90">
            <w:pPr>
              <w:shd w:val="clear" w:color="auto" w:fill="FFFFFF" w:themeFill="background1"/>
              <w:spacing w:before="60"/>
              <w:rPr>
                <w:rFonts w:ascii="Arial" w:hAnsi="Arial" w:cs="Arial"/>
                <w:b/>
                <w:color w:val="00B050"/>
                <w:sz w:val="20"/>
                <w:szCs w:val="20"/>
              </w:rPr>
            </w:pPr>
          </w:p>
        </w:tc>
      </w:tr>
      <w:tr w:rsidR="006044FD" w:rsidRPr="00DD3D14" w14:paraId="7A78F766" w14:textId="77777777" w:rsidTr="003B249D">
        <w:tc>
          <w:tcPr>
            <w:tcW w:w="568" w:type="dxa"/>
            <w:vMerge/>
            <w:tcBorders>
              <w:left w:val="single" w:sz="2" w:space="0" w:color="auto"/>
              <w:right w:val="single" w:sz="2" w:space="0" w:color="auto"/>
            </w:tcBorders>
            <w:vAlign w:val="center"/>
          </w:tcPr>
          <w:p w14:paraId="481B3B42" w14:textId="77777777" w:rsidR="006044FD" w:rsidRPr="00DD3D14" w:rsidRDefault="006044FD" w:rsidP="00B82A90">
            <w:pPr>
              <w:shd w:val="clear" w:color="auto" w:fill="FFFFFF" w:themeFill="background1"/>
              <w:jc w:val="center"/>
              <w:rPr>
                <w:rFonts w:ascii="Arial" w:hAnsi="Arial" w:cs="Arial"/>
                <w:b/>
                <w:sz w:val="20"/>
                <w:szCs w:val="20"/>
              </w:rPr>
            </w:pPr>
          </w:p>
        </w:tc>
        <w:tc>
          <w:tcPr>
            <w:tcW w:w="738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BD1E21" w14:textId="45E2B069" w:rsidR="006044FD" w:rsidRPr="00DD3D14" w:rsidRDefault="006044FD" w:rsidP="0085189B">
            <w:pPr>
              <w:shd w:val="clear" w:color="auto" w:fill="FFFFFF" w:themeFill="background1"/>
              <w:rPr>
                <w:rFonts w:ascii="Arial" w:hAnsi="Arial" w:cs="Arial"/>
                <w:bCs/>
                <w:sz w:val="20"/>
                <w:szCs w:val="20"/>
              </w:rPr>
            </w:pPr>
            <w:r w:rsidRPr="00DD3D14">
              <w:rPr>
                <w:rFonts w:ascii="Arial" w:hAnsi="Arial" w:cs="Arial"/>
                <w:bCs/>
                <w:sz w:val="20"/>
                <w:szCs w:val="20"/>
              </w:rPr>
              <w:t>(</w:t>
            </w:r>
            <w:r w:rsidR="00B46773" w:rsidRPr="00DD3D14">
              <w:rPr>
                <w:rFonts w:ascii="Arial" w:hAnsi="Arial" w:cs="Arial"/>
                <w:bCs/>
                <w:sz w:val="20"/>
                <w:szCs w:val="20"/>
              </w:rPr>
              <w:t>8</w:t>
            </w:r>
            <w:r w:rsidRPr="00DD3D14">
              <w:rPr>
                <w:rFonts w:ascii="Arial" w:hAnsi="Arial" w:cs="Arial"/>
                <w:bCs/>
                <w:sz w:val="20"/>
                <w:szCs w:val="20"/>
              </w:rPr>
              <w:t>) Project management assistance (support to PIU)</w:t>
            </w:r>
          </w:p>
        </w:tc>
        <w:tc>
          <w:tcPr>
            <w:tcW w:w="18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D39B8F3" w14:textId="77777777" w:rsidR="006044FD" w:rsidRPr="00DD3D14" w:rsidRDefault="006044FD" w:rsidP="00B82A90">
            <w:pPr>
              <w:shd w:val="clear" w:color="auto" w:fill="FFFFFF" w:themeFill="background1"/>
              <w:spacing w:before="60"/>
              <w:rPr>
                <w:rFonts w:ascii="Arial" w:hAnsi="Arial" w:cs="Arial"/>
                <w:b/>
                <w:color w:val="00B050"/>
                <w:sz w:val="20"/>
                <w:szCs w:val="20"/>
              </w:rPr>
            </w:pPr>
          </w:p>
        </w:tc>
      </w:tr>
      <w:tr w:rsidR="00776199" w:rsidRPr="00DD3D14" w14:paraId="0A681A63" w14:textId="77777777" w:rsidTr="003B249D">
        <w:tc>
          <w:tcPr>
            <w:tcW w:w="568" w:type="dxa"/>
            <w:vMerge/>
            <w:tcBorders>
              <w:left w:val="single" w:sz="2" w:space="0" w:color="auto"/>
              <w:right w:val="single" w:sz="2" w:space="0" w:color="auto"/>
            </w:tcBorders>
            <w:vAlign w:val="center"/>
          </w:tcPr>
          <w:p w14:paraId="0DB7FBF1" w14:textId="77777777" w:rsidR="00776199" w:rsidRPr="00DD3D14" w:rsidRDefault="00776199" w:rsidP="00B82A90">
            <w:pPr>
              <w:shd w:val="clear" w:color="auto" w:fill="FFFFFF" w:themeFill="background1"/>
              <w:jc w:val="center"/>
              <w:rPr>
                <w:rFonts w:ascii="Arial" w:hAnsi="Arial" w:cs="Arial"/>
                <w:b/>
                <w:sz w:val="20"/>
                <w:szCs w:val="20"/>
              </w:rPr>
            </w:pPr>
          </w:p>
        </w:tc>
        <w:tc>
          <w:tcPr>
            <w:tcW w:w="738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491800" w14:textId="77777777" w:rsidR="00776199" w:rsidRPr="00DD3D14" w:rsidRDefault="00B46773" w:rsidP="0085189B">
            <w:pPr>
              <w:shd w:val="clear" w:color="auto" w:fill="FFFFFF" w:themeFill="background1"/>
              <w:rPr>
                <w:rFonts w:ascii="Arial" w:hAnsi="Arial" w:cs="Arial"/>
                <w:bCs/>
                <w:sz w:val="20"/>
                <w:szCs w:val="20"/>
              </w:rPr>
            </w:pPr>
            <w:r w:rsidRPr="00DD3D14">
              <w:rPr>
                <w:rFonts w:ascii="Arial" w:hAnsi="Arial" w:cs="Arial"/>
                <w:bCs/>
                <w:sz w:val="20"/>
                <w:szCs w:val="20"/>
              </w:rPr>
              <w:t>(9) ….</w:t>
            </w:r>
          </w:p>
        </w:tc>
        <w:tc>
          <w:tcPr>
            <w:tcW w:w="18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D2AB4D5" w14:textId="77777777" w:rsidR="00776199" w:rsidRPr="00DD3D14" w:rsidRDefault="00776199" w:rsidP="00B82A90">
            <w:pPr>
              <w:shd w:val="clear" w:color="auto" w:fill="FFFFFF" w:themeFill="background1"/>
              <w:spacing w:before="60"/>
              <w:rPr>
                <w:rFonts w:ascii="Arial" w:hAnsi="Arial" w:cs="Arial"/>
                <w:b/>
                <w:color w:val="00B050"/>
                <w:sz w:val="20"/>
                <w:szCs w:val="20"/>
              </w:rPr>
            </w:pPr>
          </w:p>
        </w:tc>
      </w:tr>
      <w:tr w:rsidR="006044FD" w:rsidRPr="00DD3D14" w14:paraId="6A8CEA81" w14:textId="77777777" w:rsidTr="003B249D">
        <w:tc>
          <w:tcPr>
            <w:tcW w:w="568" w:type="dxa"/>
            <w:vMerge/>
            <w:tcBorders>
              <w:left w:val="single" w:sz="2" w:space="0" w:color="auto"/>
              <w:right w:val="single" w:sz="2" w:space="0" w:color="auto"/>
            </w:tcBorders>
            <w:vAlign w:val="center"/>
          </w:tcPr>
          <w:p w14:paraId="56C8F49F" w14:textId="77777777" w:rsidR="006044FD" w:rsidRPr="00DD3D14" w:rsidRDefault="006044FD" w:rsidP="00B82A90">
            <w:pPr>
              <w:shd w:val="clear" w:color="auto" w:fill="FFFFFF" w:themeFill="background1"/>
              <w:jc w:val="center"/>
              <w:rPr>
                <w:rFonts w:ascii="Arial" w:hAnsi="Arial" w:cs="Arial"/>
                <w:b/>
                <w:sz w:val="20"/>
                <w:szCs w:val="20"/>
              </w:rPr>
            </w:pPr>
          </w:p>
        </w:tc>
        <w:tc>
          <w:tcPr>
            <w:tcW w:w="738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5D5B7D" w14:textId="24967E31" w:rsidR="006044FD" w:rsidRPr="00DD3D14" w:rsidRDefault="006044FD" w:rsidP="0085189B">
            <w:pPr>
              <w:shd w:val="clear" w:color="auto" w:fill="FFFFFF" w:themeFill="background1"/>
              <w:rPr>
                <w:rFonts w:ascii="Arial" w:hAnsi="Arial" w:cs="Arial"/>
                <w:bCs/>
                <w:sz w:val="20"/>
                <w:szCs w:val="20"/>
              </w:rPr>
            </w:pPr>
            <w:r w:rsidRPr="00DD3D14">
              <w:rPr>
                <w:rFonts w:ascii="Arial" w:hAnsi="Arial" w:cs="Arial"/>
                <w:bCs/>
                <w:sz w:val="20"/>
                <w:szCs w:val="20"/>
              </w:rPr>
              <w:t>(</w:t>
            </w:r>
            <w:r w:rsidR="00B46773" w:rsidRPr="00DD3D14">
              <w:rPr>
                <w:rFonts w:ascii="Arial" w:hAnsi="Arial" w:cs="Arial"/>
                <w:bCs/>
                <w:sz w:val="20"/>
                <w:szCs w:val="20"/>
              </w:rPr>
              <w:t>10</w:t>
            </w:r>
            <w:r w:rsidRPr="00DD3D14">
              <w:rPr>
                <w:rFonts w:ascii="Arial" w:hAnsi="Arial" w:cs="Arial"/>
                <w:bCs/>
                <w:sz w:val="20"/>
                <w:szCs w:val="20"/>
              </w:rPr>
              <w:t>) ….</w:t>
            </w:r>
          </w:p>
        </w:tc>
        <w:tc>
          <w:tcPr>
            <w:tcW w:w="18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68BC18B" w14:textId="77777777" w:rsidR="006044FD" w:rsidRPr="00DD3D14" w:rsidRDefault="006044FD" w:rsidP="00B82A90">
            <w:pPr>
              <w:shd w:val="clear" w:color="auto" w:fill="FFFFFF" w:themeFill="background1"/>
              <w:spacing w:before="60"/>
              <w:rPr>
                <w:rFonts w:ascii="Arial" w:hAnsi="Arial" w:cs="Arial"/>
                <w:b/>
                <w:color w:val="00B050"/>
                <w:sz w:val="20"/>
                <w:szCs w:val="20"/>
              </w:rPr>
            </w:pPr>
          </w:p>
        </w:tc>
      </w:tr>
      <w:tr w:rsidR="006044FD" w:rsidRPr="00DD3D14" w14:paraId="3180339D" w14:textId="77777777" w:rsidTr="003B249D">
        <w:tc>
          <w:tcPr>
            <w:tcW w:w="568" w:type="dxa"/>
            <w:vMerge/>
            <w:tcBorders>
              <w:left w:val="single" w:sz="2" w:space="0" w:color="auto"/>
              <w:bottom w:val="single" w:sz="2" w:space="0" w:color="auto"/>
              <w:right w:val="single" w:sz="2" w:space="0" w:color="auto"/>
            </w:tcBorders>
            <w:vAlign w:val="center"/>
          </w:tcPr>
          <w:p w14:paraId="3B0D3E31" w14:textId="77777777" w:rsidR="006044FD" w:rsidRPr="00DD3D14" w:rsidRDefault="006044FD" w:rsidP="00B82A90">
            <w:pPr>
              <w:shd w:val="clear" w:color="auto" w:fill="FFFFFF" w:themeFill="background1"/>
              <w:jc w:val="center"/>
              <w:rPr>
                <w:rFonts w:ascii="Arial" w:hAnsi="Arial" w:cs="Arial"/>
                <w:b/>
                <w:sz w:val="20"/>
                <w:szCs w:val="20"/>
              </w:rPr>
            </w:pPr>
          </w:p>
        </w:tc>
        <w:tc>
          <w:tcPr>
            <w:tcW w:w="738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17A3CA" w14:textId="77777777" w:rsidR="006044FD" w:rsidRPr="00DD3D14" w:rsidRDefault="008340E4" w:rsidP="00B82A90">
            <w:pPr>
              <w:shd w:val="clear" w:color="auto" w:fill="FFFFFF" w:themeFill="background1"/>
              <w:jc w:val="both"/>
              <w:rPr>
                <w:rFonts w:ascii="Arial" w:hAnsi="Arial" w:cs="Arial"/>
                <w:sz w:val="20"/>
                <w:szCs w:val="20"/>
              </w:rPr>
            </w:pPr>
            <w:r w:rsidRPr="00DD3D14">
              <w:rPr>
                <w:rFonts w:ascii="Arial" w:hAnsi="Arial" w:cs="Arial"/>
                <w:b/>
                <w:sz w:val="20"/>
                <w:szCs w:val="20"/>
              </w:rPr>
              <w:t>Total amount r</w:t>
            </w:r>
            <w:r w:rsidR="006044FD" w:rsidRPr="00DD3D14">
              <w:rPr>
                <w:rFonts w:ascii="Arial" w:hAnsi="Arial" w:cs="Arial"/>
                <w:b/>
                <w:sz w:val="20"/>
                <w:szCs w:val="20"/>
              </w:rPr>
              <w:t>equested</w:t>
            </w:r>
          </w:p>
        </w:tc>
        <w:tc>
          <w:tcPr>
            <w:tcW w:w="18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3F32285" w14:textId="769C185C" w:rsidR="006044FD" w:rsidRPr="00DD3D14" w:rsidRDefault="00EA12DE" w:rsidP="00EA12DE">
            <w:pPr>
              <w:shd w:val="clear" w:color="auto" w:fill="FFFFFF" w:themeFill="background1"/>
              <w:spacing w:before="60"/>
              <w:jc w:val="center"/>
              <w:rPr>
                <w:rFonts w:ascii="Arial" w:hAnsi="Arial" w:cs="Arial"/>
                <w:i/>
                <w:iCs/>
                <w:color w:val="808080" w:themeColor="background1" w:themeShade="80"/>
                <w:sz w:val="16"/>
                <w:szCs w:val="16"/>
              </w:rPr>
            </w:pPr>
            <w:r w:rsidRPr="00DD3D14">
              <w:rPr>
                <w:rFonts w:ascii="Arial" w:hAnsi="Arial" w:cs="Arial"/>
                <w:i/>
                <w:color w:val="808080"/>
                <w:sz w:val="16"/>
                <w:szCs w:val="16"/>
              </w:rPr>
              <w:t>[completed automatically in MIS]</w:t>
            </w:r>
          </w:p>
        </w:tc>
      </w:tr>
      <w:tr w:rsidR="006044FD" w:rsidRPr="00DD3D14" w14:paraId="32D46FDD" w14:textId="77777777" w:rsidTr="008808B5">
        <w:trPr>
          <w:trHeight w:val="382"/>
        </w:trPr>
        <w:tc>
          <w:tcPr>
            <w:tcW w:w="9841" w:type="dxa"/>
            <w:gridSpan w:val="3"/>
            <w:tcBorders>
              <w:top w:val="single" w:sz="2" w:space="0" w:color="auto"/>
              <w:left w:val="single" w:sz="2" w:space="0" w:color="auto"/>
              <w:bottom w:val="single" w:sz="2" w:space="0" w:color="auto"/>
              <w:right w:val="single" w:sz="2" w:space="0" w:color="auto"/>
            </w:tcBorders>
            <w:vAlign w:val="center"/>
          </w:tcPr>
          <w:p w14:paraId="300B0BE7" w14:textId="14D997D1" w:rsidR="004F57BE" w:rsidRPr="00DD3D14" w:rsidRDefault="001F792F" w:rsidP="00B82A90">
            <w:pPr>
              <w:shd w:val="clear" w:color="auto" w:fill="FFFFFF" w:themeFill="background1"/>
              <w:spacing w:before="40" w:line="276" w:lineRule="auto"/>
              <w:jc w:val="both"/>
              <w:rPr>
                <w:rFonts w:ascii="Arial" w:hAnsi="Arial" w:cs="Arial"/>
                <w:i/>
                <w:color w:val="4472C4"/>
                <w:sz w:val="16"/>
                <w:szCs w:val="20"/>
              </w:rPr>
            </w:pPr>
            <w:r w:rsidRPr="00DD3D14">
              <w:rPr>
                <w:rFonts w:ascii="Arial" w:hAnsi="Arial" w:cs="Arial"/>
                <w:i/>
                <w:color w:val="808080" w:themeColor="background1" w:themeShade="80"/>
                <w:sz w:val="16"/>
                <w:szCs w:val="16"/>
                <w:lang w:eastAsia="en-US"/>
              </w:rPr>
              <w:t>[narrative description]</w:t>
            </w:r>
          </w:p>
        </w:tc>
      </w:tr>
      <w:tr w:rsidR="00EA12DE" w:rsidRPr="00DD3D14" w14:paraId="4831044C" w14:textId="77777777" w:rsidTr="008808B5">
        <w:trPr>
          <w:trHeight w:val="2614"/>
        </w:trPr>
        <w:tc>
          <w:tcPr>
            <w:tcW w:w="9841" w:type="dxa"/>
            <w:gridSpan w:val="3"/>
            <w:tcBorders>
              <w:top w:val="single" w:sz="2" w:space="0" w:color="auto"/>
              <w:left w:val="single" w:sz="2" w:space="0" w:color="auto"/>
              <w:bottom w:val="single" w:sz="2" w:space="0" w:color="auto"/>
              <w:right w:val="single" w:sz="2" w:space="0" w:color="auto"/>
            </w:tcBorders>
            <w:vAlign w:val="center"/>
          </w:tcPr>
          <w:p w14:paraId="00BDD206" w14:textId="180F5C06" w:rsidR="00EA12DE" w:rsidRPr="00DD3D14" w:rsidRDefault="00EA12DE"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[List the activities (cost categories), and their corresponding amounts, that will be funded by the WBIF grant. </w:t>
            </w:r>
          </w:p>
          <w:p w14:paraId="0D2ECE3B" w14:textId="77777777" w:rsidR="00EA12DE" w:rsidRPr="00DD3D14" w:rsidRDefault="00EA12DE"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Provide detailed information on the assumptions made in calculating the WBIF grant, to ensure that all the activities are feasible in terms of scope, timing and cost-effectiveness (human and material resources employed).</w:t>
            </w:r>
          </w:p>
          <w:p w14:paraId="57AA5AB1" w14:textId="77777777" w:rsidR="00EA12DE" w:rsidRPr="00DD3D14" w:rsidRDefault="00EA12DE"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All costs must be duly detailed, eligible and appropriate to the purpose of the Action. </w:t>
            </w:r>
          </w:p>
          <w:p w14:paraId="3D66128D" w14:textId="77777777" w:rsidR="00EA12DE" w:rsidRPr="00DD3D14" w:rsidRDefault="00EA12DE"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Demonstrate that own funding sources are properly allocated and secured, in order to cover all non-eligible costs required for the timely completion of technical documentation (e.g. planning/design (permits) fees, costs of the technical design review and approval (for example the state revision committee(s), etc.).</w:t>
            </w:r>
          </w:p>
          <w:p w14:paraId="0FE29014" w14:textId="77777777" w:rsidR="00EA12DE" w:rsidRPr="00DD3D14" w:rsidRDefault="00EA12DE"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All cost estimates should be based on those of similar projects (financed by IFI loan or donor grants); specify indicative working days used in estimates.</w:t>
            </w:r>
          </w:p>
          <w:p w14:paraId="316D465C" w14:textId="01BE157A" w:rsidR="00EA12DE" w:rsidRPr="00DD3D14" w:rsidRDefault="00EA12DE" w:rsidP="00DF65CF">
            <w:pPr>
              <w:spacing w:before="40" w:line="252" w:lineRule="auto"/>
              <w:jc w:val="both"/>
              <w:rPr>
                <w:rFonts w:ascii="Arial" w:hAnsi="Arial" w:cs="Arial"/>
                <w:i/>
                <w:color w:val="000000"/>
                <w:sz w:val="16"/>
                <w:szCs w:val="16"/>
                <w:lang w:eastAsia="en-US"/>
              </w:rPr>
            </w:pPr>
            <w:r w:rsidRPr="00DD3D14">
              <w:rPr>
                <w:rFonts w:ascii="Arial" w:hAnsi="Arial" w:cs="Arial"/>
                <w:i/>
                <w:color w:val="808080"/>
                <w:sz w:val="16"/>
                <w:szCs w:val="20"/>
              </w:rPr>
              <w:t>In justifying the grant amount, please consider the needs of the macro-economic situation of the country, the economic and financial viability of the Project, the additionality of the WBIF grant, the envisaged impacts included in the relevant sections of the TA GAF, affordability concerns as well as the impact on tariffs (e.g. for projects generating revenue through user charges)].</w:t>
            </w:r>
          </w:p>
        </w:tc>
      </w:tr>
    </w:tbl>
    <w:p w14:paraId="1AD44E0D" w14:textId="77777777" w:rsidR="005D42B0" w:rsidRPr="00DD3D14" w:rsidRDefault="005D42B0" w:rsidP="00B82A90">
      <w:pPr>
        <w:shd w:val="clear" w:color="auto" w:fill="FFFFFF" w:themeFill="background1"/>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7491"/>
      </w:tblGrid>
      <w:tr w:rsidR="008D7FCC" w:rsidRPr="00DD3D14" w14:paraId="2303EB23" w14:textId="77777777" w:rsidTr="00624D8B">
        <w:trPr>
          <w:trHeight w:val="1448"/>
        </w:trPr>
        <w:tc>
          <w:tcPr>
            <w:tcW w:w="272" w:type="pct"/>
            <w:vMerge w:val="restart"/>
            <w:shd w:val="clear" w:color="auto" w:fill="auto"/>
            <w:vAlign w:val="center"/>
          </w:tcPr>
          <w:p w14:paraId="5DC2F740" w14:textId="77777777" w:rsidR="008D7FCC" w:rsidRPr="00DD3D14" w:rsidRDefault="008D7FCC" w:rsidP="00B82A90">
            <w:pPr>
              <w:numPr>
                <w:ilvl w:val="0"/>
                <w:numId w:val="6"/>
              </w:numPr>
              <w:shd w:val="clear" w:color="auto" w:fill="FFFFFF" w:themeFill="background1"/>
              <w:spacing w:before="60" w:after="20"/>
              <w:jc w:val="center"/>
              <w:rPr>
                <w:rFonts w:ascii="Arial" w:hAnsi="Arial" w:cs="Arial"/>
                <w:b/>
                <w:sz w:val="20"/>
                <w:szCs w:val="20"/>
              </w:rPr>
            </w:pPr>
          </w:p>
        </w:tc>
        <w:tc>
          <w:tcPr>
            <w:tcW w:w="4728" w:type="pct"/>
            <w:gridSpan w:val="2"/>
            <w:shd w:val="clear" w:color="auto" w:fill="auto"/>
          </w:tcPr>
          <w:p w14:paraId="4929AA31" w14:textId="77777777" w:rsidR="008D7FCC" w:rsidRPr="00DD3D14" w:rsidRDefault="008D7FCC" w:rsidP="00B82A90">
            <w:pPr>
              <w:shd w:val="clear" w:color="auto" w:fill="FFFFFF" w:themeFill="background1"/>
              <w:spacing w:before="40" w:line="276" w:lineRule="auto"/>
              <w:rPr>
                <w:rFonts w:ascii="Arial" w:hAnsi="Arial" w:cs="Arial"/>
                <w:b/>
                <w:sz w:val="20"/>
                <w:szCs w:val="20"/>
              </w:rPr>
            </w:pPr>
            <w:r w:rsidRPr="00DD3D14">
              <w:rPr>
                <w:rFonts w:ascii="Arial" w:hAnsi="Arial" w:cs="Arial"/>
                <w:b/>
                <w:sz w:val="20"/>
                <w:szCs w:val="20"/>
              </w:rPr>
              <w:t xml:space="preserve">Additionality of WBIF grant </w:t>
            </w:r>
          </w:p>
          <w:p w14:paraId="08CED9E5" w14:textId="77777777" w:rsidR="00341F38" w:rsidRDefault="003B249D"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[Complete this section in close cooperation with the Lead IFI. </w:t>
            </w:r>
          </w:p>
          <w:p w14:paraId="7C3E7DA2" w14:textId="37C4827D" w:rsidR="003B249D" w:rsidRPr="00DD3D14" w:rsidRDefault="003B249D" w:rsidP="00DF65CF">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The focus of this section is on the additionality of the WBIF grant</w:t>
            </w:r>
            <w:r w:rsidR="004763E6" w:rsidRPr="00DD3D14">
              <w:rPr>
                <w:rFonts w:ascii="Arial" w:hAnsi="Arial" w:cs="Arial"/>
                <w:i/>
                <w:color w:val="808080"/>
                <w:sz w:val="16"/>
                <w:szCs w:val="20"/>
              </w:rPr>
              <w:t>,</w:t>
            </w:r>
            <w:r w:rsidRPr="00DD3D14">
              <w:rPr>
                <w:rFonts w:ascii="Arial" w:hAnsi="Arial" w:cs="Arial"/>
                <w:i/>
                <w:color w:val="808080"/>
                <w:sz w:val="16"/>
                <w:szCs w:val="20"/>
              </w:rPr>
              <w:t xml:space="preserve"> and not on the additionality of the Project. It refers to what the grant will achieve, in terms of benefits or positive results, over and above what would be achieved without the grant. The use of scarce grant funding is only justified when significant additionality is demonstrated.</w:t>
            </w:r>
          </w:p>
          <w:p w14:paraId="1B944ABD" w14:textId="1102A43B" w:rsidR="003B249D" w:rsidRPr="00DD3D14" w:rsidRDefault="004B3AC6" w:rsidP="00DF65CF">
            <w:pPr>
              <w:shd w:val="clear" w:color="auto" w:fill="FFFFFF" w:themeFill="background1"/>
              <w:spacing w:before="40" w:line="252" w:lineRule="auto"/>
              <w:rPr>
                <w:rFonts w:ascii="Arial" w:hAnsi="Arial" w:cs="Arial"/>
                <w:i/>
                <w:sz w:val="18"/>
                <w:szCs w:val="18"/>
              </w:rPr>
            </w:pPr>
            <w:r w:rsidRPr="00DD3D14">
              <w:rPr>
                <w:rFonts w:ascii="Arial" w:hAnsi="Arial" w:cs="Arial"/>
                <w:i/>
                <w:color w:val="808080"/>
                <w:sz w:val="16"/>
                <w:szCs w:val="20"/>
              </w:rPr>
              <w:t xml:space="preserve">In the list below, only detail additionality where relevant and applicable. For completing this section, please </w:t>
            </w:r>
            <w:r w:rsidR="004763E6" w:rsidRPr="00DD3D14">
              <w:rPr>
                <w:rFonts w:ascii="Arial" w:hAnsi="Arial" w:cs="Arial"/>
                <w:i/>
                <w:color w:val="808080"/>
                <w:sz w:val="16"/>
                <w:szCs w:val="20"/>
              </w:rPr>
              <w:t>consult</w:t>
            </w:r>
            <w:r w:rsidRPr="00DD3D14">
              <w:rPr>
                <w:rFonts w:ascii="Arial" w:hAnsi="Arial" w:cs="Arial"/>
                <w:i/>
                <w:color w:val="808080"/>
                <w:sz w:val="16"/>
                <w:szCs w:val="20"/>
              </w:rPr>
              <w:t xml:space="preserve"> Section 4.</w:t>
            </w:r>
            <w:r w:rsidR="00D71CC9">
              <w:rPr>
                <w:rFonts w:ascii="Arial" w:hAnsi="Arial" w:cs="Arial"/>
                <w:i/>
                <w:color w:val="808080"/>
                <w:sz w:val="16"/>
                <w:szCs w:val="20"/>
              </w:rPr>
              <w:t>4</w:t>
            </w:r>
            <w:r w:rsidRPr="00DD3D14">
              <w:rPr>
                <w:rFonts w:ascii="Arial" w:hAnsi="Arial" w:cs="Arial"/>
                <w:i/>
                <w:color w:val="808080"/>
                <w:sz w:val="16"/>
                <w:szCs w:val="20"/>
              </w:rPr>
              <w:t xml:space="preserve"> of the Guidelines.]</w:t>
            </w:r>
          </w:p>
        </w:tc>
      </w:tr>
      <w:tr w:rsidR="008D7FCC" w:rsidRPr="00DD3D14" w14:paraId="213805AB" w14:textId="77777777" w:rsidTr="00E25BEB">
        <w:trPr>
          <w:trHeight w:val="854"/>
        </w:trPr>
        <w:tc>
          <w:tcPr>
            <w:tcW w:w="272" w:type="pct"/>
            <w:vMerge/>
            <w:shd w:val="clear" w:color="auto" w:fill="auto"/>
          </w:tcPr>
          <w:p w14:paraId="68605336" w14:textId="77777777" w:rsidR="008D7FCC" w:rsidRPr="00DD3D14" w:rsidRDefault="008D7FCC" w:rsidP="00B82A90">
            <w:pPr>
              <w:shd w:val="clear" w:color="auto" w:fill="FFFFFF" w:themeFill="background1"/>
              <w:jc w:val="center"/>
              <w:rPr>
                <w:rFonts w:ascii="Arial" w:hAnsi="Arial" w:cs="Arial"/>
                <w:b/>
                <w:sz w:val="18"/>
                <w:szCs w:val="18"/>
              </w:rPr>
            </w:pPr>
          </w:p>
        </w:tc>
        <w:tc>
          <w:tcPr>
            <w:tcW w:w="916" w:type="pct"/>
            <w:shd w:val="clear" w:color="auto" w:fill="auto"/>
            <w:vAlign w:val="center"/>
          </w:tcPr>
          <w:p w14:paraId="526532FB" w14:textId="77777777" w:rsidR="008D7FCC" w:rsidRPr="00DD3D14" w:rsidRDefault="008D7FCC" w:rsidP="00B82A90">
            <w:pPr>
              <w:shd w:val="clear" w:color="auto" w:fill="FFFFFF" w:themeFill="background1"/>
              <w:rPr>
                <w:rFonts w:ascii="Arial" w:hAnsi="Arial" w:cs="Arial"/>
                <w:sz w:val="20"/>
                <w:szCs w:val="20"/>
              </w:rPr>
            </w:pPr>
            <w:r w:rsidRPr="00DD3D14">
              <w:rPr>
                <w:rFonts w:ascii="Arial" w:hAnsi="Arial" w:cs="Arial"/>
                <w:sz w:val="20"/>
                <w:szCs w:val="20"/>
              </w:rPr>
              <w:t xml:space="preserve">Economic </w:t>
            </w:r>
            <w:r w:rsidR="00C44DC7" w:rsidRPr="00DD3D14">
              <w:rPr>
                <w:rFonts w:ascii="Arial" w:hAnsi="Arial" w:cs="Arial"/>
                <w:sz w:val="20"/>
                <w:szCs w:val="20"/>
              </w:rPr>
              <w:t xml:space="preserve">and financial </w:t>
            </w:r>
          </w:p>
        </w:tc>
        <w:tc>
          <w:tcPr>
            <w:tcW w:w="3812" w:type="pct"/>
            <w:shd w:val="clear" w:color="auto" w:fill="auto"/>
            <w:vAlign w:val="center"/>
          </w:tcPr>
          <w:p w14:paraId="2FEC8F08" w14:textId="6EEF1867" w:rsidR="00C44DC7" w:rsidRPr="00DD3D14" w:rsidRDefault="004B3AC6" w:rsidP="004763E6">
            <w:pPr>
              <w:spacing w:before="40" w:line="252" w:lineRule="auto"/>
              <w:rPr>
                <w:rFonts w:ascii="Arial" w:hAnsi="Arial" w:cs="Arial"/>
                <w:i/>
                <w:color w:val="808080"/>
                <w:sz w:val="16"/>
                <w:szCs w:val="20"/>
              </w:rPr>
            </w:pPr>
            <w:r w:rsidRPr="00DD3D14">
              <w:rPr>
                <w:rFonts w:ascii="Arial" w:hAnsi="Arial" w:cs="Arial"/>
                <w:i/>
                <w:color w:val="808080"/>
                <w:sz w:val="16"/>
                <w:szCs w:val="20"/>
              </w:rPr>
              <w:t>[What are the economic benefits of the grant funding proposed? Why is the proposed grant funding necessary for the Project? What are the financial benefits of the WBIF's contribution to the Project? How will this impact the end beneficiaries? E.g. through broadening access to finance to target groups; lowering end-user tariffs</w:t>
            </w:r>
            <w:r w:rsidR="00624D8B" w:rsidRPr="00DD3D14">
              <w:rPr>
                <w:rFonts w:ascii="Arial" w:hAnsi="Arial" w:cs="Arial"/>
                <w:i/>
                <w:color w:val="808080"/>
                <w:sz w:val="16"/>
                <w:szCs w:val="20"/>
              </w:rPr>
              <w:t>,</w:t>
            </w:r>
            <w:r w:rsidRPr="00DD3D14">
              <w:rPr>
                <w:rFonts w:ascii="Arial" w:hAnsi="Arial" w:cs="Arial"/>
                <w:i/>
                <w:color w:val="808080"/>
                <w:sz w:val="16"/>
                <w:szCs w:val="20"/>
              </w:rPr>
              <w:t xml:space="preserve"> thereby increasing affordability of the services etc.]</w:t>
            </w:r>
          </w:p>
        </w:tc>
      </w:tr>
      <w:tr w:rsidR="004B3AC6" w:rsidRPr="00DD3D14" w14:paraId="27B64E0E" w14:textId="77777777" w:rsidTr="008808B5">
        <w:trPr>
          <w:trHeight w:val="440"/>
        </w:trPr>
        <w:tc>
          <w:tcPr>
            <w:tcW w:w="272" w:type="pct"/>
            <w:vMerge/>
            <w:shd w:val="clear" w:color="auto" w:fill="auto"/>
          </w:tcPr>
          <w:p w14:paraId="6864A296" w14:textId="77777777" w:rsidR="004B3AC6" w:rsidRPr="00DD3D14" w:rsidRDefault="004B3AC6" w:rsidP="004B3AC6">
            <w:pPr>
              <w:shd w:val="clear" w:color="auto" w:fill="FFFFFF" w:themeFill="background1"/>
              <w:jc w:val="center"/>
              <w:rPr>
                <w:rFonts w:ascii="Arial" w:hAnsi="Arial" w:cs="Arial"/>
                <w:b/>
                <w:sz w:val="20"/>
                <w:szCs w:val="20"/>
              </w:rPr>
            </w:pPr>
          </w:p>
        </w:tc>
        <w:tc>
          <w:tcPr>
            <w:tcW w:w="916" w:type="pct"/>
            <w:shd w:val="clear" w:color="auto" w:fill="auto"/>
            <w:vAlign w:val="center"/>
          </w:tcPr>
          <w:p w14:paraId="77BE3DD7" w14:textId="77777777" w:rsidR="004B3AC6" w:rsidRPr="00DD3D14" w:rsidRDefault="004B3AC6" w:rsidP="004B3AC6">
            <w:pPr>
              <w:shd w:val="clear" w:color="auto" w:fill="FFFFFF" w:themeFill="background1"/>
              <w:rPr>
                <w:rFonts w:ascii="Arial" w:hAnsi="Arial" w:cs="Arial"/>
                <w:sz w:val="20"/>
                <w:szCs w:val="20"/>
              </w:rPr>
            </w:pPr>
            <w:r w:rsidRPr="00DD3D14">
              <w:rPr>
                <w:rFonts w:ascii="Arial" w:hAnsi="Arial" w:cs="Arial"/>
                <w:sz w:val="20"/>
                <w:szCs w:val="20"/>
              </w:rPr>
              <w:t>Project scale</w:t>
            </w:r>
          </w:p>
        </w:tc>
        <w:tc>
          <w:tcPr>
            <w:tcW w:w="3812" w:type="pct"/>
            <w:shd w:val="clear" w:color="auto" w:fill="auto"/>
            <w:vAlign w:val="center"/>
          </w:tcPr>
          <w:p w14:paraId="585749C7" w14:textId="561AF4BF" w:rsidR="004B3AC6" w:rsidRPr="00DD3D14" w:rsidRDefault="004B3AC6" w:rsidP="004763E6">
            <w:pPr>
              <w:spacing w:before="40" w:line="252" w:lineRule="auto"/>
              <w:rPr>
                <w:rFonts w:ascii="Arial" w:hAnsi="Arial" w:cs="Arial"/>
                <w:i/>
                <w:color w:val="808080"/>
                <w:sz w:val="16"/>
                <w:szCs w:val="20"/>
              </w:rPr>
            </w:pPr>
            <w:r w:rsidRPr="00DD3D14">
              <w:rPr>
                <w:rFonts w:ascii="Arial" w:hAnsi="Arial" w:cs="Arial"/>
                <w:i/>
                <w:color w:val="808080"/>
                <w:sz w:val="16"/>
                <w:szCs w:val="20"/>
              </w:rPr>
              <w:t>[How will the grant funding increase the scale of the Project? Will it widen the results of the Project; or extend the benefits to more people?]</w:t>
            </w:r>
          </w:p>
        </w:tc>
      </w:tr>
      <w:tr w:rsidR="004B3AC6" w:rsidRPr="00DD3D14" w14:paraId="3D9BD5E3" w14:textId="77777777" w:rsidTr="008808B5">
        <w:trPr>
          <w:trHeight w:val="260"/>
        </w:trPr>
        <w:tc>
          <w:tcPr>
            <w:tcW w:w="272" w:type="pct"/>
            <w:vMerge/>
            <w:shd w:val="clear" w:color="auto" w:fill="auto"/>
          </w:tcPr>
          <w:p w14:paraId="17DD451B" w14:textId="77777777" w:rsidR="004B3AC6" w:rsidRPr="00DD3D14" w:rsidRDefault="004B3AC6" w:rsidP="004B3AC6">
            <w:pPr>
              <w:shd w:val="clear" w:color="auto" w:fill="FFFFFF" w:themeFill="background1"/>
              <w:jc w:val="center"/>
              <w:rPr>
                <w:rFonts w:ascii="Arial" w:hAnsi="Arial" w:cs="Arial"/>
                <w:b/>
                <w:sz w:val="18"/>
                <w:szCs w:val="18"/>
              </w:rPr>
            </w:pPr>
          </w:p>
        </w:tc>
        <w:tc>
          <w:tcPr>
            <w:tcW w:w="916" w:type="pct"/>
            <w:shd w:val="clear" w:color="auto" w:fill="auto"/>
            <w:vAlign w:val="center"/>
          </w:tcPr>
          <w:p w14:paraId="1EB0E45E" w14:textId="77777777" w:rsidR="004B3AC6" w:rsidRPr="00DD3D14" w:rsidRDefault="004B3AC6" w:rsidP="004B3AC6">
            <w:pPr>
              <w:shd w:val="clear" w:color="auto" w:fill="FFFFFF" w:themeFill="background1"/>
              <w:rPr>
                <w:rFonts w:ascii="Arial" w:hAnsi="Arial" w:cs="Arial"/>
                <w:sz w:val="20"/>
                <w:szCs w:val="20"/>
              </w:rPr>
            </w:pPr>
            <w:r w:rsidRPr="00DD3D14">
              <w:rPr>
                <w:rFonts w:ascii="Arial" w:hAnsi="Arial" w:cs="Arial"/>
                <w:sz w:val="20"/>
                <w:szCs w:val="20"/>
              </w:rPr>
              <w:t>Project timing</w:t>
            </w:r>
          </w:p>
        </w:tc>
        <w:tc>
          <w:tcPr>
            <w:tcW w:w="3812" w:type="pct"/>
            <w:shd w:val="clear" w:color="auto" w:fill="auto"/>
            <w:vAlign w:val="center"/>
          </w:tcPr>
          <w:p w14:paraId="0335AF89" w14:textId="632C39FF" w:rsidR="004B3AC6" w:rsidRPr="00DD3D14" w:rsidRDefault="004B3AC6" w:rsidP="004763E6">
            <w:pPr>
              <w:spacing w:before="40" w:line="252" w:lineRule="auto"/>
              <w:rPr>
                <w:rFonts w:ascii="Arial" w:hAnsi="Arial" w:cs="Arial"/>
                <w:i/>
                <w:color w:val="808080"/>
                <w:sz w:val="16"/>
                <w:szCs w:val="20"/>
              </w:rPr>
            </w:pPr>
            <w:r w:rsidRPr="00DD3D14">
              <w:rPr>
                <w:rFonts w:ascii="Arial" w:hAnsi="Arial" w:cs="Arial"/>
                <w:i/>
                <w:color w:val="808080"/>
                <w:sz w:val="16"/>
                <w:szCs w:val="20"/>
              </w:rPr>
              <w:t>[In what way does the grant element have a positive effect on the timing of the Project and/or the benefits it is expected to deliver?]</w:t>
            </w:r>
          </w:p>
        </w:tc>
      </w:tr>
      <w:tr w:rsidR="004B3AC6" w:rsidRPr="00DD3D14" w14:paraId="4E69D534" w14:textId="77777777" w:rsidTr="008808B5">
        <w:trPr>
          <w:trHeight w:val="719"/>
        </w:trPr>
        <w:tc>
          <w:tcPr>
            <w:tcW w:w="272" w:type="pct"/>
            <w:vMerge/>
            <w:shd w:val="clear" w:color="auto" w:fill="auto"/>
          </w:tcPr>
          <w:p w14:paraId="1E694B5F" w14:textId="77777777" w:rsidR="004B3AC6" w:rsidRPr="00DD3D14" w:rsidRDefault="004B3AC6" w:rsidP="004B3AC6">
            <w:pPr>
              <w:shd w:val="clear" w:color="auto" w:fill="FFFFFF" w:themeFill="background1"/>
              <w:jc w:val="center"/>
              <w:rPr>
                <w:rFonts w:ascii="Arial" w:hAnsi="Arial" w:cs="Arial"/>
                <w:b/>
                <w:sz w:val="18"/>
                <w:szCs w:val="18"/>
              </w:rPr>
            </w:pPr>
          </w:p>
        </w:tc>
        <w:tc>
          <w:tcPr>
            <w:tcW w:w="916" w:type="pct"/>
            <w:shd w:val="clear" w:color="auto" w:fill="auto"/>
            <w:vAlign w:val="center"/>
          </w:tcPr>
          <w:p w14:paraId="487D4730" w14:textId="2A5C62C1" w:rsidR="004B3AC6" w:rsidRPr="00DD3D14" w:rsidRDefault="004B3AC6" w:rsidP="004B3AC6">
            <w:pPr>
              <w:shd w:val="clear" w:color="auto" w:fill="FFFFFF" w:themeFill="background1"/>
              <w:rPr>
                <w:rFonts w:ascii="Arial" w:hAnsi="Arial" w:cs="Arial"/>
                <w:sz w:val="20"/>
                <w:szCs w:val="20"/>
              </w:rPr>
            </w:pPr>
            <w:r w:rsidRPr="00DD3D14">
              <w:rPr>
                <w:rFonts w:ascii="Arial" w:hAnsi="Arial" w:cs="Arial"/>
                <w:sz w:val="20"/>
                <w:szCs w:val="20"/>
              </w:rPr>
              <w:t>Project quality and standards</w:t>
            </w:r>
          </w:p>
        </w:tc>
        <w:tc>
          <w:tcPr>
            <w:tcW w:w="3812" w:type="pct"/>
            <w:shd w:val="clear" w:color="auto" w:fill="auto"/>
            <w:vAlign w:val="center"/>
          </w:tcPr>
          <w:p w14:paraId="0920E7D0" w14:textId="44F04731" w:rsidR="004B3AC6" w:rsidRPr="00DD3D14" w:rsidRDefault="004B3AC6" w:rsidP="00E25BEB">
            <w:pPr>
              <w:spacing w:before="40" w:line="252" w:lineRule="auto"/>
              <w:rPr>
                <w:rFonts w:ascii="Arial" w:hAnsi="Arial" w:cs="Arial"/>
                <w:i/>
                <w:color w:val="808080"/>
                <w:sz w:val="16"/>
                <w:szCs w:val="20"/>
              </w:rPr>
            </w:pPr>
            <w:r w:rsidRPr="00DD3D14">
              <w:rPr>
                <w:rFonts w:ascii="Arial" w:hAnsi="Arial" w:cs="Arial"/>
                <w:i/>
                <w:color w:val="808080"/>
                <w:sz w:val="16"/>
                <w:szCs w:val="20"/>
              </w:rPr>
              <w:t>[How will the grant funding improve the quality of the Project</w:t>
            </w:r>
            <w:r w:rsidR="00C10B87" w:rsidRPr="00DD3D14">
              <w:rPr>
                <w:rFonts w:ascii="Arial" w:hAnsi="Arial" w:cs="Arial"/>
                <w:i/>
                <w:color w:val="808080"/>
                <w:sz w:val="16"/>
                <w:szCs w:val="20"/>
              </w:rPr>
              <w:t>'</w:t>
            </w:r>
            <w:r w:rsidRPr="00DD3D14">
              <w:rPr>
                <w:rFonts w:ascii="Arial" w:hAnsi="Arial" w:cs="Arial"/>
                <w:i/>
                <w:color w:val="808080"/>
                <w:sz w:val="16"/>
                <w:szCs w:val="20"/>
              </w:rPr>
              <w:t>s expected outcomes? How will the grant funding improve the Project</w:t>
            </w:r>
            <w:r w:rsidR="00C10B87" w:rsidRPr="00DD3D14">
              <w:rPr>
                <w:rFonts w:ascii="Arial" w:hAnsi="Arial" w:cs="Arial"/>
                <w:i/>
                <w:color w:val="808080"/>
                <w:sz w:val="16"/>
                <w:szCs w:val="20"/>
              </w:rPr>
              <w:t>'</w:t>
            </w:r>
            <w:r w:rsidRPr="00DD3D14">
              <w:rPr>
                <w:rFonts w:ascii="Arial" w:hAnsi="Arial" w:cs="Arial"/>
                <w:i/>
                <w:color w:val="808080"/>
                <w:sz w:val="16"/>
                <w:szCs w:val="20"/>
              </w:rPr>
              <w:t xml:space="preserve">s chances of success? How will the grant enable </w:t>
            </w:r>
            <w:r w:rsidR="00624D8B" w:rsidRPr="00DD3D14">
              <w:rPr>
                <w:rFonts w:ascii="Arial" w:hAnsi="Arial" w:cs="Arial"/>
                <w:i/>
                <w:color w:val="808080"/>
                <w:sz w:val="16"/>
                <w:szCs w:val="20"/>
              </w:rPr>
              <w:t xml:space="preserve">the </w:t>
            </w:r>
            <w:r w:rsidRPr="00DD3D14">
              <w:rPr>
                <w:rFonts w:ascii="Arial" w:hAnsi="Arial" w:cs="Arial"/>
                <w:i/>
                <w:color w:val="808080"/>
                <w:sz w:val="16"/>
                <w:szCs w:val="20"/>
              </w:rPr>
              <w:t>promotion of higher standards (socio-environmental standards</w:t>
            </w:r>
            <w:r w:rsidR="00624D8B" w:rsidRPr="00DD3D14">
              <w:rPr>
                <w:rFonts w:ascii="Arial" w:hAnsi="Arial" w:cs="Arial"/>
                <w:i/>
                <w:color w:val="808080"/>
                <w:sz w:val="16"/>
                <w:szCs w:val="20"/>
              </w:rPr>
              <w:t>,</w:t>
            </w:r>
            <w:r w:rsidRPr="00DD3D14">
              <w:rPr>
                <w:rFonts w:ascii="Arial" w:hAnsi="Arial" w:cs="Arial"/>
                <w:i/>
                <w:color w:val="808080"/>
                <w:sz w:val="16"/>
                <w:szCs w:val="20"/>
              </w:rPr>
              <w:t xml:space="preserve"> including the promotion of gender equality) and more substantial social or global public good returns than would otherwise be possible?</w:t>
            </w:r>
            <w:r w:rsidR="00E25BEB" w:rsidRPr="00DD3D14">
              <w:rPr>
                <w:rFonts w:ascii="Arial" w:hAnsi="Arial" w:cs="Arial"/>
                <w:i/>
                <w:color w:val="808080"/>
                <w:sz w:val="16"/>
                <w:szCs w:val="20"/>
              </w:rPr>
              <w:t xml:space="preserve"> Does the grant funding contribute to gender equality and equal opportunities, the needs of disabled people, the rights of minorities and/or vulnerable groups?</w:t>
            </w:r>
            <w:r w:rsidRPr="00DD3D14">
              <w:rPr>
                <w:rFonts w:ascii="Arial" w:hAnsi="Arial" w:cs="Arial"/>
                <w:i/>
                <w:color w:val="808080"/>
                <w:sz w:val="16"/>
                <w:szCs w:val="20"/>
              </w:rPr>
              <w:t>]</w:t>
            </w:r>
          </w:p>
        </w:tc>
      </w:tr>
      <w:tr w:rsidR="004B3AC6" w:rsidRPr="00DD3D14" w14:paraId="46D9A0D8" w14:textId="77777777" w:rsidTr="004763E6">
        <w:trPr>
          <w:trHeight w:val="539"/>
        </w:trPr>
        <w:tc>
          <w:tcPr>
            <w:tcW w:w="272" w:type="pct"/>
            <w:vMerge/>
            <w:shd w:val="clear" w:color="auto" w:fill="auto"/>
          </w:tcPr>
          <w:p w14:paraId="4D250009" w14:textId="77777777" w:rsidR="004B3AC6" w:rsidRPr="00DD3D14" w:rsidRDefault="004B3AC6" w:rsidP="004B3AC6">
            <w:pPr>
              <w:shd w:val="clear" w:color="auto" w:fill="FFFFFF" w:themeFill="background1"/>
              <w:jc w:val="center"/>
              <w:rPr>
                <w:rFonts w:ascii="Arial" w:hAnsi="Arial" w:cs="Arial"/>
                <w:b/>
                <w:sz w:val="18"/>
                <w:szCs w:val="18"/>
              </w:rPr>
            </w:pPr>
          </w:p>
        </w:tc>
        <w:tc>
          <w:tcPr>
            <w:tcW w:w="916" w:type="pct"/>
            <w:shd w:val="clear" w:color="auto" w:fill="auto"/>
            <w:vAlign w:val="center"/>
          </w:tcPr>
          <w:p w14:paraId="1F7F3270" w14:textId="77777777" w:rsidR="004B3AC6" w:rsidRPr="00DD3D14" w:rsidRDefault="004B3AC6" w:rsidP="004B3AC6">
            <w:pPr>
              <w:shd w:val="clear" w:color="auto" w:fill="FFFFFF" w:themeFill="background1"/>
              <w:rPr>
                <w:rFonts w:ascii="Arial" w:hAnsi="Arial" w:cs="Arial"/>
                <w:sz w:val="20"/>
                <w:szCs w:val="20"/>
              </w:rPr>
            </w:pPr>
            <w:r w:rsidRPr="00DD3D14">
              <w:rPr>
                <w:rFonts w:ascii="Arial" w:hAnsi="Arial" w:cs="Arial"/>
                <w:sz w:val="20"/>
                <w:szCs w:val="20"/>
              </w:rPr>
              <w:t>Innovation</w:t>
            </w:r>
          </w:p>
        </w:tc>
        <w:tc>
          <w:tcPr>
            <w:tcW w:w="3812" w:type="pct"/>
            <w:shd w:val="clear" w:color="auto" w:fill="auto"/>
            <w:vAlign w:val="center"/>
          </w:tcPr>
          <w:p w14:paraId="6DBEAC01" w14:textId="1EF0276E" w:rsidR="004B3AC6" w:rsidRPr="00DD3D14" w:rsidRDefault="004B3AC6" w:rsidP="004763E6">
            <w:pPr>
              <w:spacing w:before="40" w:line="252" w:lineRule="auto"/>
              <w:rPr>
                <w:rFonts w:ascii="Arial" w:hAnsi="Arial" w:cs="Arial"/>
                <w:i/>
                <w:color w:val="808080"/>
                <w:sz w:val="16"/>
                <w:szCs w:val="20"/>
              </w:rPr>
            </w:pPr>
            <w:r w:rsidRPr="00DD3D14">
              <w:rPr>
                <w:rFonts w:ascii="Arial" w:hAnsi="Arial" w:cs="Arial"/>
                <w:i/>
                <w:color w:val="808080"/>
                <w:sz w:val="16"/>
                <w:szCs w:val="20"/>
              </w:rPr>
              <w:t>[What are the innovative aspects of the Project that could not be generated by or within the target environment without grant support? Why is the proposed innovation important?]</w:t>
            </w:r>
          </w:p>
        </w:tc>
      </w:tr>
      <w:tr w:rsidR="004B3AC6" w:rsidRPr="00DD3D14" w14:paraId="22970498" w14:textId="77777777" w:rsidTr="008808B5">
        <w:trPr>
          <w:trHeight w:val="503"/>
        </w:trPr>
        <w:tc>
          <w:tcPr>
            <w:tcW w:w="272" w:type="pct"/>
            <w:vMerge/>
            <w:shd w:val="clear" w:color="auto" w:fill="auto"/>
          </w:tcPr>
          <w:p w14:paraId="25FC4953" w14:textId="77777777" w:rsidR="004B3AC6" w:rsidRPr="00DD3D14" w:rsidRDefault="004B3AC6" w:rsidP="004B3AC6">
            <w:pPr>
              <w:shd w:val="clear" w:color="auto" w:fill="FFFFFF" w:themeFill="background1"/>
              <w:jc w:val="center"/>
              <w:rPr>
                <w:rFonts w:ascii="Arial" w:hAnsi="Arial" w:cs="Arial"/>
                <w:b/>
                <w:sz w:val="18"/>
                <w:szCs w:val="18"/>
              </w:rPr>
            </w:pPr>
          </w:p>
        </w:tc>
        <w:tc>
          <w:tcPr>
            <w:tcW w:w="916" w:type="pct"/>
            <w:shd w:val="clear" w:color="auto" w:fill="auto"/>
            <w:vAlign w:val="center"/>
          </w:tcPr>
          <w:p w14:paraId="5A95BA3C" w14:textId="77777777" w:rsidR="004B3AC6" w:rsidRPr="00DD3D14" w:rsidRDefault="004B3AC6" w:rsidP="004B3AC6">
            <w:pPr>
              <w:shd w:val="clear" w:color="auto" w:fill="FFFFFF" w:themeFill="background1"/>
              <w:rPr>
                <w:rFonts w:ascii="Arial" w:hAnsi="Arial" w:cs="Arial"/>
                <w:sz w:val="20"/>
                <w:szCs w:val="20"/>
              </w:rPr>
            </w:pPr>
            <w:r w:rsidRPr="00DD3D14">
              <w:rPr>
                <w:rFonts w:ascii="Arial" w:hAnsi="Arial" w:cs="Arial"/>
                <w:sz w:val="20"/>
                <w:szCs w:val="20"/>
              </w:rPr>
              <w:t>Sustainability</w:t>
            </w:r>
          </w:p>
        </w:tc>
        <w:tc>
          <w:tcPr>
            <w:tcW w:w="3812" w:type="pct"/>
            <w:shd w:val="clear" w:color="auto" w:fill="auto"/>
            <w:vAlign w:val="center"/>
          </w:tcPr>
          <w:p w14:paraId="3D167BC5" w14:textId="24607140" w:rsidR="004B3AC6" w:rsidRPr="00DD3D14" w:rsidRDefault="004B3AC6" w:rsidP="004763E6">
            <w:pPr>
              <w:spacing w:before="40" w:line="252" w:lineRule="auto"/>
              <w:rPr>
                <w:rFonts w:ascii="Arial" w:hAnsi="Arial" w:cs="Arial"/>
                <w:i/>
                <w:color w:val="808080"/>
                <w:sz w:val="16"/>
                <w:szCs w:val="20"/>
              </w:rPr>
            </w:pPr>
            <w:r w:rsidRPr="00DD3D14">
              <w:rPr>
                <w:rFonts w:ascii="Arial" w:hAnsi="Arial" w:cs="Arial"/>
                <w:i/>
                <w:color w:val="808080"/>
                <w:sz w:val="16"/>
                <w:szCs w:val="20"/>
              </w:rPr>
              <w:t>[Does the grant funding help support further or parallel activities to ensure that benefits continue beyond the life of the Project? For example, does the grant funding contribute to structural reforms, support changes to legislation, regulation, or policy? Does the grant finance enable demonstration effects to other participants in the marketplace?]</w:t>
            </w:r>
          </w:p>
        </w:tc>
      </w:tr>
      <w:tr w:rsidR="004B3AC6" w:rsidRPr="00DD3D14" w14:paraId="0124B445" w14:textId="77777777" w:rsidTr="008808B5">
        <w:trPr>
          <w:trHeight w:val="674"/>
        </w:trPr>
        <w:tc>
          <w:tcPr>
            <w:tcW w:w="272" w:type="pct"/>
            <w:vMerge/>
            <w:shd w:val="clear" w:color="auto" w:fill="auto"/>
          </w:tcPr>
          <w:p w14:paraId="1697EE66" w14:textId="77777777" w:rsidR="004B3AC6" w:rsidRPr="00DD3D14" w:rsidRDefault="004B3AC6" w:rsidP="004B3AC6">
            <w:pPr>
              <w:shd w:val="clear" w:color="auto" w:fill="FFFFFF" w:themeFill="background1"/>
              <w:jc w:val="center"/>
              <w:rPr>
                <w:rFonts w:ascii="Arial" w:hAnsi="Arial" w:cs="Arial"/>
                <w:b/>
                <w:sz w:val="18"/>
                <w:szCs w:val="18"/>
              </w:rPr>
            </w:pPr>
          </w:p>
        </w:tc>
        <w:tc>
          <w:tcPr>
            <w:tcW w:w="916" w:type="pct"/>
            <w:shd w:val="clear" w:color="auto" w:fill="auto"/>
            <w:vAlign w:val="center"/>
          </w:tcPr>
          <w:p w14:paraId="5DA174DA" w14:textId="77777777" w:rsidR="004B3AC6" w:rsidRPr="00DD3D14" w:rsidRDefault="004B3AC6" w:rsidP="004B3AC6">
            <w:pPr>
              <w:shd w:val="clear" w:color="auto" w:fill="FFFFFF" w:themeFill="background1"/>
              <w:rPr>
                <w:rFonts w:ascii="Arial" w:hAnsi="Arial" w:cs="Arial"/>
                <w:sz w:val="20"/>
                <w:szCs w:val="20"/>
              </w:rPr>
            </w:pPr>
            <w:r w:rsidRPr="00DD3D14">
              <w:rPr>
                <w:rFonts w:ascii="Arial" w:hAnsi="Arial" w:cs="Arial"/>
                <w:sz w:val="20"/>
                <w:szCs w:val="20"/>
              </w:rPr>
              <w:t>Other benefits</w:t>
            </w:r>
          </w:p>
        </w:tc>
        <w:tc>
          <w:tcPr>
            <w:tcW w:w="3812" w:type="pct"/>
            <w:shd w:val="clear" w:color="auto" w:fill="auto"/>
            <w:vAlign w:val="center"/>
          </w:tcPr>
          <w:p w14:paraId="160CB912" w14:textId="02C9FA22" w:rsidR="004B3AC6" w:rsidRPr="00DD3D14" w:rsidRDefault="004B3AC6" w:rsidP="004763E6">
            <w:pPr>
              <w:spacing w:before="40" w:line="252" w:lineRule="auto"/>
              <w:rPr>
                <w:rFonts w:ascii="Arial" w:hAnsi="Arial" w:cs="Arial"/>
                <w:i/>
                <w:color w:val="808080"/>
                <w:sz w:val="16"/>
                <w:szCs w:val="20"/>
              </w:rPr>
            </w:pPr>
            <w:r w:rsidRPr="00DD3D14">
              <w:rPr>
                <w:rFonts w:ascii="Arial" w:hAnsi="Arial" w:cs="Arial"/>
                <w:i/>
                <w:color w:val="808080"/>
                <w:sz w:val="16"/>
                <w:szCs w:val="20"/>
              </w:rPr>
              <w:t xml:space="preserve">[Other benefits/positive externalities may be realised by the Project (or negative externalities avoided), which would not happen without the presence of the grant component. </w:t>
            </w:r>
            <w:r w:rsidR="00E25BEB" w:rsidRPr="00DD3D14">
              <w:rPr>
                <w:rFonts w:ascii="Arial" w:hAnsi="Arial" w:cs="Arial"/>
                <w:i/>
                <w:color w:val="808080"/>
                <w:sz w:val="16"/>
                <w:szCs w:val="20"/>
              </w:rPr>
              <w:t>Can the grant funding bring any significant benefits outside the main/primary objectives of the loan operation?</w:t>
            </w:r>
            <w:r w:rsidRPr="00DD3D14">
              <w:rPr>
                <w:rFonts w:ascii="Arial" w:hAnsi="Arial" w:cs="Arial"/>
                <w:i/>
                <w:color w:val="808080"/>
                <w:sz w:val="16"/>
                <w:szCs w:val="20"/>
              </w:rPr>
              <w:t>]</w:t>
            </w:r>
          </w:p>
        </w:tc>
      </w:tr>
    </w:tbl>
    <w:p w14:paraId="78246E8A" w14:textId="77777777" w:rsidR="008D2CE9" w:rsidRPr="00DD3D14" w:rsidRDefault="008D2CE9" w:rsidP="00B82A90">
      <w:pPr>
        <w:shd w:val="clear" w:color="auto" w:fill="FFFFFF" w:themeFill="background1"/>
        <w:rPr>
          <w:rFonts w:ascii="Arial" w:hAnsi="Arial" w:cs="Arial"/>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3"/>
        <w:gridCol w:w="2427"/>
        <w:gridCol w:w="2880"/>
      </w:tblGrid>
      <w:tr w:rsidR="00475277" w:rsidRPr="00DD3D14" w14:paraId="1AE96FA8" w14:textId="77777777" w:rsidTr="00F63380">
        <w:trPr>
          <w:trHeight w:val="359"/>
        </w:trPr>
        <w:tc>
          <w:tcPr>
            <w:tcW w:w="272" w:type="pct"/>
            <w:vMerge w:val="restart"/>
            <w:shd w:val="clear" w:color="auto" w:fill="auto"/>
            <w:vAlign w:val="center"/>
          </w:tcPr>
          <w:p w14:paraId="302B52A5" w14:textId="77777777" w:rsidR="00475277" w:rsidRPr="00DD3D14" w:rsidRDefault="00475277" w:rsidP="00B82A90">
            <w:pPr>
              <w:numPr>
                <w:ilvl w:val="0"/>
                <w:numId w:val="6"/>
              </w:numPr>
              <w:shd w:val="clear" w:color="auto" w:fill="FFFFFF" w:themeFill="background1"/>
              <w:spacing w:before="60" w:after="20"/>
              <w:jc w:val="center"/>
              <w:rPr>
                <w:rFonts w:ascii="Arial" w:hAnsi="Arial" w:cs="Arial"/>
                <w:b/>
                <w:sz w:val="20"/>
                <w:szCs w:val="20"/>
              </w:rPr>
            </w:pPr>
          </w:p>
        </w:tc>
        <w:tc>
          <w:tcPr>
            <w:tcW w:w="2021" w:type="pct"/>
            <w:shd w:val="clear" w:color="auto" w:fill="auto"/>
            <w:vAlign w:val="center"/>
          </w:tcPr>
          <w:p w14:paraId="090E6367" w14:textId="77777777" w:rsidR="00475277" w:rsidRPr="00DD3D14" w:rsidRDefault="005313A8" w:rsidP="00B82A90">
            <w:pPr>
              <w:shd w:val="clear" w:color="auto" w:fill="FFFFFF" w:themeFill="background1"/>
              <w:rPr>
                <w:rFonts w:ascii="Arial" w:hAnsi="Arial" w:cs="Arial"/>
                <w:sz w:val="20"/>
                <w:szCs w:val="20"/>
              </w:rPr>
            </w:pPr>
            <w:r w:rsidRPr="00DD3D14">
              <w:rPr>
                <w:rFonts w:ascii="Arial" w:hAnsi="Arial" w:cs="Arial"/>
                <w:b/>
                <w:sz w:val="20"/>
                <w:szCs w:val="20"/>
              </w:rPr>
              <w:t>Indicative c</w:t>
            </w:r>
            <w:r w:rsidR="001D04EB" w:rsidRPr="00DD3D14">
              <w:rPr>
                <w:rFonts w:ascii="Arial" w:hAnsi="Arial" w:cs="Arial"/>
                <w:b/>
                <w:sz w:val="20"/>
                <w:szCs w:val="20"/>
              </w:rPr>
              <w:t xml:space="preserve">alendar of the </w:t>
            </w:r>
            <w:r w:rsidR="00475277" w:rsidRPr="00DD3D14">
              <w:rPr>
                <w:rFonts w:ascii="Arial" w:hAnsi="Arial" w:cs="Arial"/>
                <w:b/>
                <w:sz w:val="20"/>
                <w:szCs w:val="20"/>
              </w:rPr>
              <w:t>Action</w:t>
            </w:r>
          </w:p>
        </w:tc>
        <w:tc>
          <w:tcPr>
            <w:tcW w:w="1238" w:type="pct"/>
            <w:shd w:val="clear" w:color="auto" w:fill="auto"/>
          </w:tcPr>
          <w:p w14:paraId="080829A2" w14:textId="35454DE5" w:rsidR="00475277" w:rsidRPr="00DD3D14" w:rsidRDefault="00475277" w:rsidP="00B82A90">
            <w:pPr>
              <w:shd w:val="clear" w:color="auto" w:fill="FFFFFF" w:themeFill="background1"/>
              <w:jc w:val="center"/>
              <w:rPr>
                <w:rFonts w:ascii="Arial" w:hAnsi="Arial" w:cs="Arial"/>
                <w:b/>
                <w:sz w:val="20"/>
                <w:szCs w:val="20"/>
              </w:rPr>
            </w:pPr>
            <w:r w:rsidRPr="00DD3D14">
              <w:rPr>
                <w:rFonts w:ascii="Arial" w:hAnsi="Arial" w:cs="Arial"/>
                <w:b/>
                <w:sz w:val="20"/>
                <w:szCs w:val="20"/>
              </w:rPr>
              <w:t>Expected start date</w:t>
            </w:r>
            <w:r w:rsidRPr="00DD3D14">
              <w:rPr>
                <w:rFonts w:ascii="Arial" w:hAnsi="Arial" w:cs="Arial"/>
                <w:b/>
                <w:sz w:val="20"/>
                <w:szCs w:val="20"/>
              </w:rPr>
              <w:br/>
              <w:t>[MM/YYYY]</w:t>
            </w:r>
          </w:p>
        </w:tc>
        <w:tc>
          <w:tcPr>
            <w:tcW w:w="1469" w:type="pct"/>
            <w:shd w:val="clear" w:color="auto" w:fill="auto"/>
          </w:tcPr>
          <w:p w14:paraId="3C31DCB5" w14:textId="77777777" w:rsidR="00475277" w:rsidRPr="00DD3D14" w:rsidRDefault="00475277" w:rsidP="00B82A90">
            <w:pPr>
              <w:shd w:val="clear" w:color="auto" w:fill="FFFFFF" w:themeFill="background1"/>
              <w:jc w:val="center"/>
              <w:rPr>
                <w:rFonts w:ascii="Arial" w:hAnsi="Arial" w:cs="Arial"/>
                <w:b/>
                <w:sz w:val="20"/>
                <w:szCs w:val="20"/>
              </w:rPr>
            </w:pPr>
            <w:r w:rsidRPr="00DD3D14">
              <w:rPr>
                <w:rFonts w:ascii="Arial" w:hAnsi="Arial" w:cs="Arial"/>
                <w:b/>
                <w:sz w:val="20"/>
                <w:szCs w:val="20"/>
              </w:rPr>
              <w:t>Expected completion date</w:t>
            </w:r>
          </w:p>
          <w:p w14:paraId="5FECCFB6" w14:textId="3ECA247B" w:rsidR="00475277" w:rsidRPr="00DD3D14" w:rsidRDefault="00475277" w:rsidP="00B82A90">
            <w:pPr>
              <w:shd w:val="clear" w:color="auto" w:fill="FFFFFF" w:themeFill="background1"/>
              <w:jc w:val="center"/>
              <w:rPr>
                <w:rFonts w:ascii="Arial" w:hAnsi="Arial" w:cs="Arial"/>
                <w:b/>
                <w:sz w:val="20"/>
                <w:szCs w:val="20"/>
              </w:rPr>
            </w:pPr>
            <w:r w:rsidRPr="00DD3D14">
              <w:rPr>
                <w:rFonts w:ascii="Arial" w:hAnsi="Arial" w:cs="Arial"/>
                <w:b/>
                <w:sz w:val="20"/>
                <w:szCs w:val="20"/>
              </w:rPr>
              <w:t>[MM/YYYY]</w:t>
            </w:r>
          </w:p>
        </w:tc>
      </w:tr>
      <w:tr w:rsidR="00EF74DF" w:rsidRPr="00DD3D14" w14:paraId="08CDC724" w14:textId="77777777" w:rsidTr="008808B5">
        <w:trPr>
          <w:trHeight w:val="314"/>
        </w:trPr>
        <w:tc>
          <w:tcPr>
            <w:tcW w:w="272" w:type="pct"/>
            <w:vMerge/>
            <w:shd w:val="clear" w:color="auto" w:fill="auto"/>
            <w:vAlign w:val="center"/>
          </w:tcPr>
          <w:p w14:paraId="086D4126" w14:textId="77777777" w:rsidR="00EF74DF" w:rsidRPr="00DD3D14" w:rsidRDefault="00EF74DF" w:rsidP="00B82A90">
            <w:pPr>
              <w:shd w:val="clear" w:color="auto" w:fill="FFFFFF" w:themeFill="background1"/>
              <w:jc w:val="center"/>
              <w:rPr>
                <w:rFonts w:ascii="Arial" w:hAnsi="Arial" w:cs="Arial"/>
                <w:b/>
                <w:sz w:val="20"/>
                <w:szCs w:val="20"/>
              </w:rPr>
            </w:pPr>
          </w:p>
        </w:tc>
        <w:tc>
          <w:tcPr>
            <w:tcW w:w="2021" w:type="pct"/>
            <w:vAlign w:val="center"/>
          </w:tcPr>
          <w:p w14:paraId="6268FC5C" w14:textId="77777777" w:rsidR="00EF74DF" w:rsidRPr="00DD3D14" w:rsidRDefault="00EF74DF" w:rsidP="00B82A90">
            <w:pPr>
              <w:shd w:val="clear" w:color="auto" w:fill="FFFFFF" w:themeFill="background1"/>
              <w:rPr>
                <w:rFonts w:ascii="Arial" w:hAnsi="Arial" w:cs="Arial"/>
                <w:sz w:val="20"/>
                <w:szCs w:val="20"/>
              </w:rPr>
            </w:pPr>
            <w:r w:rsidRPr="00DD3D14">
              <w:rPr>
                <w:rFonts w:ascii="Arial" w:hAnsi="Arial" w:cs="Arial"/>
                <w:sz w:val="20"/>
                <w:szCs w:val="20"/>
              </w:rPr>
              <w:t>TA grant signature</w:t>
            </w:r>
          </w:p>
        </w:tc>
        <w:tc>
          <w:tcPr>
            <w:tcW w:w="1238" w:type="pct"/>
          </w:tcPr>
          <w:p w14:paraId="70A6400B" w14:textId="77777777" w:rsidR="00EF74DF" w:rsidRPr="00DD3D14" w:rsidRDefault="00EF74DF" w:rsidP="00B82A90">
            <w:pPr>
              <w:shd w:val="clear" w:color="auto" w:fill="FFFFFF" w:themeFill="background1"/>
              <w:jc w:val="center"/>
              <w:rPr>
                <w:rFonts w:ascii="Arial" w:hAnsi="Arial" w:cs="Arial"/>
                <w:b/>
                <w:sz w:val="20"/>
                <w:szCs w:val="20"/>
              </w:rPr>
            </w:pPr>
          </w:p>
        </w:tc>
        <w:tc>
          <w:tcPr>
            <w:tcW w:w="1469" w:type="pct"/>
          </w:tcPr>
          <w:p w14:paraId="34F3D20B" w14:textId="77777777" w:rsidR="00EF74DF" w:rsidRPr="00DD3D14" w:rsidRDefault="00EF74DF" w:rsidP="00B82A90">
            <w:pPr>
              <w:shd w:val="clear" w:color="auto" w:fill="FFFFFF" w:themeFill="background1"/>
              <w:jc w:val="center"/>
              <w:rPr>
                <w:rFonts w:ascii="Arial" w:hAnsi="Arial" w:cs="Arial"/>
                <w:b/>
                <w:sz w:val="20"/>
                <w:szCs w:val="20"/>
              </w:rPr>
            </w:pPr>
          </w:p>
        </w:tc>
      </w:tr>
      <w:tr w:rsidR="00EF74DF" w:rsidRPr="00DD3D14" w14:paraId="7B2B8F7D" w14:textId="77777777" w:rsidTr="008808B5">
        <w:trPr>
          <w:trHeight w:val="350"/>
        </w:trPr>
        <w:tc>
          <w:tcPr>
            <w:tcW w:w="272" w:type="pct"/>
            <w:vMerge/>
            <w:shd w:val="clear" w:color="auto" w:fill="auto"/>
            <w:vAlign w:val="center"/>
          </w:tcPr>
          <w:p w14:paraId="595D6D12" w14:textId="77777777" w:rsidR="00EF74DF" w:rsidRPr="00DD3D14" w:rsidRDefault="00EF74DF" w:rsidP="00B82A90">
            <w:pPr>
              <w:shd w:val="clear" w:color="auto" w:fill="FFFFFF" w:themeFill="background1"/>
              <w:jc w:val="center"/>
              <w:rPr>
                <w:rFonts w:ascii="Arial" w:hAnsi="Arial" w:cs="Arial"/>
                <w:b/>
                <w:sz w:val="20"/>
                <w:szCs w:val="20"/>
              </w:rPr>
            </w:pPr>
          </w:p>
        </w:tc>
        <w:tc>
          <w:tcPr>
            <w:tcW w:w="2021" w:type="pct"/>
            <w:vAlign w:val="center"/>
          </w:tcPr>
          <w:p w14:paraId="702E1FD5" w14:textId="77777777" w:rsidR="00EF74DF" w:rsidRPr="00DD3D14" w:rsidRDefault="00EF74DF" w:rsidP="00B82A90">
            <w:pPr>
              <w:shd w:val="clear" w:color="auto" w:fill="FFFFFF" w:themeFill="background1"/>
              <w:rPr>
                <w:rFonts w:ascii="Arial" w:hAnsi="Arial" w:cs="Arial"/>
                <w:sz w:val="20"/>
                <w:szCs w:val="20"/>
              </w:rPr>
            </w:pPr>
            <w:r w:rsidRPr="00DD3D14">
              <w:rPr>
                <w:rFonts w:ascii="Arial" w:hAnsi="Arial" w:cs="Arial"/>
                <w:sz w:val="20"/>
                <w:szCs w:val="20"/>
              </w:rPr>
              <w:t>Preparation of Terms of Reference</w:t>
            </w:r>
            <w:r w:rsidR="00576CB6" w:rsidRPr="00DD3D14">
              <w:rPr>
                <w:rFonts w:ascii="Arial" w:hAnsi="Arial" w:cs="Arial"/>
                <w:sz w:val="20"/>
                <w:szCs w:val="20"/>
              </w:rPr>
              <w:t xml:space="preserve"> (ToR)</w:t>
            </w:r>
          </w:p>
        </w:tc>
        <w:tc>
          <w:tcPr>
            <w:tcW w:w="1238" w:type="pct"/>
          </w:tcPr>
          <w:p w14:paraId="3488157B" w14:textId="77777777" w:rsidR="00EF74DF" w:rsidRPr="00DD3D14" w:rsidRDefault="00EF74DF" w:rsidP="00B82A90">
            <w:pPr>
              <w:shd w:val="clear" w:color="auto" w:fill="FFFFFF" w:themeFill="background1"/>
              <w:jc w:val="center"/>
              <w:rPr>
                <w:rFonts w:ascii="Arial" w:hAnsi="Arial" w:cs="Arial"/>
                <w:b/>
                <w:sz w:val="20"/>
                <w:szCs w:val="20"/>
              </w:rPr>
            </w:pPr>
          </w:p>
        </w:tc>
        <w:tc>
          <w:tcPr>
            <w:tcW w:w="1469" w:type="pct"/>
          </w:tcPr>
          <w:p w14:paraId="63ACE720" w14:textId="77777777" w:rsidR="00EF74DF" w:rsidRPr="00DD3D14" w:rsidRDefault="00EF74DF" w:rsidP="00B82A90">
            <w:pPr>
              <w:shd w:val="clear" w:color="auto" w:fill="FFFFFF" w:themeFill="background1"/>
              <w:jc w:val="center"/>
              <w:rPr>
                <w:rFonts w:ascii="Arial" w:hAnsi="Arial" w:cs="Arial"/>
                <w:b/>
                <w:sz w:val="20"/>
                <w:szCs w:val="20"/>
              </w:rPr>
            </w:pPr>
          </w:p>
        </w:tc>
      </w:tr>
      <w:tr w:rsidR="00EF74DF" w:rsidRPr="00DD3D14" w14:paraId="20C50198" w14:textId="77777777" w:rsidTr="008808B5">
        <w:trPr>
          <w:trHeight w:val="350"/>
        </w:trPr>
        <w:tc>
          <w:tcPr>
            <w:tcW w:w="272" w:type="pct"/>
            <w:vMerge/>
            <w:shd w:val="clear" w:color="auto" w:fill="auto"/>
            <w:vAlign w:val="center"/>
          </w:tcPr>
          <w:p w14:paraId="512C9895" w14:textId="77777777" w:rsidR="00EF74DF" w:rsidRPr="00DD3D14" w:rsidRDefault="00EF74DF" w:rsidP="00B82A90">
            <w:pPr>
              <w:shd w:val="clear" w:color="auto" w:fill="FFFFFF" w:themeFill="background1"/>
              <w:jc w:val="center"/>
              <w:rPr>
                <w:rFonts w:ascii="Arial" w:hAnsi="Arial" w:cs="Arial"/>
                <w:b/>
                <w:sz w:val="20"/>
                <w:szCs w:val="20"/>
              </w:rPr>
            </w:pPr>
          </w:p>
        </w:tc>
        <w:tc>
          <w:tcPr>
            <w:tcW w:w="2021" w:type="pct"/>
            <w:vAlign w:val="center"/>
          </w:tcPr>
          <w:p w14:paraId="36E674CE" w14:textId="7EC33A7F" w:rsidR="00EF74DF" w:rsidRPr="00DD3D14" w:rsidRDefault="004F4200" w:rsidP="00B82A90">
            <w:pPr>
              <w:shd w:val="clear" w:color="auto" w:fill="FFFFFF" w:themeFill="background1"/>
              <w:rPr>
                <w:rFonts w:ascii="Arial" w:hAnsi="Arial" w:cs="Arial"/>
                <w:sz w:val="20"/>
                <w:szCs w:val="20"/>
              </w:rPr>
            </w:pPr>
            <w:r w:rsidRPr="00DD3D14">
              <w:rPr>
                <w:rFonts w:ascii="Arial" w:hAnsi="Arial" w:cs="Arial"/>
                <w:sz w:val="20"/>
                <w:szCs w:val="20"/>
              </w:rPr>
              <w:t xml:space="preserve">Implementation </w:t>
            </w:r>
            <w:r w:rsidR="00EF74DF" w:rsidRPr="00DD3D14">
              <w:rPr>
                <w:rFonts w:ascii="Arial" w:hAnsi="Arial" w:cs="Arial"/>
                <w:sz w:val="20"/>
                <w:szCs w:val="20"/>
              </w:rPr>
              <w:t>of TA activities</w:t>
            </w:r>
          </w:p>
        </w:tc>
        <w:tc>
          <w:tcPr>
            <w:tcW w:w="1238" w:type="pct"/>
          </w:tcPr>
          <w:p w14:paraId="421BD329" w14:textId="77777777" w:rsidR="00EF74DF" w:rsidRPr="00DD3D14" w:rsidRDefault="00EF74DF" w:rsidP="00B82A90">
            <w:pPr>
              <w:shd w:val="clear" w:color="auto" w:fill="FFFFFF" w:themeFill="background1"/>
              <w:jc w:val="center"/>
              <w:rPr>
                <w:rFonts w:ascii="Arial" w:hAnsi="Arial" w:cs="Arial"/>
                <w:b/>
                <w:sz w:val="20"/>
                <w:szCs w:val="20"/>
              </w:rPr>
            </w:pPr>
          </w:p>
        </w:tc>
        <w:tc>
          <w:tcPr>
            <w:tcW w:w="1469" w:type="pct"/>
          </w:tcPr>
          <w:p w14:paraId="40809AF2" w14:textId="77777777" w:rsidR="00EF74DF" w:rsidRPr="00DD3D14" w:rsidRDefault="00EF74DF" w:rsidP="00B82A90">
            <w:pPr>
              <w:shd w:val="clear" w:color="auto" w:fill="FFFFFF" w:themeFill="background1"/>
              <w:jc w:val="center"/>
              <w:rPr>
                <w:rFonts w:ascii="Arial" w:hAnsi="Arial" w:cs="Arial"/>
                <w:b/>
                <w:sz w:val="20"/>
                <w:szCs w:val="20"/>
              </w:rPr>
            </w:pPr>
          </w:p>
        </w:tc>
      </w:tr>
      <w:tr w:rsidR="00D07C93" w:rsidRPr="00DD3D14" w14:paraId="37EDEA52" w14:textId="77777777" w:rsidTr="00F63380">
        <w:trPr>
          <w:trHeight w:val="404"/>
        </w:trPr>
        <w:tc>
          <w:tcPr>
            <w:tcW w:w="5000" w:type="pct"/>
            <w:gridSpan w:val="4"/>
            <w:shd w:val="clear" w:color="auto" w:fill="auto"/>
            <w:vAlign w:val="center"/>
          </w:tcPr>
          <w:p w14:paraId="55C31448" w14:textId="2530B132" w:rsidR="00FF0C10" w:rsidRPr="00DD3D14" w:rsidRDefault="001F792F" w:rsidP="00B82A90">
            <w:pPr>
              <w:shd w:val="clear" w:color="auto" w:fill="FFFFFF" w:themeFill="background1"/>
              <w:tabs>
                <w:tab w:val="num" w:pos="720"/>
              </w:tabs>
              <w:spacing w:before="40" w:line="276" w:lineRule="auto"/>
              <w:jc w:val="both"/>
              <w:rPr>
                <w:rFonts w:ascii="Arial" w:hAnsi="Arial" w:cs="Arial"/>
                <w:i/>
                <w:color w:val="808080"/>
                <w:sz w:val="16"/>
                <w:szCs w:val="20"/>
              </w:rPr>
            </w:pPr>
            <w:r w:rsidRPr="00DD3D14">
              <w:rPr>
                <w:rFonts w:ascii="Arial" w:hAnsi="Arial" w:cs="Arial"/>
                <w:i/>
                <w:color w:val="808080" w:themeColor="background1" w:themeShade="80"/>
                <w:sz w:val="16"/>
                <w:szCs w:val="16"/>
                <w:lang w:eastAsia="en-US"/>
              </w:rPr>
              <w:t>[narrative description]</w:t>
            </w:r>
          </w:p>
        </w:tc>
      </w:tr>
      <w:tr w:rsidR="00961993" w:rsidRPr="00DD3D14" w14:paraId="1596B1CB" w14:textId="77777777" w:rsidTr="008808B5">
        <w:trPr>
          <w:trHeight w:val="3626"/>
        </w:trPr>
        <w:tc>
          <w:tcPr>
            <w:tcW w:w="5000" w:type="pct"/>
            <w:gridSpan w:val="4"/>
            <w:shd w:val="clear" w:color="auto" w:fill="auto"/>
            <w:vAlign w:val="center"/>
          </w:tcPr>
          <w:p w14:paraId="7C8380F4" w14:textId="6B1462E3" w:rsidR="00961993" w:rsidRPr="00DD3D14" w:rsidRDefault="00961993" w:rsidP="00D513D7">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[This section should be completed in cooperation with the Lead IFI. Summarise the key milestones of the Action in the form of the year and the month of the year during which the milestone is expected to be reached, for instance, 06/2021. For comp</w:t>
            </w:r>
            <w:r w:rsidR="001345F7" w:rsidRPr="00DD3D14">
              <w:rPr>
                <w:rFonts w:ascii="Arial" w:hAnsi="Arial" w:cs="Arial"/>
                <w:i/>
                <w:color w:val="808080"/>
                <w:sz w:val="16"/>
                <w:szCs w:val="20"/>
              </w:rPr>
              <w:t>l</w:t>
            </w:r>
            <w:r w:rsidRPr="00DD3D14">
              <w:rPr>
                <w:rFonts w:ascii="Arial" w:hAnsi="Arial" w:cs="Arial"/>
                <w:i/>
                <w:color w:val="808080"/>
                <w:sz w:val="16"/>
                <w:szCs w:val="20"/>
              </w:rPr>
              <w:t>eting this section, please also consult section 4.</w:t>
            </w:r>
            <w:r w:rsidR="007925A6">
              <w:rPr>
                <w:rFonts w:ascii="Arial" w:hAnsi="Arial" w:cs="Arial"/>
                <w:i/>
                <w:color w:val="808080"/>
                <w:sz w:val="16"/>
                <w:szCs w:val="20"/>
              </w:rPr>
              <w:t>3</w:t>
            </w:r>
            <w:r w:rsidRPr="00DD3D14">
              <w:rPr>
                <w:rFonts w:ascii="Arial" w:hAnsi="Arial" w:cs="Arial"/>
                <w:i/>
                <w:color w:val="808080"/>
                <w:sz w:val="16"/>
                <w:szCs w:val="20"/>
              </w:rPr>
              <w:t xml:space="preserve">. of the Guidelines. The milestones included in the above table must be mandatorily filled. Any additional relevant milestone specific to the Action can be added without limitations in MIS. Please note that this section is expected to be updated before contracting, and/or in case there are material changes in the Action calendar. </w:t>
            </w:r>
          </w:p>
          <w:p w14:paraId="319B7137" w14:textId="292E3F38" w:rsidR="00961993" w:rsidRPr="00DD3D14" w:rsidRDefault="00961993" w:rsidP="00D513D7">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Regarding the ToR drafting process, ensure that the preparatory time is adequately planned for this activity. Note that deadlines for beneficiaries have been introduced at the 21</w:t>
            </w:r>
            <w:r w:rsidRPr="00DD3D14">
              <w:rPr>
                <w:rFonts w:ascii="Arial" w:hAnsi="Arial" w:cs="Arial"/>
                <w:i/>
                <w:color w:val="808080"/>
                <w:sz w:val="16"/>
                <w:szCs w:val="20"/>
                <w:vertAlign w:val="superscript"/>
              </w:rPr>
              <w:t>st</w:t>
            </w:r>
            <w:r w:rsidRPr="00DD3D14">
              <w:rPr>
                <w:rFonts w:ascii="Arial" w:hAnsi="Arial" w:cs="Arial"/>
                <w:i/>
                <w:color w:val="808080"/>
                <w:sz w:val="16"/>
                <w:szCs w:val="20"/>
              </w:rPr>
              <w:t xml:space="preserve"> WBIF Steering Committee. These are two months following the kick-off meeting for the delivery of input data, two months following submission of the first draft ToR to provide comments or approval and one month following submission of the final ToR to provide comments or approval. Therefore, the implementation of the TA activities cannot start earlier than </w:t>
            </w:r>
            <w:r w:rsidR="001345F7" w:rsidRPr="00DD3D14">
              <w:rPr>
                <w:rFonts w:ascii="Arial" w:hAnsi="Arial" w:cs="Arial"/>
                <w:i/>
                <w:color w:val="808080"/>
                <w:sz w:val="16"/>
                <w:szCs w:val="20"/>
              </w:rPr>
              <w:t>six (</w:t>
            </w:r>
            <w:r w:rsidRPr="00DD3D14">
              <w:rPr>
                <w:rFonts w:ascii="Arial" w:hAnsi="Arial" w:cs="Arial"/>
                <w:i/>
                <w:color w:val="808080"/>
                <w:sz w:val="16"/>
                <w:szCs w:val="20"/>
              </w:rPr>
              <w:t>6</w:t>
            </w:r>
            <w:r w:rsidR="001345F7" w:rsidRPr="00DD3D14">
              <w:rPr>
                <w:rFonts w:ascii="Arial" w:hAnsi="Arial" w:cs="Arial"/>
                <w:i/>
                <w:color w:val="808080"/>
                <w:sz w:val="16"/>
                <w:szCs w:val="20"/>
              </w:rPr>
              <w:t>)</w:t>
            </w:r>
            <w:r w:rsidRPr="00DD3D14">
              <w:rPr>
                <w:rFonts w:ascii="Arial" w:hAnsi="Arial" w:cs="Arial"/>
                <w:i/>
                <w:color w:val="808080"/>
                <w:sz w:val="16"/>
                <w:szCs w:val="20"/>
              </w:rPr>
              <w:t xml:space="preserve"> to</w:t>
            </w:r>
            <w:r w:rsidR="001345F7" w:rsidRPr="00DD3D14">
              <w:rPr>
                <w:rFonts w:ascii="Arial" w:hAnsi="Arial" w:cs="Arial"/>
                <w:i/>
                <w:color w:val="808080"/>
                <w:sz w:val="16"/>
                <w:szCs w:val="20"/>
              </w:rPr>
              <w:t xml:space="preserve"> nine</w:t>
            </w:r>
            <w:r w:rsidR="00D9613C">
              <w:rPr>
                <w:rFonts w:ascii="Arial" w:hAnsi="Arial" w:cs="Arial"/>
                <w:i/>
                <w:color w:val="808080"/>
                <w:sz w:val="16"/>
                <w:szCs w:val="20"/>
              </w:rPr>
              <w:t xml:space="preserve"> </w:t>
            </w:r>
            <w:r w:rsidR="001345F7" w:rsidRPr="00DD3D14">
              <w:rPr>
                <w:rFonts w:ascii="Arial" w:hAnsi="Arial" w:cs="Arial"/>
                <w:i/>
                <w:color w:val="808080"/>
                <w:sz w:val="16"/>
                <w:szCs w:val="20"/>
              </w:rPr>
              <w:t>(</w:t>
            </w:r>
            <w:r w:rsidRPr="00DD3D14">
              <w:rPr>
                <w:rFonts w:ascii="Arial" w:hAnsi="Arial" w:cs="Arial"/>
                <w:i/>
                <w:color w:val="808080"/>
                <w:sz w:val="16"/>
                <w:szCs w:val="20"/>
              </w:rPr>
              <w:t>9</w:t>
            </w:r>
            <w:r w:rsidR="001345F7" w:rsidRPr="00DD3D14">
              <w:rPr>
                <w:rFonts w:ascii="Arial" w:hAnsi="Arial" w:cs="Arial"/>
                <w:i/>
                <w:color w:val="808080"/>
                <w:sz w:val="16"/>
                <w:szCs w:val="20"/>
              </w:rPr>
              <w:t>)</w:t>
            </w:r>
            <w:r w:rsidRPr="00DD3D14">
              <w:rPr>
                <w:rFonts w:ascii="Arial" w:hAnsi="Arial" w:cs="Arial"/>
                <w:i/>
                <w:color w:val="808080"/>
                <w:sz w:val="16"/>
                <w:szCs w:val="20"/>
              </w:rPr>
              <w:t xml:space="preserve"> months after the WBIF approval.</w:t>
            </w:r>
            <w:r w:rsidR="009048F7" w:rsidRPr="00DD3D14">
              <w:rPr>
                <w:rFonts w:ascii="Arial" w:hAnsi="Arial" w:cs="Arial"/>
                <w:i/>
                <w:color w:val="808080"/>
                <w:sz w:val="16"/>
                <w:szCs w:val="20"/>
              </w:rPr>
              <w:t xml:space="preserve"> </w:t>
            </w:r>
            <w:r w:rsidRPr="00DD3D14">
              <w:rPr>
                <w:rFonts w:ascii="Arial" w:hAnsi="Arial" w:cs="Arial"/>
                <w:i/>
                <w:color w:val="808080"/>
                <w:sz w:val="16"/>
                <w:szCs w:val="20"/>
              </w:rPr>
              <w:t xml:space="preserve">Further, the situation in which the preparation of the ToR has not started within </w:t>
            </w:r>
            <w:r w:rsidR="001345F7" w:rsidRPr="00DD3D14">
              <w:rPr>
                <w:rFonts w:ascii="Arial" w:hAnsi="Arial" w:cs="Arial"/>
                <w:i/>
                <w:color w:val="808080"/>
                <w:sz w:val="16"/>
                <w:szCs w:val="20"/>
              </w:rPr>
              <w:t>six (</w:t>
            </w:r>
            <w:r w:rsidRPr="00DD3D14">
              <w:rPr>
                <w:rFonts w:ascii="Arial" w:hAnsi="Arial" w:cs="Arial"/>
                <w:i/>
                <w:color w:val="808080"/>
                <w:sz w:val="16"/>
                <w:szCs w:val="20"/>
              </w:rPr>
              <w:t>6</w:t>
            </w:r>
            <w:r w:rsidR="001345F7" w:rsidRPr="00DD3D14">
              <w:rPr>
                <w:rFonts w:ascii="Arial" w:hAnsi="Arial" w:cs="Arial"/>
                <w:i/>
                <w:color w:val="808080"/>
                <w:sz w:val="16"/>
                <w:szCs w:val="20"/>
              </w:rPr>
              <w:t>)</w:t>
            </w:r>
            <w:r w:rsidRPr="00DD3D14">
              <w:rPr>
                <w:rFonts w:ascii="Arial" w:hAnsi="Arial" w:cs="Arial"/>
                <w:i/>
                <w:color w:val="808080"/>
                <w:sz w:val="16"/>
                <w:szCs w:val="20"/>
              </w:rPr>
              <w:t xml:space="preserve"> months of the approval date of the grant signals significant delays and the grant is flagged for consideration at the next WBIF meeting (within </w:t>
            </w:r>
            <w:r w:rsidR="001345F7" w:rsidRPr="00DD3D14">
              <w:rPr>
                <w:rFonts w:ascii="Arial" w:hAnsi="Arial" w:cs="Arial"/>
                <w:i/>
                <w:color w:val="808080"/>
                <w:sz w:val="16"/>
                <w:szCs w:val="20"/>
              </w:rPr>
              <w:t>one</w:t>
            </w:r>
            <w:r w:rsidRPr="00DD3D14">
              <w:rPr>
                <w:rFonts w:ascii="Arial" w:hAnsi="Arial" w:cs="Arial"/>
                <w:i/>
                <w:color w:val="808080"/>
                <w:sz w:val="16"/>
                <w:szCs w:val="20"/>
              </w:rPr>
              <w:t xml:space="preserve"> year of the approval date).</w:t>
            </w:r>
          </w:p>
          <w:p w14:paraId="55AE60F7" w14:textId="77777777" w:rsidR="00961993" w:rsidRPr="00DD3D14" w:rsidRDefault="00961993" w:rsidP="00D513D7">
            <w:pPr>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Ensure the planned activities are realistically implementable within the foreseen period and logically sequenced; each activity is designed, so as to be implemented within a suitable period. </w:t>
            </w:r>
          </w:p>
          <w:p w14:paraId="7F12F6E5" w14:textId="6E3C187D" w:rsidR="00961993" w:rsidRPr="00DD3D14" w:rsidRDefault="00961993" w:rsidP="00D513D7">
            <w:pPr>
              <w:spacing w:before="40" w:line="252" w:lineRule="auto"/>
              <w:jc w:val="both"/>
              <w:rPr>
                <w:rFonts w:ascii="Arial" w:hAnsi="Arial" w:cs="Arial"/>
                <w:i/>
                <w:color w:val="808080" w:themeColor="background1" w:themeShade="80"/>
                <w:sz w:val="16"/>
                <w:szCs w:val="16"/>
                <w:lang w:eastAsia="en-US"/>
              </w:rPr>
            </w:pPr>
            <w:r w:rsidRPr="00DD3D14">
              <w:rPr>
                <w:rFonts w:ascii="Arial" w:hAnsi="Arial" w:cs="Arial"/>
                <w:i/>
                <w:color w:val="808080"/>
                <w:sz w:val="16"/>
                <w:szCs w:val="20"/>
              </w:rPr>
              <w:t xml:space="preserve">Ensure that the preparatory time is adequately planned for each activity. Consider key stages in the development of </w:t>
            </w:r>
            <w:r w:rsidR="00FD3CB6">
              <w:rPr>
                <w:rFonts w:ascii="Arial" w:hAnsi="Arial" w:cs="Arial"/>
                <w:i/>
                <w:color w:val="808080"/>
                <w:sz w:val="16"/>
                <w:szCs w:val="20"/>
              </w:rPr>
              <w:t>Project</w:t>
            </w:r>
            <w:r w:rsidRPr="00DD3D14">
              <w:rPr>
                <w:rFonts w:ascii="Arial" w:hAnsi="Arial" w:cs="Arial"/>
                <w:i/>
                <w:color w:val="808080"/>
                <w:sz w:val="16"/>
                <w:szCs w:val="20"/>
              </w:rPr>
              <w:t>s</w:t>
            </w:r>
            <w:r w:rsidR="001345F7" w:rsidRPr="00DD3D14">
              <w:rPr>
                <w:rFonts w:ascii="Arial" w:hAnsi="Arial" w:cs="Arial"/>
                <w:i/>
                <w:color w:val="808080"/>
                <w:sz w:val="16"/>
                <w:szCs w:val="20"/>
              </w:rPr>
              <w:t>,</w:t>
            </w:r>
            <w:r w:rsidRPr="00DD3D14">
              <w:rPr>
                <w:rFonts w:ascii="Arial" w:hAnsi="Arial" w:cs="Arial"/>
                <w:i/>
                <w:color w:val="808080"/>
                <w:sz w:val="16"/>
                <w:szCs w:val="20"/>
              </w:rPr>
              <w:t xml:space="preserve"> e.g. securing internal management approvals for the Project, securing match funding, securing ownership/control of sites, securing planning approval, completion of design works, launch procurement of contractors, appoint contractors, start on site, etc.]</w:t>
            </w:r>
          </w:p>
        </w:tc>
      </w:tr>
    </w:tbl>
    <w:p w14:paraId="3D430F4D" w14:textId="77777777" w:rsidR="00230261" w:rsidRPr="00DD3D14" w:rsidRDefault="00230261" w:rsidP="00B82A90">
      <w:pPr>
        <w:shd w:val="clear" w:color="auto" w:fill="FFFFFF" w:themeFill="background1"/>
        <w:rPr>
          <w:rFonts w:ascii="Arial" w:hAnsi="Arial" w:cs="Arial"/>
          <w:b/>
        </w:rPr>
      </w:pPr>
    </w:p>
    <w:tbl>
      <w:tblPr>
        <w:tblW w:w="984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2253"/>
        <w:gridCol w:w="7020"/>
      </w:tblGrid>
      <w:tr w:rsidR="006044FD" w:rsidRPr="00DD3D14" w14:paraId="0DAF1A2F" w14:textId="77777777" w:rsidTr="00D513D7">
        <w:trPr>
          <w:trHeight w:val="994"/>
        </w:trPr>
        <w:tc>
          <w:tcPr>
            <w:tcW w:w="568" w:type="dxa"/>
            <w:vAlign w:val="center"/>
          </w:tcPr>
          <w:p w14:paraId="50AEC9B3" w14:textId="77777777" w:rsidR="006044FD" w:rsidRPr="00DD3D14" w:rsidRDefault="006044FD" w:rsidP="00B82A90">
            <w:pPr>
              <w:numPr>
                <w:ilvl w:val="0"/>
                <w:numId w:val="6"/>
              </w:numPr>
              <w:shd w:val="clear" w:color="auto" w:fill="FFFFFF" w:themeFill="background1"/>
              <w:spacing w:before="60" w:after="20"/>
              <w:jc w:val="center"/>
              <w:rPr>
                <w:rFonts w:ascii="Arial" w:hAnsi="Arial" w:cs="Arial"/>
                <w:b/>
                <w:sz w:val="20"/>
                <w:szCs w:val="20"/>
              </w:rPr>
            </w:pPr>
          </w:p>
        </w:tc>
        <w:tc>
          <w:tcPr>
            <w:tcW w:w="2253" w:type="dxa"/>
            <w:shd w:val="clear" w:color="auto" w:fill="auto"/>
            <w:noWrap/>
            <w:vAlign w:val="center"/>
          </w:tcPr>
          <w:p w14:paraId="5C7CB1DD" w14:textId="77777777" w:rsidR="006044FD" w:rsidRPr="00DD3D14" w:rsidRDefault="006044FD" w:rsidP="00B82A90">
            <w:pPr>
              <w:shd w:val="clear" w:color="auto" w:fill="FFFFFF" w:themeFill="background1"/>
              <w:rPr>
                <w:rFonts w:ascii="Arial" w:hAnsi="Arial" w:cs="Arial"/>
                <w:sz w:val="20"/>
                <w:szCs w:val="20"/>
              </w:rPr>
            </w:pPr>
            <w:r w:rsidRPr="00DD3D14">
              <w:rPr>
                <w:rFonts w:ascii="Arial" w:hAnsi="Arial" w:cs="Arial"/>
                <w:b/>
                <w:sz w:val="20"/>
                <w:szCs w:val="20"/>
              </w:rPr>
              <w:t>Monitoring, reporting and evaluation</w:t>
            </w:r>
          </w:p>
        </w:tc>
        <w:tc>
          <w:tcPr>
            <w:tcW w:w="7020" w:type="dxa"/>
            <w:shd w:val="clear" w:color="auto" w:fill="auto"/>
            <w:vAlign w:val="center"/>
          </w:tcPr>
          <w:p w14:paraId="24F9190D" w14:textId="7A5B2107" w:rsidR="009048F7" w:rsidRPr="00DD3D14" w:rsidRDefault="00347A28" w:rsidP="00D513D7">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[This section should include key information on the monitoring and reporting as well as the evaluation cycle of the Action. Describe, when relevant, the modus operandi for the implementation of the monitoring process. For reporting purposes, the template attached as Annex </w:t>
            </w:r>
            <w:r w:rsidR="00192337" w:rsidRPr="00DD3D14">
              <w:rPr>
                <w:rFonts w:ascii="Arial" w:hAnsi="Arial" w:cs="Arial"/>
                <w:i/>
                <w:color w:val="808080"/>
                <w:sz w:val="16"/>
                <w:szCs w:val="20"/>
              </w:rPr>
              <w:t>3</w:t>
            </w:r>
            <w:r w:rsidRPr="00DD3D14">
              <w:rPr>
                <w:rFonts w:ascii="Arial" w:hAnsi="Arial" w:cs="Arial"/>
                <w:i/>
                <w:color w:val="808080"/>
                <w:sz w:val="16"/>
                <w:szCs w:val="20"/>
              </w:rPr>
              <w:t xml:space="preserve"> to the Guidelines will be used.</w:t>
            </w:r>
          </w:p>
          <w:p w14:paraId="36C06352" w14:textId="72766423" w:rsidR="006044FD" w:rsidRPr="00DD3D14" w:rsidRDefault="001345F7" w:rsidP="00D513D7">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The a</w:t>
            </w:r>
            <w:r w:rsidR="009048F7" w:rsidRPr="00DD3D14">
              <w:rPr>
                <w:rFonts w:ascii="Arial" w:hAnsi="Arial" w:cs="Arial"/>
                <w:i/>
                <w:color w:val="808080"/>
                <w:sz w:val="16"/>
                <w:szCs w:val="20"/>
              </w:rPr>
              <w:t xml:space="preserve">udit should be carried out in </w:t>
            </w:r>
            <w:r w:rsidRPr="00DD3D14">
              <w:rPr>
                <w:rFonts w:ascii="Arial" w:hAnsi="Arial" w:cs="Arial"/>
                <w:i/>
                <w:color w:val="808080"/>
                <w:sz w:val="16"/>
                <w:szCs w:val="20"/>
              </w:rPr>
              <w:t>line</w:t>
            </w:r>
            <w:r w:rsidR="009048F7" w:rsidRPr="00DD3D14">
              <w:rPr>
                <w:rFonts w:ascii="Arial" w:hAnsi="Arial" w:cs="Arial"/>
                <w:i/>
                <w:color w:val="808080"/>
                <w:sz w:val="16"/>
                <w:szCs w:val="20"/>
              </w:rPr>
              <w:t xml:space="preserve"> with the WBIF Joint Fund general conditions.</w:t>
            </w:r>
            <w:r w:rsidR="00347A28" w:rsidRPr="00DD3D14">
              <w:rPr>
                <w:rFonts w:ascii="Arial" w:hAnsi="Arial" w:cs="Arial"/>
                <w:i/>
                <w:color w:val="808080"/>
                <w:sz w:val="16"/>
                <w:szCs w:val="20"/>
              </w:rPr>
              <w:t>]</w:t>
            </w:r>
          </w:p>
        </w:tc>
      </w:tr>
    </w:tbl>
    <w:p w14:paraId="118C24F0" w14:textId="77777777" w:rsidR="006044FD" w:rsidRPr="00DD3D14" w:rsidRDefault="006044FD" w:rsidP="00B82A90">
      <w:pPr>
        <w:shd w:val="clear" w:color="auto" w:fill="FFFFFF" w:themeFill="background1"/>
        <w:rPr>
          <w:rFonts w:ascii="Arial" w:hAnsi="Arial" w:cs="Arial"/>
          <w:b/>
        </w:rPr>
      </w:pPr>
    </w:p>
    <w:tbl>
      <w:tblPr>
        <w:tblW w:w="984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2253"/>
        <w:gridCol w:w="7020"/>
      </w:tblGrid>
      <w:tr w:rsidR="006044FD" w:rsidRPr="00DD3D14" w14:paraId="766DF8E3" w14:textId="77777777" w:rsidTr="00F52BD9">
        <w:trPr>
          <w:trHeight w:val="2155"/>
        </w:trPr>
        <w:tc>
          <w:tcPr>
            <w:tcW w:w="568" w:type="dxa"/>
            <w:vAlign w:val="center"/>
          </w:tcPr>
          <w:p w14:paraId="4871D6F1" w14:textId="77777777" w:rsidR="006044FD" w:rsidRPr="00DD3D14" w:rsidRDefault="006044FD" w:rsidP="00B82A90">
            <w:pPr>
              <w:numPr>
                <w:ilvl w:val="0"/>
                <w:numId w:val="6"/>
              </w:numPr>
              <w:shd w:val="clear" w:color="auto" w:fill="FFFFFF" w:themeFill="background1"/>
              <w:spacing w:before="60" w:after="20"/>
              <w:jc w:val="center"/>
              <w:rPr>
                <w:rFonts w:ascii="Arial" w:hAnsi="Arial" w:cs="Arial"/>
                <w:b/>
                <w:sz w:val="20"/>
                <w:szCs w:val="20"/>
              </w:rPr>
            </w:pPr>
          </w:p>
        </w:tc>
        <w:tc>
          <w:tcPr>
            <w:tcW w:w="2253" w:type="dxa"/>
            <w:shd w:val="clear" w:color="auto" w:fill="auto"/>
            <w:noWrap/>
            <w:vAlign w:val="center"/>
          </w:tcPr>
          <w:p w14:paraId="524FA787" w14:textId="77777777" w:rsidR="006044FD" w:rsidRPr="00DD3D14" w:rsidRDefault="006044FD" w:rsidP="00B82A90">
            <w:pPr>
              <w:shd w:val="clear" w:color="auto" w:fill="FFFFFF" w:themeFill="background1"/>
              <w:rPr>
                <w:rFonts w:ascii="Arial" w:hAnsi="Arial" w:cs="Arial"/>
                <w:sz w:val="20"/>
                <w:szCs w:val="20"/>
              </w:rPr>
            </w:pPr>
            <w:r w:rsidRPr="00DD3D14">
              <w:rPr>
                <w:rFonts w:ascii="Arial" w:hAnsi="Arial" w:cs="Arial"/>
                <w:b/>
                <w:sz w:val="20"/>
                <w:szCs w:val="20"/>
              </w:rPr>
              <w:t xml:space="preserve">Communication and visibility </w:t>
            </w:r>
          </w:p>
        </w:tc>
        <w:tc>
          <w:tcPr>
            <w:tcW w:w="7020" w:type="dxa"/>
            <w:shd w:val="clear" w:color="auto" w:fill="auto"/>
            <w:vAlign w:val="center"/>
          </w:tcPr>
          <w:p w14:paraId="1B164229" w14:textId="77777777" w:rsidR="009048F7" w:rsidRPr="00DD3D14" w:rsidRDefault="009048F7" w:rsidP="00D513D7">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[Provide details of the proposed visibility measures for the Project and Action (e.g. type of measures, short description, estimated costs, duration, etc.). Explain the choice of the dissemination channels and how the visibility measures will reach the target groups, the relevant stakeholders, policymakers and the general public.</w:t>
            </w:r>
          </w:p>
          <w:p w14:paraId="3FF4EA1F" w14:textId="089F1531" w:rsidR="009048F7" w:rsidRPr="00DD3D14" w:rsidRDefault="009048F7" w:rsidP="00D513D7">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Provide information about the budget envisaged for communication and visibility.</w:t>
            </w:r>
            <w:r w:rsidR="001345F7" w:rsidRPr="00DD3D14">
              <w:rPr>
                <w:rFonts w:ascii="Arial" w:hAnsi="Arial" w:cs="Arial"/>
                <w:i/>
                <w:color w:val="808080"/>
                <w:sz w:val="16"/>
                <w:szCs w:val="20"/>
              </w:rPr>
              <w:t xml:space="preserve"> </w:t>
            </w:r>
            <w:r w:rsidRPr="00DD3D14">
              <w:rPr>
                <w:rFonts w:ascii="Arial" w:hAnsi="Arial" w:cs="Arial"/>
                <w:i/>
                <w:color w:val="808080"/>
                <w:sz w:val="16"/>
                <w:szCs w:val="20"/>
              </w:rPr>
              <w:t xml:space="preserve">The communication budget needs to be properly elaborated and justified, as well as sufficient to have a real impact and reflect the size and the likely impact of the Action. </w:t>
            </w:r>
          </w:p>
          <w:p w14:paraId="59A6FE13" w14:textId="1ECF0B76" w:rsidR="006044FD" w:rsidRPr="00DD3D14" w:rsidRDefault="009048F7" w:rsidP="00D513D7">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Further details regarding the roles and responsibilities that the main WBIF stakeholders should have concerning communication and visibility requirements/measures are provided in separate guidelines (see </w:t>
            </w:r>
            <w:r w:rsidR="00C10B87" w:rsidRPr="00DD3D14">
              <w:rPr>
                <w:rFonts w:ascii="Arial" w:hAnsi="Arial" w:cs="Arial"/>
                <w:i/>
                <w:color w:val="808080"/>
                <w:sz w:val="16"/>
                <w:szCs w:val="20"/>
              </w:rPr>
              <w:t>"</w:t>
            </w:r>
            <w:hyperlink r:id="rId12" w:history="1">
              <w:r w:rsidRPr="00DD3D14">
                <w:rPr>
                  <w:rFonts w:ascii="Arial" w:hAnsi="Arial" w:cs="Arial"/>
                  <w:i/>
                  <w:color w:val="808080"/>
                  <w:sz w:val="16"/>
                  <w:szCs w:val="20"/>
                </w:rPr>
                <w:t>Communication and Visibility Guidelines</w:t>
              </w:r>
            </w:hyperlink>
            <w:r w:rsidR="00C10B87" w:rsidRPr="00DD3D14">
              <w:rPr>
                <w:rFonts w:ascii="Arial" w:hAnsi="Arial" w:cs="Arial"/>
                <w:i/>
                <w:color w:val="808080"/>
                <w:sz w:val="16"/>
                <w:szCs w:val="20"/>
              </w:rPr>
              <w:t>"</w:t>
            </w:r>
            <w:r w:rsidRPr="00DD3D14">
              <w:rPr>
                <w:rFonts w:ascii="Arial" w:hAnsi="Arial" w:cs="Arial"/>
                <w:i/>
                <w:color w:val="808080"/>
                <w:sz w:val="16"/>
                <w:szCs w:val="20"/>
              </w:rPr>
              <w:t>).]</w:t>
            </w:r>
          </w:p>
        </w:tc>
      </w:tr>
    </w:tbl>
    <w:p w14:paraId="73F2226F" w14:textId="77777777" w:rsidR="00D608AE" w:rsidRPr="00DD3D14" w:rsidRDefault="00D608AE" w:rsidP="00B82A90">
      <w:pPr>
        <w:shd w:val="clear" w:color="auto" w:fill="FFFFFF" w:themeFill="background1"/>
        <w:rPr>
          <w:rFonts w:ascii="Arial" w:hAnsi="Arial" w:cs="Arial"/>
          <w:b/>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253"/>
        <w:gridCol w:w="7022"/>
      </w:tblGrid>
      <w:tr w:rsidR="004F4200" w:rsidRPr="00DD3D14" w14:paraId="120DB49C" w14:textId="77777777" w:rsidTr="00F52BD9">
        <w:trPr>
          <w:trHeight w:val="881"/>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B1FF3D6" w14:textId="77777777" w:rsidR="004F4200" w:rsidRPr="00DD3D14" w:rsidRDefault="004F4200" w:rsidP="00B82A90">
            <w:pPr>
              <w:numPr>
                <w:ilvl w:val="0"/>
                <w:numId w:val="6"/>
              </w:numPr>
              <w:shd w:val="clear" w:color="auto" w:fill="FFFFFF" w:themeFill="background1"/>
              <w:spacing w:before="60" w:after="20"/>
              <w:jc w:val="center"/>
              <w:rPr>
                <w:rFonts w:ascii="Arial" w:hAnsi="Arial" w:cs="Arial"/>
                <w:b/>
                <w:sz w:val="20"/>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3DA27CC" w14:textId="7C77E36D" w:rsidR="004F4200" w:rsidRPr="00DD3D14" w:rsidRDefault="00834B5C" w:rsidP="00834B5C">
            <w:pPr>
              <w:shd w:val="clear" w:color="auto" w:fill="FFFFFF" w:themeFill="background1"/>
              <w:rPr>
                <w:rFonts w:ascii="Arial" w:hAnsi="Arial" w:cs="Arial"/>
                <w:b/>
                <w:sz w:val="20"/>
                <w:szCs w:val="20"/>
              </w:rPr>
            </w:pPr>
            <w:r w:rsidRPr="00DD3D14">
              <w:rPr>
                <w:rFonts w:ascii="Arial" w:hAnsi="Arial" w:cs="Arial"/>
                <w:b/>
                <w:sz w:val="20"/>
                <w:szCs w:val="20"/>
              </w:rPr>
              <w:t>Issues to be clarified before WBIF grant approval</w:t>
            </w:r>
          </w:p>
        </w:tc>
        <w:tc>
          <w:tcPr>
            <w:tcW w:w="3580" w:type="pct"/>
            <w:tcBorders>
              <w:top w:val="single" w:sz="4" w:space="0" w:color="auto"/>
              <w:left w:val="single" w:sz="4" w:space="0" w:color="auto"/>
              <w:bottom w:val="single" w:sz="4" w:space="0" w:color="auto"/>
              <w:right w:val="single" w:sz="4" w:space="0" w:color="auto"/>
            </w:tcBorders>
            <w:shd w:val="clear" w:color="auto" w:fill="auto"/>
          </w:tcPr>
          <w:p w14:paraId="6335626C" w14:textId="2FC3F4F9" w:rsidR="004F4200" w:rsidRPr="00DD3D14" w:rsidRDefault="009048F7" w:rsidP="00D513D7">
            <w:pPr>
              <w:shd w:val="clear" w:color="auto" w:fill="FFFFFF" w:themeFill="background1"/>
              <w:spacing w:before="40" w:line="252" w:lineRule="auto"/>
              <w:jc w:val="both"/>
              <w:rPr>
                <w:rFonts w:ascii="Arial" w:hAnsi="Arial" w:cs="Arial"/>
                <w:i/>
                <w:color w:val="808080"/>
                <w:sz w:val="16"/>
                <w:szCs w:val="20"/>
              </w:rPr>
            </w:pPr>
            <w:r w:rsidRPr="00DD3D14">
              <w:rPr>
                <w:rFonts w:ascii="Arial" w:hAnsi="Arial" w:cs="Arial"/>
                <w:i/>
                <w:color w:val="808080"/>
                <w:sz w:val="16"/>
                <w:szCs w:val="20"/>
              </w:rPr>
              <w:t xml:space="preserve">[Describe any open issues that must be addressed before the Project </w:t>
            </w:r>
            <w:r w:rsidR="00E25BEB" w:rsidRPr="00DD3D14">
              <w:rPr>
                <w:rFonts w:ascii="Arial" w:hAnsi="Arial" w:cs="Arial"/>
                <w:i/>
                <w:color w:val="808080"/>
                <w:sz w:val="16"/>
                <w:szCs w:val="20"/>
              </w:rPr>
              <w:t xml:space="preserve">is approved by </w:t>
            </w:r>
            <w:r w:rsidR="000E4D62" w:rsidRPr="00DD3D14">
              <w:rPr>
                <w:rFonts w:ascii="Arial" w:hAnsi="Arial" w:cs="Arial"/>
                <w:i/>
                <w:color w:val="808080"/>
                <w:sz w:val="16"/>
                <w:szCs w:val="20"/>
              </w:rPr>
              <w:t xml:space="preserve">the </w:t>
            </w:r>
            <w:r w:rsidR="00E25BEB" w:rsidRPr="00DD3D14">
              <w:rPr>
                <w:rFonts w:ascii="Arial" w:hAnsi="Arial" w:cs="Arial"/>
                <w:i/>
                <w:color w:val="808080"/>
                <w:sz w:val="16"/>
                <w:szCs w:val="20"/>
              </w:rPr>
              <w:t>WBIF</w:t>
            </w:r>
            <w:r w:rsidRPr="00DD3D14">
              <w:rPr>
                <w:rFonts w:ascii="Arial" w:hAnsi="Arial" w:cs="Arial"/>
                <w:i/>
                <w:color w:val="808080"/>
                <w:sz w:val="16"/>
                <w:szCs w:val="20"/>
              </w:rPr>
              <w:t>. Provide information on any horizontal conditionalities related to IPA (e.g. adopted national sector strategy) and/or specific commitments associated with the implementation of the Project (e.g. site availability/ land ownership/ land planning issues).]</w:t>
            </w:r>
          </w:p>
        </w:tc>
      </w:tr>
    </w:tbl>
    <w:p w14:paraId="32D68350" w14:textId="77777777" w:rsidR="004F4200" w:rsidRPr="00DD3D14" w:rsidRDefault="004F4200" w:rsidP="00B82A90">
      <w:pPr>
        <w:shd w:val="clear" w:color="auto" w:fill="FFFFFF" w:themeFill="background1"/>
        <w:rPr>
          <w:rFonts w:ascii="Arial" w:hAnsi="Arial" w:cs="Arial"/>
          <w:b/>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69"/>
        <w:gridCol w:w="1892"/>
        <w:gridCol w:w="1439"/>
        <w:gridCol w:w="1349"/>
        <w:gridCol w:w="1439"/>
      </w:tblGrid>
      <w:tr w:rsidR="00C84456" w:rsidRPr="00DD3D14" w14:paraId="0DBE47F1" w14:textId="77777777" w:rsidTr="0029377B">
        <w:trPr>
          <w:trHeight w:val="350"/>
        </w:trPr>
        <w:tc>
          <w:tcPr>
            <w:tcW w:w="263" w:type="pct"/>
            <w:vMerge w:val="restart"/>
            <w:shd w:val="clear" w:color="auto" w:fill="auto"/>
            <w:vAlign w:val="center"/>
          </w:tcPr>
          <w:p w14:paraId="6A786834" w14:textId="77777777" w:rsidR="00C84456" w:rsidRPr="00DD3D14" w:rsidRDefault="00C84456" w:rsidP="00B82A90">
            <w:pPr>
              <w:numPr>
                <w:ilvl w:val="0"/>
                <w:numId w:val="6"/>
              </w:numPr>
              <w:shd w:val="clear" w:color="auto" w:fill="FFFFFF" w:themeFill="background1"/>
              <w:spacing w:before="60" w:after="20"/>
              <w:jc w:val="center"/>
              <w:rPr>
                <w:rFonts w:ascii="Arial" w:hAnsi="Arial" w:cs="Arial"/>
                <w:b/>
                <w:sz w:val="20"/>
                <w:szCs w:val="20"/>
              </w:rPr>
            </w:pPr>
          </w:p>
        </w:tc>
        <w:tc>
          <w:tcPr>
            <w:tcW w:w="1616" w:type="pct"/>
            <w:shd w:val="clear" w:color="auto" w:fill="auto"/>
            <w:vAlign w:val="center"/>
          </w:tcPr>
          <w:p w14:paraId="2842926C" w14:textId="77777777" w:rsidR="00C84456" w:rsidRPr="00DD3D14" w:rsidRDefault="00C84456" w:rsidP="0029377B">
            <w:pPr>
              <w:shd w:val="clear" w:color="auto" w:fill="FFFFFF" w:themeFill="background1"/>
              <w:jc w:val="center"/>
              <w:rPr>
                <w:rFonts w:ascii="Arial" w:hAnsi="Arial" w:cs="Arial"/>
                <w:b/>
                <w:sz w:val="20"/>
                <w:szCs w:val="20"/>
              </w:rPr>
            </w:pPr>
            <w:r w:rsidRPr="00DD3D14">
              <w:rPr>
                <w:rFonts w:ascii="Arial" w:hAnsi="Arial" w:cs="Arial"/>
                <w:b/>
                <w:sz w:val="20"/>
                <w:szCs w:val="20"/>
              </w:rPr>
              <w:t>Contacts</w:t>
            </w:r>
          </w:p>
        </w:tc>
        <w:tc>
          <w:tcPr>
            <w:tcW w:w="965" w:type="pct"/>
            <w:shd w:val="clear" w:color="auto" w:fill="auto"/>
            <w:vAlign w:val="center"/>
          </w:tcPr>
          <w:p w14:paraId="1CF7F28F" w14:textId="77777777" w:rsidR="00C84456" w:rsidRPr="00DD3D14" w:rsidRDefault="00C84456" w:rsidP="0029377B">
            <w:pPr>
              <w:shd w:val="clear" w:color="auto" w:fill="FFFFFF" w:themeFill="background1"/>
              <w:jc w:val="center"/>
              <w:rPr>
                <w:rFonts w:ascii="Arial" w:hAnsi="Arial" w:cs="Arial"/>
                <w:b/>
                <w:bCs/>
                <w:sz w:val="20"/>
                <w:szCs w:val="20"/>
              </w:rPr>
            </w:pPr>
            <w:r w:rsidRPr="00DD3D14">
              <w:rPr>
                <w:rFonts w:ascii="Arial" w:hAnsi="Arial" w:cs="Arial"/>
                <w:b/>
                <w:bCs/>
                <w:sz w:val="20"/>
                <w:szCs w:val="20"/>
              </w:rPr>
              <w:t>Contact person</w:t>
            </w:r>
          </w:p>
        </w:tc>
        <w:tc>
          <w:tcPr>
            <w:tcW w:w="734" w:type="pct"/>
            <w:vAlign w:val="center"/>
          </w:tcPr>
          <w:p w14:paraId="6F2109B3" w14:textId="77777777" w:rsidR="00C84456" w:rsidRPr="00DD3D14" w:rsidRDefault="00C84456" w:rsidP="0029377B">
            <w:pPr>
              <w:shd w:val="clear" w:color="auto" w:fill="FFFFFF" w:themeFill="background1"/>
              <w:jc w:val="center"/>
              <w:rPr>
                <w:rFonts w:ascii="Arial" w:hAnsi="Arial" w:cs="Arial"/>
                <w:b/>
                <w:bCs/>
                <w:sz w:val="20"/>
                <w:szCs w:val="20"/>
              </w:rPr>
            </w:pPr>
            <w:r w:rsidRPr="00DD3D14">
              <w:rPr>
                <w:rFonts w:ascii="Arial" w:hAnsi="Arial" w:cs="Arial"/>
                <w:b/>
                <w:bCs/>
                <w:sz w:val="20"/>
                <w:szCs w:val="20"/>
              </w:rPr>
              <w:t>Function</w:t>
            </w:r>
          </w:p>
        </w:tc>
        <w:tc>
          <w:tcPr>
            <w:tcW w:w="688" w:type="pct"/>
            <w:shd w:val="clear" w:color="auto" w:fill="auto"/>
            <w:vAlign w:val="center"/>
          </w:tcPr>
          <w:p w14:paraId="617E093E" w14:textId="77777777" w:rsidR="00C84456" w:rsidRPr="00DD3D14" w:rsidRDefault="00C84456" w:rsidP="0029377B">
            <w:pPr>
              <w:shd w:val="clear" w:color="auto" w:fill="FFFFFF" w:themeFill="background1"/>
              <w:jc w:val="center"/>
              <w:rPr>
                <w:rFonts w:ascii="Arial" w:hAnsi="Arial" w:cs="Arial"/>
                <w:b/>
                <w:bCs/>
                <w:sz w:val="20"/>
                <w:szCs w:val="20"/>
              </w:rPr>
            </w:pPr>
            <w:r w:rsidRPr="00DD3D14">
              <w:rPr>
                <w:rFonts w:ascii="Arial" w:hAnsi="Arial" w:cs="Arial"/>
                <w:b/>
                <w:bCs/>
                <w:sz w:val="20"/>
                <w:szCs w:val="20"/>
              </w:rPr>
              <w:t>Phone</w:t>
            </w:r>
          </w:p>
        </w:tc>
        <w:tc>
          <w:tcPr>
            <w:tcW w:w="734" w:type="pct"/>
            <w:shd w:val="clear" w:color="auto" w:fill="auto"/>
            <w:vAlign w:val="center"/>
          </w:tcPr>
          <w:p w14:paraId="3B357B0C" w14:textId="77777777" w:rsidR="00C84456" w:rsidRPr="00DD3D14" w:rsidRDefault="00C84456" w:rsidP="0029377B">
            <w:pPr>
              <w:shd w:val="clear" w:color="auto" w:fill="FFFFFF" w:themeFill="background1"/>
              <w:jc w:val="center"/>
              <w:rPr>
                <w:rFonts w:ascii="Arial" w:hAnsi="Arial" w:cs="Arial"/>
                <w:b/>
                <w:bCs/>
                <w:sz w:val="20"/>
                <w:szCs w:val="20"/>
              </w:rPr>
            </w:pPr>
            <w:r w:rsidRPr="00DD3D14">
              <w:rPr>
                <w:rFonts w:ascii="Arial" w:hAnsi="Arial" w:cs="Arial"/>
                <w:b/>
                <w:bCs/>
                <w:sz w:val="20"/>
                <w:szCs w:val="20"/>
              </w:rPr>
              <w:t>Email</w:t>
            </w:r>
          </w:p>
        </w:tc>
      </w:tr>
      <w:tr w:rsidR="00C84456" w:rsidRPr="00DD3D14" w14:paraId="18CDA868" w14:textId="77777777" w:rsidTr="0029377B">
        <w:trPr>
          <w:trHeight w:val="368"/>
        </w:trPr>
        <w:tc>
          <w:tcPr>
            <w:tcW w:w="263" w:type="pct"/>
            <w:vMerge/>
            <w:shd w:val="clear" w:color="auto" w:fill="auto"/>
          </w:tcPr>
          <w:p w14:paraId="57DA8E17" w14:textId="77777777" w:rsidR="00C84456" w:rsidRPr="00DD3D14" w:rsidRDefault="00C84456" w:rsidP="00B82A90">
            <w:pPr>
              <w:shd w:val="clear" w:color="auto" w:fill="FFFFFF" w:themeFill="background1"/>
              <w:rPr>
                <w:rFonts w:ascii="Arial" w:hAnsi="Arial" w:cs="Arial"/>
                <w:b/>
                <w:sz w:val="20"/>
                <w:szCs w:val="20"/>
              </w:rPr>
            </w:pPr>
          </w:p>
        </w:tc>
        <w:tc>
          <w:tcPr>
            <w:tcW w:w="1616" w:type="pct"/>
            <w:shd w:val="clear" w:color="auto" w:fill="auto"/>
            <w:vAlign w:val="center"/>
          </w:tcPr>
          <w:p w14:paraId="7689E244" w14:textId="77777777" w:rsidR="00C84456" w:rsidRPr="00DD3D14" w:rsidRDefault="00C84456" w:rsidP="009048F7">
            <w:pPr>
              <w:shd w:val="clear" w:color="auto" w:fill="FFFFFF" w:themeFill="background1"/>
              <w:rPr>
                <w:rFonts w:ascii="Arial" w:hAnsi="Arial" w:cs="Arial"/>
                <w:sz w:val="20"/>
                <w:szCs w:val="20"/>
              </w:rPr>
            </w:pPr>
            <w:r w:rsidRPr="00DD3D14">
              <w:rPr>
                <w:rFonts w:ascii="Arial" w:hAnsi="Arial" w:cs="Arial"/>
                <w:sz w:val="20"/>
                <w:szCs w:val="20"/>
              </w:rPr>
              <w:t>Lead Financial Institution</w:t>
            </w:r>
          </w:p>
        </w:tc>
        <w:tc>
          <w:tcPr>
            <w:tcW w:w="965" w:type="pct"/>
            <w:shd w:val="clear" w:color="auto" w:fill="auto"/>
          </w:tcPr>
          <w:p w14:paraId="22BA49B5" w14:textId="47023954" w:rsidR="00C84456" w:rsidRPr="00DD3D14" w:rsidRDefault="00C84456" w:rsidP="00B82A90">
            <w:pPr>
              <w:shd w:val="clear" w:color="auto" w:fill="FFFFFF" w:themeFill="background1"/>
              <w:rPr>
                <w:rFonts w:ascii="Arial" w:hAnsi="Arial" w:cs="Arial"/>
                <w:sz w:val="20"/>
                <w:szCs w:val="20"/>
              </w:rPr>
            </w:pPr>
          </w:p>
        </w:tc>
        <w:tc>
          <w:tcPr>
            <w:tcW w:w="734" w:type="pct"/>
          </w:tcPr>
          <w:p w14:paraId="5FAA7A18" w14:textId="77777777" w:rsidR="00C84456" w:rsidRPr="00DD3D14" w:rsidRDefault="00C84456" w:rsidP="00B82A90">
            <w:pPr>
              <w:shd w:val="clear" w:color="auto" w:fill="FFFFFF" w:themeFill="background1"/>
              <w:rPr>
                <w:rFonts w:ascii="Arial" w:hAnsi="Arial" w:cs="Arial"/>
                <w:sz w:val="20"/>
                <w:szCs w:val="20"/>
              </w:rPr>
            </w:pPr>
          </w:p>
        </w:tc>
        <w:tc>
          <w:tcPr>
            <w:tcW w:w="688" w:type="pct"/>
            <w:shd w:val="clear" w:color="auto" w:fill="auto"/>
          </w:tcPr>
          <w:p w14:paraId="2A1AE6A7" w14:textId="77777777" w:rsidR="00C84456" w:rsidRPr="00DD3D14" w:rsidRDefault="00C84456" w:rsidP="00B82A90">
            <w:pPr>
              <w:shd w:val="clear" w:color="auto" w:fill="FFFFFF" w:themeFill="background1"/>
              <w:rPr>
                <w:rFonts w:ascii="Arial" w:hAnsi="Arial" w:cs="Arial"/>
                <w:sz w:val="20"/>
                <w:szCs w:val="20"/>
              </w:rPr>
            </w:pPr>
          </w:p>
        </w:tc>
        <w:tc>
          <w:tcPr>
            <w:tcW w:w="734" w:type="pct"/>
            <w:shd w:val="clear" w:color="auto" w:fill="auto"/>
          </w:tcPr>
          <w:p w14:paraId="650F58C7" w14:textId="77777777" w:rsidR="00C84456" w:rsidRPr="00DD3D14" w:rsidRDefault="00C84456" w:rsidP="00B82A90">
            <w:pPr>
              <w:shd w:val="clear" w:color="auto" w:fill="FFFFFF" w:themeFill="background1"/>
              <w:rPr>
                <w:rFonts w:ascii="Arial" w:hAnsi="Arial" w:cs="Arial"/>
                <w:sz w:val="20"/>
                <w:szCs w:val="20"/>
              </w:rPr>
            </w:pPr>
          </w:p>
        </w:tc>
      </w:tr>
      <w:tr w:rsidR="00C84456" w:rsidRPr="00DD3D14" w14:paraId="11F2A2D1" w14:textId="77777777" w:rsidTr="00251BE3">
        <w:trPr>
          <w:trHeight w:val="395"/>
        </w:trPr>
        <w:tc>
          <w:tcPr>
            <w:tcW w:w="263" w:type="pct"/>
            <w:vMerge/>
            <w:shd w:val="clear" w:color="auto" w:fill="auto"/>
          </w:tcPr>
          <w:p w14:paraId="24C256A7" w14:textId="77777777" w:rsidR="00C84456" w:rsidRPr="00DD3D14" w:rsidRDefault="00C84456" w:rsidP="00B82A90">
            <w:pPr>
              <w:shd w:val="clear" w:color="auto" w:fill="FFFFFF" w:themeFill="background1"/>
              <w:rPr>
                <w:rFonts w:ascii="Arial" w:hAnsi="Arial" w:cs="Arial"/>
                <w:b/>
                <w:sz w:val="20"/>
                <w:szCs w:val="20"/>
              </w:rPr>
            </w:pPr>
          </w:p>
        </w:tc>
        <w:tc>
          <w:tcPr>
            <w:tcW w:w="1616" w:type="pct"/>
            <w:shd w:val="clear" w:color="auto" w:fill="auto"/>
            <w:vAlign w:val="center"/>
          </w:tcPr>
          <w:p w14:paraId="4E831956" w14:textId="20F49D6F" w:rsidR="00C84456" w:rsidRPr="00DD3D14" w:rsidRDefault="00C84456" w:rsidP="009048F7">
            <w:pPr>
              <w:shd w:val="clear" w:color="auto" w:fill="FFFFFF" w:themeFill="background1"/>
              <w:rPr>
                <w:rFonts w:ascii="Arial" w:hAnsi="Arial" w:cs="Arial"/>
                <w:sz w:val="20"/>
                <w:szCs w:val="20"/>
              </w:rPr>
            </w:pPr>
            <w:r w:rsidRPr="00DD3D14">
              <w:rPr>
                <w:rFonts w:ascii="Arial" w:hAnsi="Arial" w:cs="Arial"/>
                <w:sz w:val="20"/>
                <w:szCs w:val="20"/>
              </w:rPr>
              <w:t>Beneficiary country authority</w:t>
            </w:r>
          </w:p>
        </w:tc>
        <w:tc>
          <w:tcPr>
            <w:tcW w:w="965" w:type="pct"/>
            <w:shd w:val="clear" w:color="auto" w:fill="auto"/>
          </w:tcPr>
          <w:p w14:paraId="166FDBD3" w14:textId="77777777" w:rsidR="00C84456" w:rsidRPr="00DD3D14" w:rsidRDefault="00C84456" w:rsidP="00B82A90">
            <w:pPr>
              <w:shd w:val="clear" w:color="auto" w:fill="FFFFFF" w:themeFill="background1"/>
              <w:rPr>
                <w:rFonts w:ascii="Arial" w:hAnsi="Arial" w:cs="Arial"/>
                <w:sz w:val="20"/>
                <w:szCs w:val="20"/>
              </w:rPr>
            </w:pPr>
          </w:p>
        </w:tc>
        <w:tc>
          <w:tcPr>
            <w:tcW w:w="734" w:type="pct"/>
          </w:tcPr>
          <w:p w14:paraId="5C50F07D" w14:textId="77777777" w:rsidR="00C84456" w:rsidRPr="00DD3D14" w:rsidRDefault="00C84456" w:rsidP="00B82A90">
            <w:pPr>
              <w:shd w:val="clear" w:color="auto" w:fill="FFFFFF" w:themeFill="background1"/>
              <w:rPr>
                <w:rFonts w:ascii="Arial" w:hAnsi="Arial" w:cs="Arial"/>
                <w:sz w:val="20"/>
                <w:szCs w:val="20"/>
              </w:rPr>
            </w:pPr>
          </w:p>
        </w:tc>
        <w:tc>
          <w:tcPr>
            <w:tcW w:w="688" w:type="pct"/>
            <w:shd w:val="clear" w:color="auto" w:fill="auto"/>
          </w:tcPr>
          <w:p w14:paraId="2826C626" w14:textId="77777777" w:rsidR="00C84456" w:rsidRPr="00DD3D14" w:rsidRDefault="00C84456" w:rsidP="00B82A90">
            <w:pPr>
              <w:shd w:val="clear" w:color="auto" w:fill="FFFFFF" w:themeFill="background1"/>
              <w:rPr>
                <w:rFonts w:ascii="Arial" w:hAnsi="Arial" w:cs="Arial"/>
                <w:sz w:val="20"/>
                <w:szCs w:val="20"/>
              </w:rPr>
            </w:pPr>
          </w:p>
        </w:tc>
        <w:tc>
          <w:tcPr>
            <w:tcW w:w="734" w:type="pct"/>
            <w:shd w:val="clear" w:color="auto" w:fill="auto"/>
          </w:tcPr>
          <w:p w14:paraId="728C785E" w14:textId="77777777" w:rsidR="00C84456" w:rsidRPr="00DD3D14" w:rsidRDefault="00C84456" w:rsidP="00B82A90">
            <w:pPr>
              <w:shd w:val="clear" w:color="auto" w:fill="FFFFFF" w:themeFill="background1"/>
              <w:rPr>
                <w:rFonts w:ascii="Arial" w:hAnsi="Arial" w:cs="Arial"/>
                <w:sz w:val="20"/>
                <w:szCs w:val="20"/>
              </w:rPr>
            </w:pPr>
          </w:p>
        </w:tc>
      </w:tr>
      <w:tr w:rsidR="00C84456" w:rsidRPr="00DD3D14" w14:paraId="214CFACA" w14:textId="77777777" w:rsidTr="0029377B">
        <w:trPr>
          <w:trHeight w:val="350"/>
        </w:trPr>
        <w:tc>
          <w:tcPr>
            <w:tcW w:w="263" w:type="pct"/>
            <w:vMerge/>
            <w:shd w:val="clear" w:color="auto" w:fill="auto"/>
          </w:tcPr>
          <w:p w14:paraId="245CD85C" w14:textId="77777777" w:rsidR="00C84456" w:rsidRPr="00DD3D14" w:rsidRDefault="00C84456" w:rsidP="00B82A90">
            <w:pPr>
              <w:shd w:val="clear" w:color="auto" w:fill="FFFFFF" w:themeFill="background1"/>
              <w:rPr>
                <w:rFonts w:ascii="Arial" w:hAnsi="Arial" w:cs="Arial"/>
                <w:b/>
                <w:sz w:val="20"/>
                <w:szCs w:val="20"/>
              </w:rPr>
            </w:pPr>
          </w:p>
        </w:tc>
        <w:tc>
          <w:tcPr>
            <w:tcW w:w="1616" w:type="pct"/>
            <w:shd w:val="clear" w:color="auto" w:fill="auto"/>
            <w:vAlign w:val="center"/>
          </w:tcPr>
          <w:p w14:paraId="18E51040" w14:textId="1D163BAB" w:rsidR="00C84456" w:rsidRPr="00DD3D14" w:rsidRDefault="00C84456" w:rsidP="009048F7">
            <w:pPr>
              <w:shd w:val="clear" w:color="auto" w:fill="FFFFFF" w:themeFill="background1"/>
              <w:rPr>
                <w:rFonts w:ascii="Arial" w:hAnsi="Arial" w:cs="Arial"/>
                <w:sz w:val="20"/>
                <w:szCs w:val="20"/>
              </w:rPr>
            </w:pPr>
            <w:r w:rsidRPr="00DD3D14">
              <w:rPr>
                <w:rFonts w:ascii="Arial" w:hAnsi="Arial" w:cs="Arial"/>
                <w:sz w:val="20"/>
                <w:szCs w:val="20"/>
              </w:rPr>
              <w:t xml:space="preserve">EU Delegation </w:t>
            </w:r>
          </w:p>
        </w:tc>
        <w:tc>
          <w:tcPr>
            <w:tcW w:w="965" w:type="pct"/>
            <w:shd w:val="clear" w:color="auto" w:fill="auto"/>
          </w:tcPr>
          <w:p w14:paraId="26AD1E06" w14:textId="77777777" w:rsidR="00C84456" w:rsidRPr="00DD3D14" w:rsidRDefault="00C84456" w:rsidP="00B82A90">
            <w:pPr>
              <w:shd w:val="clear" w:color="auto" w:fill="FFFFFF" w:themeFill="background1"/>
              <w:rPr>
                <w:rFonts w:ascii="Arial" w:hAnsi="Arial" w:cs="Arial"/>
                <w:sz w:val="20"/>
                <w:szCs w:val="20"/>
              </w:rPr>
            </w:pPr>
          </w:p>
        </w:tc>
        <w:tc>
          <w:tcPr>
            <w:tcW w:w="734" w:type="pct"/>
          </w:tcPr>
          <w:p w14:paraId="5A659D8D" w14:textId="77777777" w:rsidR="00C84456" w:rsidRPr="00DD3D14" w:rsidRDefault="00C84456" w:rsidP="00B82A90">
            <w:pPr>
              <w:shd w:val="clear" w:color="auto" w:fill="FFFFFF" w:themeFill="background1"/>
              <w:rPr>
                <w:rFonts w:ascii="Arial" w:hAnsi="Arial" w:cs="Arial"/>
                <w:sz w:val="20"/>
                <w:szCs w:val="20"/>
              </w:rPr>
            </w:pPr>
          </w:p>
        </w:tc>
        <w:tc>
          <w:tcPr>
            <w:tcW w:w="688" w:type="pct"/>
            <w:shd w:val="clear" w:color="auto" w:fill="auto"/>
          </w:tcPr>
          <w:p w14:paraId="075A0E1B" w14:textId="77777777" w:rsidR="00C84456" w:rsidRPr="00DD3D14" w:rsidRDefault="00C84456" w:rsidP="00B82A90">
            <w:pPr>
              <w:shd w:val="clear" w:color="auto" w:fill="FFFFFF" w:themeFill="background1"/>
              <w:rPr>
                <w:rFonts w:ascii="Arial" w:hAnsi="Arial" w:cs="Arial"/>
                <w:sz w:val="20"/>
                <w:szCs w:val="20"/>
              </w:rPr>
            </w:pPr>
          </w:p>
        </w:tc>
        <w:tc>
          <w:tcPr>
            <w:tcW w:w="734" w:type="pct"/>
            <w:shd w:val="clear" w:color="auto" w:fill="auto"/>
          </w:tcPr>
          <w:p w14:paraId="24DBDA28" w14:textId="77777777" w:rsidR="00C84456" w:rsidRPr="00DD3D14" w:rsidRDefault="00C84456" w:rsidP="00B82A90">
            <w:pPr>
              <w:shd w:val="clear" w:color="auto" w:fill="FFFFFF" w:themeFill="background1"/>
              <w:rPr>
                <w:rFonts w:ascii="Arial" w:hAnsi="Arial" w:cs="Arial"/>
                <w:sz w:val="20"/>
                <w:szCs w:val="20"/>
              </w:rPr>
            </w:pPr>
          </w:p>
        </w:tc>
      </w:tr>
      <w:tr w:rsidR="00C84456" w:rsidRPr="00DD3D14" w14:paraId="668E4088" w14:textId="77777777" w:rsidTr="00251BE3">
        <w:trPr>
          <w:trHeight w:val="431"/>
        </w:trPr>
        <w:tc>
          <w:tcPr>
            <w:tcW w:w="263" w:type="pct"/>
            <w:vMerge/>
            <w:shd w:val="clear" w:color="auto" w:fill="auto"/>
          </w:tcPr>
          <w:p w14:paraId="34170C6D" w14:textId="77777777" w:rsidR="00C84456" w:rsidRPr="00DD3D14" w:rsidRDefault="00C84456" w:rsidP="00B82A90">
            <w:pPr>
              <w:shd w:val="clear" w:color="auto" w:fill="FFFFFF" w:themeFill="background1"/>
              <w:rPr>
                <w:rFonts w:ascii="Arial" w:hAnsi="Arial" w:cs="Arial"/>
                <w:b/>
                <w:sz w:val="20"/>
                <w:szCs w:val="20"/>
              </w:rPr>
            </w:pPr>
          </w:p>
        </w:tc>
        <w:tc>
          <w:tcPr>
            <w:tcW w:w="1616" w:type="pct"/>
            <w:shd w:val="clear" w:color="auto" w:fill="auto"/>
            <w:vAlign w:val="center"/>
          </w:tcPr>
          <w:p w14:paraId="262AAA6F" w14:textId="6C32BB94" w:rsidR="00C84456" w:rsidRPr="00DD3D14" w:rsidRDefault="00C84456" w:rsidP="009048F7">
            <w:pPr>
              <w:shd w:val="clear" w:color="auto" w:fill="FFFFFF" w:themeFill="background1"/>
              <w:rPr>
                <w:rFonts w:ascii="Arial" w:hAnsi="Arial" w:cs="Arial"/>
                <w:sz w:val="20"/>
                <w:szCs w:val="20"/>
              </w:rPr>
            </w:pPr>
            <w:r w:rsidRPr="00DD3D14">
              <w:rPr>
                <w:rFonts w:ascii="Arial" w:hAnsi="Arial" w:cs="Arial"/>
                <w:sz w:val="20"/>
                <w:szCs w:val="20"/>
              </w:rPr>
              <w:t>Co-financier(s)</w:t>
            </w:r>
          </w:p>
        </w:tc>
        <w:tc>
          <w:tcPr>
            <w:tcW w:w="965" w:type="pct"/>
            <w:shd w:val="clear" w:color="auto" w:fill="auto"/>
          </w:tcPr>
          <w:p w14:paraId="4DD91E65" w14:textId="77777777" w:rsidR="00C84456" w:rsidRPr="00DD3D14" w:rsidRDefault="00C84456" w:rsidP="00B82A90">
            <w:pPr>
              <w:shd w:val="clear" w:color="auto" w:fill="FFFFFF" w:themeFill="background1"/>
              <w:rPr>
                <w:rFonts w:ascii="Arial" w:hAnsi="Arial" w:cs="Arial"/>
                <w:sz w:val="20"/>
                <w:szCs w:val="20"/>
              </w:rPr>
            </w:pPr>
          </w:p>
        </w:tc>
        <w:tc>
          <w:tcPr>
            <w:tcW w:w="734" w:type="pct"/>
          </w:tcPr>
          <w:p w14:paraId="1D6FD9C4" w14:textId="77777777" w:rsidR="00C84456" w:rsidRPr="00DD3D14" w:rsidRDefault="00C84456" w:rsidP="00B82A90">
            <w:pPr>
              <w:shd w:val="clear" w:color="auto" w:fill="FFFFFF" w:themeFill="background1"/>
              <w:rPr>
                <w:rFonts w:ascii="Arial" w:hAnsi="Arial" w:cs="Arial"/>
                <w:sz w:val="20"/>
                <w:szCs w:val="20"/>
              </w:rPr>
            </w:pPr>
          </w:p>
        </w:tc>
        <w:tc>
          <w:tcPr>
            <w:tcW w:w="688" w:type="pct"/>
            <w:shd w:val="clear" w:color="auto" w:fill="auto"/>
          </w:tcPr>
          <w:p w14:paraId="6701FC35" w14:textId="77777777" w:rsidR="00C84456" w:rsidRPr="00DD3D14" w:rsidRDefault="00C84456" w:rsidP="00B82A90">
            <w:pPr>
              <w:shd w:val="clear" w:color="auto" w:fill="FFFFFF" w:themeFill="background1"/>
              <w:rPr>
                <w:rFonts w:ascii="Arial" w:hAnsi="Arial" w:cs="Arial"/>
                <w:sz w:val="20"/>
                <w:szCs w:val="20"/>
              </w:rPr>
            </w:pPr>
          </w:p>
        </w:tc>
        <w:tc>
          <w:tcPr>
            <w:tcW w:w="734" w:type="pct"/>
            <w:shd w:val="clear" w:color="auto" w:fill="auto"/>
          </w:tcPr>
          <w:p w14:paraId="52356C72" w14:textId="77777777" w:rsidR="00C84456" w:rsidRPr="00DD3D14" w:rsidRDefault="00C84456" w:rsidP="00B82A90">
            <w:pPr>
              <w:shd w:val="clear" w:color="auto" w:fill="FFFFFF" w:themeFill="background1"/>
              <w:rPr>
                <w:rFonts w:ascii="Arial" w:hAnsi="Arial" w:cs="Arial"/>
                <w:sz w:val="20"/>
                <w:szCs w:val="20"/>
              </w:rPr>
            </w:pPr>
          </w:p>
        </w:tc>
      </w:tr>
      <w:tr w:rsidR="00C84456" w:rsidRPr="00DD3D14" w14:paraId="64995698" w14:textId="77777777" w:rsidTr="00251BE3">
        <w:trPr>
          <w:trHeight w:val="386"/>
        </w:trPr>
        <w:tc>
          <w:tcPr>
            <w:tcW w:w="263" w:type="pct"/>
            <w:vMerge/>
            <w:shd w:val="clear" w:color="auto" w:fill="auto"/>
          </w:tcPr>
          <w:p w14:paraId="7C192DE3" w14:textId="77777777" w:rsidR="00C84456" w:rsidRPr="00DD3D14" w:rsidRDefault="00C84456" w:rsidP="00B82A90">
            <w:pPr>
              <w:shd w:val="clear" w:color="auto" w:fill="FFFFFF" w:themeFill="background1"/>
              <w:rPr>
                <w:rFonts w:ascii="Arial" w:hAnsi="Arial" w:cs="Arial"/>
                <w:b/>
                <w:sz w:val="20"/>
                <w:szCs w:val="20"/>
              </w:rPr>
            </w:pPr>
          </w:p>
        </w:tc>
        <w:tc>
          <w:tcPr>
            <w:tcW w:w="1616" w:type="pct"/>
            <w:shd w:val="clear" w:color="auto" w:fill="auto"/>
            <w:vAlign w:val="center"/>
          </w:tcPr>
          <w:p w14:paraId="6D0251AD" w14:textId="2441CA51" w:rsidR="00C84456" w:rsidRPr="00DD3D14" w:rsidRDefault="00C84456" w:rsidP="009048F7">
            <w:pPr>
              <w:shd w:val="clear" w:color="auto" w:fill="FFFFFF" w:themeFill="background1"/>
              <w:rPr>
                <w:rFonts w:ascii="Arial" w:hAnsi="Arial" w:cs="Arial"/>
                <w:sz w:val="20"/>
                <w:szCs w:val="20"/>
              </w:rPr>
            </w:pPr>
            <w:r w:rsidRPr="00DD3D14">
              <w:rPr>
                <w:rFonts w:ascii="Arial" w:hAnsi="Arial" w:cs="Arial"/>
                <w:sz w:val="20"/>
                <w:szCs w:val="20"/>
              </w:rPr>
              <w:t>Private partner(s)</w:t>
            </w:r>
          </w:p>
        </w:tc>
        <w:tc>
          <w:tcPr>
            <w:tcW w:w="965" w:type="pct"/>
            <w:shd w:val="clear" w:color="auto" w:fill="auto"/>
          </w:tcPr>
          <w:p w14:paraId="0D044F90" w14:textId="77777777" w:rsidR="00C84456" w:rsidRPr="00DD3D14" w:rsidRDefault="00C84456" w:rsidP="00B82A90">
            <w:pPr>
              <w:shd w:val="clear" w:color="auto" w:fill="FFFFFF" w:themeFill="background1"/>
              <w:rPr>
                <w:rFonts w:ascii="Arial" w:hAnsi="Arial" w:cs="Arial"/>
                <w:sz w:val="20"/>
                <w:szCs w:val="20"/>
              </w:rPr>
            </w:pPr>
          </w:p>
        </w:tc>
        <w:tc>
          <w:tcPr>
            <w:tcW w:w="734" w:type="pct"/>
          </w:tcPr>
          <w:p w14:paraId="796D0892" w14:textId="77777777" w:rsidR="00C84456" w:rsidRPr="00DD3D14" w:rsidRDefault="00C84456" w:rsidP="00B82A90">
            <w:pPr>
              <w:shd w:val="clear" w:color="auto" w:fill="FFFFFF" w:themeFill="background1"/>
              <w:rPr>
                <w:rFonts w:ascii="Arial" w:hAnsi="Arial" w:cs="Arial"/>
                <w:sz w:val="20"/>
                <w:szCs w:val="20"/>
              </w:rPr>
            </w:pPr>
          </w:p>
        </w:tc>
        <w:tc>
          <w:tcPr>
            <w:tcW w:w="688" w:type="pct"/>
            <w:shd w:val="clear" w:color="auto" w:fill="auto"/>
          </w:tcPr>
          <w:p w14:paraId="66EED142" w14:textId="77777777" w:rsidR="00C84456" w:rsidRPr="00DD3D14" w:rsidRDefault="00C84456" w:rsidP="00B82A90">
            <w:pPr>
              <w:shd w:val="clear" w:color="auto" w:fill="FFFFFF" w:themeFill="background1"/>
              <w:rPr>
                <w:rFonts w:ascii="Arial" w:hAnsi="Arial" w:cs="Arial"/>
                <w:sz w:val="20"/>
                <w:szCs w:val="20"/>
              </w:rPr>
            </w:pPr>
          </w:p>
        </w:tc>
        <w:tc>
          <w:tcPr>
            <w:tcW w:w="734" w:type="pct"/>
            <w:shd w:val="clear" w:color="auto" w:fill="auto"/>
          </w:tcPr>
          <w:p w14:paraId="72DEB381" w14:textId="77777777" w:rsidR="00C84456" w:rsidRPr="00DD3D14" w:rsidRDefault="00C84456" w:rsidP="00B82A90">
            <w:pPr>
              <w:shd w:val="clear" w:color="auto" w:fill="FFFFFF" w:themeFill="background1"/>
              <w:rPr>
                <w:rFonts w:ascii="Arial" w:hAnsi="Arial" w:cs="Arial"/>
                <w:sz w:val="20"/>
                <w:szCs w:val="20"/>
              </w:rPr>
            </w:pPr>
          </w:p>
        </w:tc>
      </w:tr>
      <w:tr w:rsidR="00C84456" w:rsidRPr="00DD3D14" w14:paraId="2A86CE6D" w14:textId="77777777" w:rsidTr="00C84456">
        <w:trPr>
          <w:trHeight w:val="629"/>
        </w:trPr>
        <w:tc>
          <w:tcPr>
            <w:tcW w:w="5000" w:type="pct"/>
            <w:gridSpan w:val="6"/>
            <w:shd w:val="clear" w:color="auto" w:fill="auto"/>
            <w:vAlign w:val="center"/>
          </w:tcPr>
          <w:p w14:paraId="7DE7391B" w14:textId="64F08D8B" w:rsidR="00C84456" w:rsidRPr="00DD3D14" w:rsidRDefault="00C84456" w:rsidP="00C84456">
            <w:pPr>
              <w:shd w:val="clear" w:color="auto" w:fill="FFFFFF" w:themeFill="background1"/>
              <w:spacing w:before="40" w:line="252" w:lineRule="auto"/>
              <w:rPr>
                <w:rFonts w:ascii="Arial" w:hAnsi="Arial" w:cs="Arial"/>
                <w:i/>
                <w:color w:val="808080"/>
                <w:sz w:val="16"/>
                <w:szCs w:val="20"/>
              </w:rPr>
            </w:pPr>
            <w:r w:rsidRPr="00DD3D14">
              <w:rPr>
                <w:rFonts w:ascii="Arial" w:hAnsi="Arial" w:cs="Arial"/>
                <w:i/>
                <w:color w:val="808080"/>
                <w:sz w:val="16"/>
                <w:szCs w:val="20"/>
              </w:rPr>
              <w:t>[Provide contact details for the Lead IFI, representative of the beneficiary country authority, reference person in the EU Delegation, co-financier(s), private partner (if applicable), taking into account eventual confidentiality restrictions, etc.]</w:t>
            </w:r>
          </w:p>
        </w:tc>
      </w:tr>
    </w:tbl>
    <w:p w14:paraId="08DE926F" w14:textId="77777777" w:rsidR="006044FD" w:rsidRPr="00DD3D14" w:rsidRDefault="006044FD" w:rsidP="00B82A90">
      <w:pPr>
        <w:shd w:val="clear" w:color="auto" w:fill="FFFFFF" w:themeFill="background1"/>
        <w:rPr>
          <w:rFonts w:ascii="Arial" w:hAnsi="Arial" w:cs="Arial"/>
          <w:b/>
        </w:rPr>
      </w:pPr>
    </w:p>
    <w:tbl>
      <w:tblPr>
        <w:tblW w:w="984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3153"/>
        <w:gridCol w:w="1890"/>
        <w:gridCol w:w="1710"/>
        <w:gridCol w:w="2520"/>
      </w:tblGrid>
      <w:tr w:rsidR="006044FD" w:rsidRPr="00DD3D14" w14:paraId="4DA0262A" w14:textId="77777777" w:rsidTr="0029377B">
        <w:trPr>
          <w:trHeight w:val="75"/>
        </w:trPr>
        <w:tc>
          <w:tcPr>
            <w:tcW w:w="568" w:type="dxa"/>
            <w:vAlign w:val="center"/>
          </w:tcPr>
          <w:p w14:paraId="5DA45F80" w14:textId="77777777" w:rsidR="006044FD" w:rsidRPr="00DD3D14" w:rsidRDefault="006044FD" w:rsidP="00B82A90">
            <w:pPr>
              <w:numPr>
                <w:ilvl w:val="0"/>
                <w:numId w:val="6"/>
              </w:numPr>
              <w:shd w:val="clear" w:color="auto" w:fill="FFFFFF" w:themeFill="background1"/>
              <w:spacing w:before="60" w:after="20"/>
              <w:jc w:val="center"/>
              <w:rPr>
                <w:rFonts w:ascii="Arial" w:hAnsi="Arial" w:cs="Arial"/>
                <w:b/>
                <w:sz w:val="20"/>
                <w:szCs w:val="20"/>
              </w:rPr>
            </w:pPr>
          </w:p>
        </w:tc>
        <w:tc>
          <w:tcPr>
            <w:tcW w:w="3153" w:type="dxa"/>
            <w:shd w:val="clear" w:color="auto" w:fill="auto"/>
            <w:noWrap/>
            <w:vAlign w:val="center"/>
          </w:tcPr>
          <w:p w14:paraId="05F08DAA" w14:textId="1179DD57" w:rsidR="006044FD" w:rsidRPr="00DD3D14" w:rsidRDefault="006044FD" w:rsidP="00B82A90">
            <w:pPr>
              <w:shd w:val="clear" w:color="auto" w:fill="FFFFFF" w:themeFill="background1"/>
              <w:rPr>
                <w:rFonts w:ascii="Arial" w:hAnsi="Arial" w:cs="Arial"/>
                <w:sz w:val="20"/>
                <w:szCs w:val="20"/>
              </w:rPr>
            </w:pPr>
            <w:r w:rsidRPr="00DD3D14">
              <w:rPr>
                <w:rFonts w:ascii="Arial" w:hAnsi="Arial" w:cs="Arial"/>
                <w:b/>
                <w:sz w:val="20"/>
                <w:szCs w:val="20"/>
              </w:rPr>
              <w:t xml:space="preserve">Date of </w:t>
            </w:r>
            <w:r w:rsidR="00730833" w:rsidRPr="00DD3D14">
              <w:rPr>
                <w:rFonts w:ascii="Arial" w:hAnsi="Arial" w:cs="Arial"/>
                <w:b/>
                <w:sz w:val="20"/>
                <w:szCs w:val="20"/>
              </w:rPr>
              <w:t>submission by</w:t>
            </w:r>
            <w:r w:rsidRPr="00DD3D14">
              <w:rPr>
                <w:rFonts w:ascii="Arial" w:hAnsi="Arial" w:cs="Arial"/>
                <w:b/>
                <w:sz w:val="20"/>
                <w:szCs w:val="20"/>
              </w:rPr>
              <w:t xml:space="preserve"> the NIPAC</w:t>
            </w:r>
          </w:p>
        </w:tc>
        <w:tc>
          <w:tcPr>
            <w:tcW w:w="1890" w:type="dxa"/>
            <w:shd w:val="clear" w:color="auto" w:fill="auto"/>
            <w:vAlign w:val="center"/>
          </w:tcPr>
          <w:p w14:paraId="78777644" w14:textId="715EB735" w:rsidR="006044FD" w:rsidRPr="00DD3D14" w:rsidRDefault="009048F7" w:rsidP="009048F7">
            <w:pPr>
              <w:shd w:val="clear" w:color="auto" w:fill="FFFFFF" w:themeFill="background1"/>
              <w:spacing w:before="40" w:line="276" w:lineRule="auto"/>
              <w:jc w:val="center"/>
              <w:rPr>
                <w:rFonts w:ascii="Arial" w:hAnsi="Arial" w:cs="Arial"/>
                <w:i/>
                <w:color w:val="808080"/>
                <w:sz w:val="16"/>
                <w:szCs w:val="20"/>
              </w:rPr>
            </w:pPr>
            <w:r w:rsidRPr="00DD3D14">
              <w:rPr>
                <w:rFonts w:ascii="Arial" w:hAnsi="Arial" w:cs="Arial"/>
                <w:i/>
                <w:color w:val="808080"/>
                <w:sz w:val="16"/>
                <w:szCs w:val="16"/>
              </w:rPr>
              <w:t>[completed automatically in MIS]</w:t>
            </w:r>
          </w:p>
        </w:tc>
        <w:tc>
          <w:tcPr>
            <w:tcW w:w="1710" w:type="dxa"/>
            <w:shd w:val="clear" w:color="auto" w:fill="auto"/>
            <w:vAlign w:val="center"/>
          </w:tcPr>
          <w:p w14:paraId="1A0101CC" w14:textId="77777777" w:rsidR="006044FD" w:rsidRPr="00DD3D14" w:rsidRDefault="006044FD" w:rsidP="00B82A90">
            <w:pPr>
              <w:shd w:val="clear" w:color="auto" w:fill="FFFFFF" w:themeFill="background1"/>
              <w:spacing w:before="60"/>
              <w:jc w:val="both"/>
              <w:rPr>
                <w:rFonts w:ascii="Arial" w:hAnsi="Arial" w:cs="Arial"/>
                <w:i/>
                <w:color w:val="808080"/>
                <w:sz w:val="16"/>
                <w:szCs w:val="20"/>
              </w:rPr>
            </w:pPr>
            <w:r w:rsidRPr="00DD3D14">
              <w:rPr>
                <w:rFonts w:ascii="Arial" w:hAnsi="Arial" w:cs="Arial"/>
                <w:b/>
                <w:sz w:val="20"/>
                <w:szCs w:val="20"/>
              </w:rPr>
              <w:t>NIPAC Details</w:t>
            </w:r>
          </w:p>
        </w:tc>
        <w:tc>
          <w:tcPr>
            <w:tcW w:w="2520" w:type="dxa"/>
            <w:shd w:val="clear" w:color="auto" w:fill="auto"/>
            <w:vAlign w:val="center"/>
          </w:tcPr>
          <w:p w14:paraId="33AEA296" w14:textId="4A022322" w:rsidR="006044FD" w:rsidRPr="00DD3D14" w:rsidRDefault="00FB1187" w:rsidP="00B82A90">
            <w:pPr>
              <w:shd w:val="clear" w:color="auto" w:fill="FFFFFF" w:themeFill="background1"/>
              <w:spacing w:before="60"/>
              <w:jc w:val="both"/>
              <w:rPr>
                <w:rFonts w:ascii="Arial" w:hAnsi="Arial" w:cs="Arial"/>
                <w:i/>
                <w:color w:val="808080"/>
                <w:sz w:val="16"/>
                <w:szCs w:val="20"/>
              </w:rPr>
            </w:pPr>
            <w:r w:rsidRPr="00DD3D14">
              <w:rPr>
                <w:rFonts w:ascii="Arial" w:hAnsi="Arial" w:cs="Arial"/>
                <w:i/>
                <w:color w:val="808080"/>
                <w:sz w:val="16"/>
                <w:szCs w:val="20"/>
              </w:rPr>
              <w:t>[provide contact details]</w:t>
            </w:r>
          </w:p>
        </w:tc>
      </w:tr>
    </w:tbl>
    <w:p w14:paraId="43116529" w14:textId="77777777" w:rsidR="00E9635D" w:rsidRPr="00DD3D14" w:rsidRDefault="00E9635D" w:rsidP="00B82A90">
      <w:pPr>
        <w:shd w:val="clear" w:color="auto" w:fill="FFFFFF" w:themeFill="background1"/>
        <w:rPr>
          <w:rFonts w:ascii="Arial" w:hAnsi="Arial" w:cs="Arial"/>
          <w:b/>
        </w:rPr>
      </w:pPr>
    </w:p>
    <w:p w14:paraId="6D900388" w14:textId="77777777" w:rsidR="00730833" w:rsidRPr="00DD3D14" w:rsidRDefault="00E9635D" w:rsidP="00B82A90">
      <w:pPr>
        <w:shd w:val="clear" w:color="auto" w:fill="FFFFFF" w:themeFill="background1"/>
        <w:jc w:val="center"/>
        <w:rPr>
          <w:rFonts w:ascii="Arial" w:hAnsi="Arial" w:cs="Arial"/>
          <w:b/>
          <w:bCs/>
          <w:sz w:val="28"/>
          <w:szCs w:val="28"/>
        </w:rPr>
      </w:pPr>
      <w:r w:rsidRPr="00DD3D14">
        <w:rPr>
          <w:rFonts w:ascii="Arial" w:hAnsi="Arial" w:cs="Arial"/>
          <w:b/>
        </w:rPr>
        <w:br w:type="page"/>
      </w:r>
      <w:r w:rsidR="00730833" w:rsidRPr="00DD3D14">
        <w:rPr>
          <w:rFonts w:ascii="Arial" w:hAnsi="Arial" w:cs="Arial"/>
          <w:b/>
          <w:bCs/>
          <w:sz w:val="28"/>
          <w:szCs w:val="28"/>
        </w:rPr>
        <w:t>Annex I: Key requirements checklist</w:t>
      </w:r>
    </w:p>
    <w:tbl>
      <w:tblPr>
        <w:tblW w:w="10440" w:type="dxa"/>
        <w:tblInd w:w="-252" w:type="dxa"/>
        <w:tblLayout w:type="fixed"/>
        <w:tblLook w:val="0000" w:firstRow="0" w:lastRow="0" w:firstColumn="0" w:lastColumn="0" w:noHBand="0" w:noVBand="0"/>
      </w:tblPr>
      <w:tblGrid>
        <w:gridCol w:w="545"/>
        <w:gridCol w:w="8095"/>
        <w:gridCol w:w="900"/>
        <w:gridCol w:w="900"/>
      </w:tblGrid>
      <w:tr w:rsidR="00730833" w:rsidRPr="00DD3D14" w14:paraId="7F97CE8E" w14:textId="77777777" w:rsidTr="00D8035A">
        <w:trPr>
          <w:trHeight w:val="459"/>
        </w:trPr>
        <w:tc>
          <w:tcPr>
            <w:tcW w:w="10440" w:type="dxa"/>
            <w:gridSpan w:val="4"/>
            <w:shd w:val="clear" w:color="auto" w:fill="auto"/>
            <w:vAlign w:val="center"/>
          </w:tcPr>
          <w:p w14:paraId="48E47636" w14:textId="77777777" w:rsidR="00730833" w:rsidRPr="00DD3D14" w:rsidRDefault="00730833" w:rsidP="00B82A90">
            <w:pPr>
              <w:shd w:val="clear" w:color="auto" w:fill="FFFFFF" w:themeFill="background1"/>
              <w:jc w:val="center"/>
              <w:rPr>
                <w:rFonts w:ascii="Arial" w:hAnsi="Arial" w:cs="Arial"/>
                <w:i/>
                <w:color w:val="808080"/>
                <w:sz w:val="20"/>
                <w:szCs w:val="20"/>
              </w:rPr>
            </w:pPr>
            <w:r w:rsidRPr="00DD3D14">
              <w:rPr>
                <w:rFonts w:ascii="Arial" w:hAnsi="Arial" w:cs="Arial"/>
                <w:i/>
                <w:color w:val="808080"/>
                <w:sz w:val="20"/>
                <w:szCs w:val="20"/>
              </w:rPr>
              <w:t>[Ensure that this annex is as complete as possible]</w:t>
            </w:r>
          </w:p>
        </w:tc>
      </w:tr>
      <w:tr w:rsidR="00730833" w:rsidRPr="00DD3D14" w14:paraId="0DE25B85" w14:textId="77777777" w:rsidTr="00D8035A">
        <w:trPr>
          <w:trHeight w:val="230"/>
        </w:trPr>
        <w:tc>
          <w:tcPr>
            <w:tcW w:w="8640" w:type="dxa"/>
            <w:gridSpan w:val="2"/>
            <w:tcBorders>
              <w:right w:val="dashSmallGap" w:sz="4" w:space="0" w:color="auto"/>
            </w:tcBorders>
            <w:shd w:val="clear" w:color="auto" w:fill="auto"/>
            <w:noWrap/>
            <w:vAlign w:val="center"/>
          </w:tcPr>
          <w:p w14:paraId="7DDC0EB9" w14:textId="77777777" w:rsidR="00730833" w:rsidRPr="00DD3D14" w:rsidRDefault="00730833" w:rsidP="00B82A90">
            <w:pPr>
              <w:shd w:val="clear" w:color="auto" w:fill="FFFFFF" w:themeFill="background1"/>
              <w:spacing w:before="60" w:line="276" w:lineRule="auto"/>
              <w:rPr>
                <w:rFonts w:ascii="Arial" w:hAnsi="Arial" w:cs="Arial"/>
                <w:sz w:val="20"/>
                <w:szCs w:val="20"/>
              </w:rPr>
            </w:pPr>
            <w:r w:rsidRPr="00DD3D14">
              <w:rPr>
                <w:rFonts w:ascii="Arial" w:hAnsi="Arial" w:cs="Arial"/>
                <w:b/>
                <w:sz w:val="20"/>
                <w:szCs w:val="20"/>
                <w:u w:val="single"/>
              </w:rPr>
              <w:t>Main requirements</w:t>
            </w:r>
            <w:r w:rsidRPr="00DD3D14">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7E2DDA32" w14:textId="77777777" w:rsidR="00730833" w:rsidRPr="00DD3D14" w:rsidRDefault="00730833" w:rsidP="00B82A90">
            <w:pPr>
              <w:shd w:val="clear" w:color="auto" w:fill="FFFFFF" w:themeFill="background1"/>
              <w:spacing w:before="60" w:line="276" w:lineRule="auto"/>
              <w:jc w:val="center"/>
              <w:rPr>
                <w:rFonts w:ascii="Arial" w:hAnsi="Arial" w:cs="Arial"/>
                <w:b/>
                <w:sz w:val="20"/>
                <w:szCs w:val="20"/>
              </w:rPr>
            </w:pPr>
            <w:r w:rsidRPr="00DD3D14">
              <w:rPr>
                <w:rFonts w:ascii="Arial" w:hAnsi="Arial" w:cs="Arial"/>
                <w:b/>
                <w:sz w:val="20"/>
                <w:szCs w:val="20"/>
              </w:rPr>
              <w:t>Yes</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4018AE45" w14:textId="77777777" w:rsidR="00730833" w:rsidRPr="00DD3D14" w:rsidRDefault="00730833" w:rsidP="00B82A90">
            <w:pPr>
              <w:shd w:val="clear" w:color="auto" w:fill="FFFFFF" w:themeFill="background1"/>
              <w:spacing w:before="60" w:line="276" w:lineRule="auto"/>
              <w:jc w:val="center"/>
              <w:rPr>
                <w:rFonts w:ascii="Arial" w:hAnsi="Arial" w:cs="Arial"/>
                <w:b/>
                <w:sz w:val="20"/>
                <w:szCs w:val="20"/>
              </w:rPr>
            </w:pPr>
            <w:r w:rsidRPr="00DD3D14">
              <w:rPr>
                <w:rFonts w:ascii="Arial" w:hAnsi="Arial" w:cs="Arial"/>
                <w:b/>
                <w:sz w:val="20"/>
                <w:szCs w:val="20"/>
              </w:rPr>
              <w:t>No</w:t>
            </w:r>
          </w:p>
        </w:tc>
      </w:tr>
      <w:tr w:rsidR="00730833" w:rsidRPr="00DD3D14" w14:paraId="587FE001" w14:textId="77777777" w:rsidTr="00F63380">
        <w:trPr>
          <w:trHeight w:val="647"/>
        </w:trPr>
        <w:tc>
          <w:tcPr>
            <w:tcW w:w="545" w:type="dxa"/>
            <w:shd w:val="clear" w:color="auto" w:fill="auto"/>
            <w:noWrap/>
          </w:tcPr>
          <w:p w14:paraId="3FDDB79C"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37D9C1A6" w14:textId="64D2C02A"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 xml:space="preserve">Operations covered by the WBIF benefit one or more of the following Beneficiaries: Albania, Bosnia and Herzegovina, Kosovo*, Montenegro, </w:t>
            </w:r>
            <w:r w:rsidRPr="00DD3D14">
              <w:rPr>
                <w:rFonts w:ascii="Arial" w:hAnsi="Arial" w:cs="Arial"/>
                <w:sz w:val="20"/>
                <w:szCs w:val="20"/>
                <w:shd w:val="clear" w:color="auto" w:fill="FFFFFF" w:themeFill="background1"/>
              </w:rPr>
              <w:t>North Macedonia</w:t>
            </w:r>
            <w:r w:rsidR="0018245B" w:rsidRPr="00DD3D14">
              <w:rPr>
                <w:rFonts w:ascii="Arial" w:hAnsi="Arial" w:cs="Arial"/>
                <w:sz w:val="20"/>
                <w:szCs w:val="20"/>
                <w:shd w:val="clear" w:color="auto" w:fill="FFFFFF" w:themeFill="background1"/>
              </w:rPr>
              <w:t>,</w:t>
            </w:r>
            <w:r w:rsidRPr="00DD3D14">
              <w:rPr>
                <w:rFonts w:ascii="Arial" w:hAnsi="Arial" w:cs="Arial"/>
                <w:sz w:val="20"/>
                <w:szCs w:val="20"/>
                <w:shd w:val="clear" w:color="auto" w:fill="FFFFFF" w:themeFill="background1"/>
              </w:rPr>
              <w:t xml:space="preserve"> and</w:t>
            </w:r>
            <w:r w:rsidRPr="00DD3D14">
              <w:rPr>
                <w:rFonts w:ascii="Arial" w:hAnsi="Arial" w:cs="Arial"/>
                <w:sz w:val="20"/>
                <w:szCs w:val="20"/>
              </w:rPr>
              <w:t xml:space="preserve"> Serbia.</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37E6DF50"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2F11CA05"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2170DF10" w14:textId="77777777" w:rsidTr="00F63380">
        <w:trPr>
          <w:trHeight w:val="530"/>
        </w:trPr>
        <w:tc>
          <w:tcPr>
            <w:tcW w:w="545" w:type="dxa"/>
            <w:shd w:val="clear" w:color="auto" w:fill="auto"/>
            <w:noWrap/>
          </w:tcPr>
          <w:p w14:paraId="3CC17D6D"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65F58A20" w14:textId="2446A5AB" w:rsidR="00730833" w:rsidRPr="00DD3D14" w:rsidRDefault="00730833" w:rsidP="00F63380">
            <w:pPr>
              <w:pStyle w:val="ListParagraph"/>
              <w:shd w:val="clear" w:color="auto" w:fill="FFFFFF" w:themeFill="background1"/>
              <w:spacing w:before="60" w:after="0" w:line="276" w:lineRule="auto"/>
              <w:ind w:left="0"/>
              <w:contextualSpacing w:val="0"/>
              <w:jc w:val="both"/>
              <w:rPr>
                <w:rFonts w:ascii="Arial" w:hAnsi="Arial" w:cs="Arial"/>
                <w:sz w:val="20"/>
                <w:szCs w:val="20"/>
              </w:rPr>
            </w:pPr>
            <w:r w:rsidRPr="00DD3D14">
              <w:rPr>
                <w:rFonts w:ascii="Arial" w:eastAsia="Times New Roman" w:hAnsi="Arial" w:cs="Arial"/>
                <w:sz w:val="20"/>
                <w:szCs w:val="20"/>
                <w:lang w:eastAsia="en-GB"/>
              </w:rPr>
              <w:t xml:space="preserve">The Project belongs to one of the </w:t>
            </w:r>
            <w:r w:rsidR="00B82A90" w:rsidRPr="00DD3D14">
              <w:rPr>
                <w:rFonts w:ascii="Arial" w:eastAsia="Times New Roman" w:hAnsi="Arial" w:cs="Arial"/>
                <w:sz w:val="20"/>
                <w:szCs w:val="20"/>
                <w:lang w:eastAsia="en-GB"/>
              </w:rPr>
              <w:t>eligible sectors</w:t>
            </w:r>
            <w:r w:rsidR="00301C2C" w:rsidRPr="00DD3D14">
              <w:rPr>
                <w:rFonts w:ascii="Arial" w:eastAsia="Times New Roman" w:hAnsi="Arial" w:cs="Arial"/>
                <w:sz w:val="20"/>
                <w:szCs w:val="20"/>
                <w:lang w:eastAsia="en-GB"/>
              </w:rPr>
              <w:t xml:space="preserve">: Clean </w:t>
            </w:r>
            <w:r w:rsidR="00B82A90" w:rsidRPr="00DD3D14">
              <w:rPr>
                <w:rFonts w:ascii="Arial" w:eastAsia="Times New Roman" w:hAnsi="Arial" w:cs="Arial"/>
                <w:sz w:val="20"/>
                <w:szCs w:val="20"/>
                <w:lang w:eastAsia="en-GB"/>
              </w:rPr>
              <w:t>E</w:t>
            </w:r>
            <w:r w:rsidR="00301C2C" w:rsidRPr="00DD3D14">
              <w:rPr>
                <w:rFonts w:ascii="Arial" w:eastAsia="Times New Roman" w:hAnsi="Arial" w:cs="Arial"/>
                <w:sz w:val="20"/>
                <w:szCs w:val="20"/>
                <w:lang w:eastAsia="en-GB"/>
              </w:rPr>
              <w:t>nergy</w:t>
            </w:r>
            <w:r w:rsidR="00B82A90" w:rsidRPr="00DD3D14">
              <w:rPr>
                <w:rFonts w:ascii="Arial" w:eastAsia="Times New Roman" w:hAnsi="Arial" w:cs="Arial"/>
                <w:sz w:val="20"/>
                <w:szCs w:val="20"/>
                <w:lang w:eastAsia="en-GB"/>
              </w:rPr>
              <w:t>/Energy Efficiency</w:t>
            </w:r>
            <w:r w:rsidR="00301C2C" w:rsidRPr="00DD3D14">
              <w:rPr>
                <w:rFonts w:ascii="Arial" w:eastAsia="Times New Roman" w:hAnsi="Arial" w:cs="Arial"/>
                <w:sz w:val="20"/>
                <w:szCs w:val="20"/>
                <w:lang w:eastAsia="en-GB"/>
              </w:rPr>
              <w:t xml:space="preserve"> | Environment</w:t>
            </w:r>
            <w:r w:rsidR="00B82A90" w:rsidRPr="00DD3D14">
              <w:rPr>
                <w:rFonts w:ascii="Arial" w:eastAsia="Times New Roman" w:hAnsi="Arial" w:cs="Arial"/>
                <w:sz w:val="20"/>
                <w:szCs w:val="20"/>
                <w:lang w:eastAsia="en-GB"/>
              </w:rPr>
              <w:t>/C</w:t>
            </w:r>
            <w:r w:rsidR="00301C2C" w:rsidRPr="00DD3D14">
              <w:rPr>
                <w:rFonts w:ascii="Arial" w:eastAsia="Times New Roman" w:hAnsi="Arial" w:cs="Arial"/>
                <w:sz w:val="20"/>
                <w:szCs w:val="20"/>
                <w:lang w:eastAsia="en-GB"/>
              </w:rPr>
              <w:t>limate change|</w:t>
            </w:r>
            <w:r w:rsidRPr="00DD3D14">
              <w:rPr>
                <w:rFonts w:ascii="Arial" w:eastAsia="Times New Roman" w:hAnsi="Arial" w:cs="Arial"/>
                <w:sz w:val="20"/>
                <w:szCs w:val="20"/>
                <w:lang w:eastAsia="en-GB"/>
              </w:rPr>
              <w:t xml:space="preserve"> Digital | </w:t>
            </w:r>
            <w:r w:rsidR="00B82A90" w:rsidRPr="00DD3D14">
              <w:rPr>
                <w:rFonts w:ascii="Arial" w:eastAsia="Times New Roman" w:hAnsi="Arial" w:cs="Arial"/>
                <w:sz w:val="20"/>
                <w:szCs w:val="20"/>
                <w:lang w:eastAsia="en-GB"/>
              </w:rPr>
              <w:t xml:space="preserve">Social | </w:t>
            </w:r>
            <w:r w:rsidR="00301C2C" w:rsidRPr="00DD3D14">
              <w:rPr>
                <w:rFonts w:ascii="Arial" w:eastAsia="Times New Roman" w:hAnsi="Arial" w:cs="Arial"/>
                <w:sz w:val="20"/>
                <w:szCs w:val="20"/>
                <w:lang w:eastAsia="en-GB"/>
              </w:rPr>
              <w:t xml:space="preserve">Sustainable </w:t>
            </w:r>
            <w:r w:rsidR="00B82A90" w:rsidRPr="00DD3D14">
              <w:rPr>
                <w:rFonts w:ascii="Arial" w:eastAsia="Times New Roman" w:hAnsi="Arial" w:cs="Arial"/>
                <w:sz w:val="20"/>
                <w:szCs w:val="20"/>
                <w:lang w:eastAsia="en-GB"/>
              </w:rPr>
              <w:t xml:space="preserve">Transport. </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17C0CB10"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5A3AEBB2"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280568A3" w14:textId="77777777" w:rsidTr="00251BE3">
        <w:trPr>
          <w:trHeight w:val="467"/>
        </w:trPr>
        <w:tc>
          <w:tcPr>
            <w:tcW w:w="545" w:type="dxa"/>
            <w:shd w:val="clear" w:color="auto" w:fill="auto"/>
            <w:noWrap/>
          </w:tcPr>
          <w:p w14:paraId="17CFB0FF"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15C5E6DA" w14:textId="5E27DC35"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 xml:space="preserve">The </w:t>
            </w:r>
            <w:r w:rsidR="00251BE3" w:rsidRPr="00DD3D14">
              <w:rPr>
                <w:rFonts w:ascii="Arial" w:hAnsi="Arial" w:cs="Arial"/>
                <w:sz w:val="20"/>
                <w:szCs w:val="20"/>
              </w:rPr>
              <w:t xml:space="preserve">TA </w:t>
            </w:r>
            <w:r w:rsidRPr="00DD3D14">
              <w:rPr>
                <w:rFonts w:ascii="Arial" w:hAnsi="Arial" w:cs="Arial"/>
                <w:sz w:val="20"/>
                <w:szCs w:val="20"/>
              </w:rPr>
              <w:t>GAF is submitted by the NIPAC</w:t>
            </w:r>
            <w:r w:rsidR="0018245B" w:rsidRPr="00DD3D14">
              <w:rPr>
                <w:rFonts w:ascii="Arial" w:hAnsi="Arial" w:cs="Arial"/>
                <w:sz w:val="20"/>
                <w:szCs w:val="20"/>
              </w:rPr>
              <w:t xml:space="preserve"> </w:t>
            </w:r>
            <w:r w:rsidRPr="00DD3D14">
              <w:rPr>
                <w:rFonts w:ascii="Arial" w:hAnsi="Arial" w:cs="Arial"/>
                <w:sz w:val="20"/>
                <w:szCs w:val="20"/>
              </w:rPr>
              <w:t>and is endorsed by all relevant stakeholders.</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64360638"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0799880F"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1447194D" w14:textId="77777777" w:rsidTr="00F63380">
        <w:trPr>
          <w:trHeight w:val="359"/>
        </w:trPr>
        <w:tc>
          <w:tcPr>
            <w:tcW w:w="545" w:type="dxa"/>
            <w:shd w:val="clear" w:color="auto" w:fill="FFFFFF" w:themeFill="background1"/>
            <w:noWrap/>
          </w:tcPr>
          <w:p w14:paraId="728C101A"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FFFFFF" w:themeFill="background1"/>
          </w:tcPr>
          <w:p w14:paraId="02529BF4" w14:textId="564A21A1"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The Project is listed in the SPP.</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noWrap/>
            <w:vAlign w:val="center"/>
          </w:tcPr>
          <w:p w14:paraId="36357F56"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noWrap/>
            <w:vAlign w:val="center"/>
          </w:tcPr>
          <w:p w14:paraId="3D62D9B7"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1C336973" w14:textId="77777777" w:rsidTr="00F63380">
        <w:trPr>
          <w:trHeight w:val="647"/>
        </w:trPr>
        <w:tc>
          <w:tcPr>
            <w:tcW w:w="545" w:type="dxa"/>
            <w:shd w:val="clear" w:color="auto" w:fill="FFFFFF" w:themeFill="background1"/>
            <w:noWrap/>
          </w:tcPr>
          <w:p w14:paraId="06A24DF5"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FFFFFF" w:themeFill="background1"/>
          </w:tcPr>
          <w:p w14:paraId="1B955F36" w14:textId="77777777"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All the elements of the Project activities covered by the WBIF grant are in principle eligible for grant financing.</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noWrap/>
            <w:vAlign w:val="center"/>
          </w:tcPr>
          <w:p w14:paraId="4C725EBA" w14:textId="77777777" w:rsidR="00730833" w:rsidRPr="00DD3D14" w:rsidRDefault="00730833" w:rsidP="00F63380">
            <w:pPr>
              <w:shd w:val="clear" w:color="auto" w:fill="FFFFFF" w:themeFill="background1"/>
              <w:autoSpaceDE w:val="0"/>
              <w:autoSpaceDN w:val="0"/>
              <w:adjustRightInd w:val="0"/>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noWrap/>
            <w:vAlign w:val="center"/>
          </w:tcPr>
          <w:p w14:paraId="5AA8E3AE" w14:textId="77777777" w:rsidR="00730833" w:rsidRPr="00DD3D14" w:rsidRDefault="00730833" w:rsidP="00F63380">
            <w:pPr>
              <w:shd w:val="clear" w:color="auto" w:fill="FFFFFF" w:themeFill="background1"/>
              <w:autoSpaceDE w:val="0"/>
              <w:autoSpaceDN w:val="0"/>
              <w:adjustRightInd w:val="0"/>
              <w:spacing w:before="60" w:line="276" w:lineRule="auto"/>
              <w:rPr>
                <w:rFonts w:ascii="Arial" w:hAnsi="Arial" w:cs="Arial"/>
                <w:sz w:val="20"/>
                <w:szCs w:val="20"/>
              </w:rPr>
            </w:pPr>
          </w:p>
        </w:tc>
      </w:tr>
      <w:tr w:rsidR="00730833" w:rsidRPr="00DD3D14" w14:paraId="4F485C32" w14:textId="77777777" w:rsidTr="00F63380">
        <w:trPr>
          <w:trHeight w:val="490"/>
        </w:trPr>
        <w:tc>
          <w:tcPr>
            <w:tcW w:w="545" w:type="dxa"/>
            <w:shd w:val="clear" w:color="auto" w:fill="auto"/>
            <w:noWrap/>
          </w:tcPr>
          <w:p w14:paraId="7B610F14"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558C7C35" w14:textId="4B8D40C2"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bookmarkStart w:id="39" w:name="_Hlk46242009"/>
            <w:r w:rsidRPr="00DD3D14">
              <w:rPr>
                <w:rFonts w:ascii="Arial" w:hAnsi="Arial" w:cs="Arial"/>
                <w:sz w:val="20"/>
                <w:szCs w:val="20"/>
              </w:rPr>
              <w:t>The Project is consistent with the Economic</w:t>
            </w:r>
            <w:r w:rsidR="00621DFF" w:rsidRPr="00DD3D14">
              <w:rPr>
                <w:rFonts w:ascii="Arial" w:hAnsi="Arial" w:cs="Arial"/>
                <w:sz w:val="20"/>
                <w:szCs w:val="20"/>
              </w:rPr>
              <w:t xml:space="preserve"> and</w:t>
            </w:r>
            <w:r w:rsidRPr="00DD3D14">
              <w:rPr>
                <w:rFonts w:ascii="Arial" w:hAnsi="Arial" w:cs="Arial"/>
                <w:sz w:val="20"/>
                <w:szCs w:val="20"/>
              </w:rPr>
              <w:t xml:space="preserve"> </w:t>
            </w:r>
            <w:r w:rsidR="00621DFF" w:rsidRPr="00DD3D14">
              <w:rPr>
                <w:rFonts w:ascii="Arial" w:hAnsi="Arial" w:cs="Arial"/>
                <w:sz w:val="20"/>
                <w:szCs w:val="20"/>
              </w:rPr>
              <w:t xml:space="preserve">Investment Plan for the Western Balkans, </w:t>
            </w:r>
            <w:r w:rsidR="00251BE3" w:rsidRPr="00DD3D14">
              <w:rPr>
                <w:rFonts w:ascii="Arial" w:hAnsi="Arial" w:cs="Arial"/>
                <w:sz w:val="20"/>
                <w:szCs w:val="20"/>
              </w:rPr>
              <w:t xml:space="preserve">EU Pre-Accession Strategy, </w:t>
            </w:r>
            <w:r w:rsidR="008B0EE5" w:rsidRPr="00DD3D14">
              <w:rPr>
                <w:rFonts w:ascii="Arial" w:hAnsi="Arial" w:cs="Arial"/>
                <w:sz w:val="20"/>
                <w:szCs w:val="20"/>
              </w:rPr>
              <w:t xml:space="preserve">Economic Reform Programme, </w:t>
            </w:r>
            <w:r w:rsidR="00621DFF" w:rsidRPr="00DD3D14">
              <w:rPr>
                <w:rFonts w:ascii="Arial" w:hAnsi="Arial" w:cs="Arial"/>
                <w:sz w:val="20"/>
                <w:szCs w:val="20"/>
              </w:rPr>
              <w:t xml:space="preserve">core directives, </w:t>
            </w:r>
            <w:r w:rsidRPr="00DD3D14">
              <w:rPr>
                <w:rFonts w:ascii="Arial" w:hAnsi="Arial" w:cs="Arial"/>
                <w:sz w:val="20"/>
                <w:szCs w:val="20"/>
              </w:rPr>
              <w:t>relevant sector policies</w:t>
            </w:r>
            <w:r w:rsidR="00F63380" w:rsidRPr="00DD3D14">
              <w:rPr>
                <w:rFonts w:ascii="Arial" w:hAnsi="Arial" w:cs="Arial"/>
                <w:sz w:val="20"/>
                <w:szCs w:val="20"/>
              </w:rPr>
              <w:t xml:space="preserve"> and strategies</w:t>
            </w:r>
            <w:r w:rsidR="00621DFF" w:rsidRPr="00DD3D14">
              <w:rPr>
                <w:rFonts w:ascii="Arial" w:hAnsi="Arial" w:cs="Arial"/>
                <w:sz w:val="20"/>
                <w:szCs w:val="20"/>
              </w:rPr>
              <w:t>,</w:t>
            </w:r>
            <w:r w:rsidRPr="00DD3D14">
              <w:rPr>
                <w:rFonts w:ascii="Arial" w:hAnsi="Arial" w:cs="Arial"/>
                <w:sz w:val="20"/>
                <w:szCs w:val="20"/>
              </w:rPr>
              <w:t xml:space="preserve"> and national investment plans.</w:t>
            </w:r>
            <w:bookmarkEnd w:id="39"/>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0985E688"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70E9AABF"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408937E7" w14:textId="77777777" w:rsidTr="00F63380">
        <w:trPr>
          <w:trHeight w:val="440"/>
        </w:trPr>
        <w:tc>
          <w:tcPr>
            <w:tcW w:w="545" w:type="dxa"/>
            <w:shd w:val="clear" w:color="auto" w:fill="auto"/>
            <w:noWrap/>
          </w:tcPr>
          <w:p w14:paraId="2605B8EA"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4493BF2D" w14:textId="77777777"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The activities do not duplicate or overlap with other operations.</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7319F6D7"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461F799C"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044ED4B3" w14:textId="77777777" w:rsidTr="00F63380">
        <w:trPr>
          <w:trHeight w:val="395"/>
        </w:trPr>
        <w:tc>
          <w:tcPr>
            <w:tcW w:w="545" w:type="dxa"/>
            <w:shd w:val="clear" w:color="auto" w:fill="auto"/>
            <w:noWrap/>
          </w:tcPr>
          <w:p w14:paraId="6B3277C6"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0A29E57D" w14:textId="12641E31"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 xml:space="preserve">A Lead IFI supports this </w:t>
            </w:r>
            <w:r w:rsidR="00AB0AA9" w:rsidRPr="00DD3D14">
              <w:rPr>
                <w:rFonts w:ascii="Arial" w:hAnsi="Arial" w:cs="Arial"/>
                <w:sz w:val="20"/>
                <w:szCs w:val="20"/>
              </w:rPr>
              <w:t xml:space="preserve">application </w:t>
            </w:r>
            <w:r w:rsidRPr="00DD3D14">
              <w:rPr>
                <w:rFonts w:ascii="Arial" w:hAnsi="Arial" w:cs="Arial"/>
                <w:sz w:val="20"/>
                <w:szCs w:val="20"/>
              </w:rPr>
              <w:t xml:space="preserve">and has been consulted during the preparation of the TA GAF.  </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045597F3"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62B2E6D8"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594FBE2D" w14:textId="77777777" w:rsidTr="00F63380">
        <w:trPr>
          <w:trHeight w:val="413"/>
        </w:trPr>
        <w:tc>
          <w:tcPr>
            <w:tcW w:w="545" w:type="dxa"/>
            <w:shd w:val="clear" w:color="auto" w:fill="auto"/>
            <w:noWrap/>
          </w:tcPr>
          <w:p w14:paraId="5F427D8A"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14D6FEE9" w14:textId="0AD2BE5E"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The WBIF grant requested</w:t>
            </w:r>
            <w:r w:rsidR="00AB0AA9" w:rsidRPr="00DD3D14">
              <w:rPr>
                <w:rFonts w:ascii="Arial" w:hAnsi="Arial" w:cs="Arial"/>
                <w:sz w:val="20"/>
                <w:szCs w:val="20"/>
              </w:rPr>
              <w:t xml:space="preserve"> as well as</w:t>
            </w:r>
            <w:r w:rsidRPr="00DD3D14">
              <w:rPr>
                <w:rFonts w:ascii="Arial" w:hAnsi="Arial" w:cs="Arial"/>
                <w:sz w:val="20"/>
                <w:szCs w:val="20"/>
              </w:rPr>
              <w:t xml:space="preserve"> its calculation and justification</w:t>
            </w:r>
            <w:r w:rsidR="00251BE3" w:rsidRPr="00DD3D14">
              <w:rPr>
                <w:rFonts w:ascii="Arial" w:hAnsi="Arial" w:cs="Arial"/>
                <w:sz w:val="20"/>
                <w:szCs w:val="20"/>
              </w:rPr>
              <w:t xml:space="preserve"> </w:t>
            </w:r>
            <w:r w:rsidRPr="00DD3D14">
              <w:rPr>
                <w:rFonts w:ascii="Arial" w:hAnsi="Arial" w:cs="Arial"/>
                <w:sz w:val="20"/>
                <w:szCs w:val="20"/>
              </w:rPr>
              <w:t xml:space="preserve">are clearly explained. </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16FDFA14"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286F850B"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059A5F6C" w14:textId="77777777" w:rsidTr="00F63380">
        <w:trPr>
          <w:trHeight w:val="674"/>
        </w:trPr>
        <w:tc>
          <w:tcPr>
            <w:tcW w:w="545" w:type="dxa"/>
            <w:shd w:val="clear" w:color="auto" w:fill="auto"/>
            <w:noWrap/>
          </w:tcPr>
          <w:p w14:paraId="633FB39D"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1DDA8420" w14:textId="2769E67A"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 xml:space="preserve">The information provided in each section </w:t>
            </w:r>
            <w:r w:rsidR="00AB0AA9" w:rsidRPr="00DD3D14">
              <w:rPr>
                <w:rFonts w:ascii="Arial" w:hAnsi="Arial" w:cs="Arial"/>
                <w:sz w:val="20"/>
                <w:szCs w:val="20"/>
              </w:rPr>
              <w:t xml:space="preserve">of the TA GAF </w:t>
            </w:r>
            <w:r w:rsidRPr="00DD3D14">
              <w:rPr>
                <w:rFonts w:ascii="Arial" w:hAnsi="Arial" w:cs="Arial"/>
                <w:sz w:val="20"/>
                <w:szCs w:val="20"/>
              </w:rPr>
              <w:t xml:space="preserve">is consistent and coherent </w:t>
            </w:r>
            <w:r w:rsidR="00AB0AA9" w:rsidRPr="00DD3D14">
              <w:rPr>
                <w:rFonts w:ascii="Arial" w:hAnsi="Arial" w:cs="Arial"/>
                <w:sz w:val="20"/>
                <w:szCs w:val="20"/>
              </w:rPr>
              <w:t>throughout the application.</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630B7D4A"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4AD26C87"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19BF41D3" w14:textId="77777777" w:rsidTr="00F63380">
        <w:trPr>
          <w:trHeight w:val="449"/>
        </w:trPr>
        <w:tc>
          <w:tcPr>
            <w:tcW w:w="545" w:type="dxa"/>
            <w:shd w:val="clear" w:color="auto" w:fill="auto"/>
            <w:noWrap/>
          </w:tcPr>
          <w:p w14:paraId="0E4B66B0"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7DAF271B" w14:textId="53924C34" w:rsidR="00730833" w:rsidRPr="00DD3D14" w:rsidRDefault="00AB0AA9"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 xml:space="preserve">All the sections of the </w:t>
            </w:r>
            <w:r w:rsidR="00F63380" w:rsidRPr="00DD3D14">
              <w:rPr>
                <w:rFonts w:ascii="Arial" w:hAnsi="Arial" w:cs="Arial"/>
                <w:sz w:val="20"/>
                <w:szCs w:val="20"/>
              </w:rPr>
              <w:t xml:space="preserve">TA </w:t>
            </w:r>
            <w:r w:rsidRPr="00DD3D14">
              <w:rPr>
                <w:rFonts w:ascii="Arial" w:hAnsi="Arial" w:cs="Arial"/>
                <w:sz w:val="20"/>
                <w:szCs w:val="20"/>
              </w:rPr>
              <w:t xml:space="preserve">GAF are filled in the information requested therein. </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437C275A"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0CFE7AF2"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AB0AA9" w:rsidRPr="00DD3D14" w14:paraId="31E8588F" w14:textId="77777777" w:rsidTr="00F63380">
        <w:trPr>
          <w:trHeight w:val="440"/>
        </w:trPr>
        <w:tc>
          <w:tcPr>
            <w:tcW w:w="545" w:type="dxa"/>
            <w:shd w:val="clear" w:color="auto" w:fill="auto"/>
            <w:noWrap/>
          </w:tcPr>
          <w:p w14:paraId="710F5BC8" w14:textId="77777777" w:rsidR="00AB0AA9" w:rsidRPr="00DD3D14" w:rsidRDefault="00AB0AA9"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754102B0" w14:textId="093A7C6C" w:rsidR="00AB0AA9" w:rsidRPr="00DD3D14" w:rsidRDefault="00AB0AA9"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All relevant stakeholders have been consulted during the preparation of the TA GAF.</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5A10FDAA" w14:textId="77777777" w:rsidR="00AB0AA9" w:rsidRPr="00DD3D14" w:rsidRDefault="00AB0AA9"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58E059F8" w14:textId="77777777" w:rsidR="00AB0AA9" w:rsidRPr="00DD3D14" w:rsidRDefault="00AB0AA9" w:rsidP="00F63380">
            <w:pPr>
              <w:shd w:val="clear" w:color="auto" w:fill="FFFFFF" w:themeFill="background1"/>
              <w:spacing w:before="60" w:line="276" w:lineRule="auto"/>
              <w:rPr>
                <w:rFonts w:ascii="Arial" w:hAnsi="Arial" w:cs="Arial"/>
                <w:sz w:val="20"/>
                <w:szCs w:val="20"/>
              </w:rPr>
            </w:pPr>
          </w:p>
        </w:tc>
      </w:tr>
      <w:tr w:rsidR="00730833" w:rsidRPr="00DD3D14" w14:paraId="62FAD0E7" w14:textId="77777777" w:rsidTr="00F63380">
        <w:trPr>
          <w:trHeight w:val="530"/>
        </w:trPr>
        <w:tc>
          <w:tcPr>
            <w:tcW w:w="545" w:type="dxa"/>
            <w:shd w:val="clear" w:color="auto" w:fill="auto"/>
            <w:noWrap/>
          </w:tcPr>
          <w:p w14:paraId="594D0010"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7A08396E" w14:textId="00F6DE7C"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 xml:space="preserve">The description of the institutional framework clearly demonstrates the capacity of the </w:t>
            </w:r>
            <w:r w:rsidR="00AB0AA9" w:rsidRPr="00DD3D14">
              <w:rPr>
                <w:rFonts w:ascii="Arial" w:hAnsi="Arial" w:cs="Arial"/>
                <w:sz w:val="20"/>
                <w:szCs w:val="20"/>
              </w:rPr>
              <w:t>b</w:t>
            </w:r>
            <w:r w:rsidRPr="00DD3D14">
              <w:rPr>
                <w:rFonts w:ascii="Arial" w:hAnsi="Arial" w:cs="Arial"/>
                <w:sz w:val="20"/>
                <w:szCs w:val="20"/>
              </w:rPr>
              <w:t>eneficiary to define</w:t>
            </w:r>
            <w:r w:rsidR="004F1065" w:rsidRPr="00DD3D14">
              <w:rPr>
                <w:rFonts w:ascii="Arial" w:hAnsi="Arial" w:cs="Arial"/>
                <w:sz w:val="20"/>
                <w:szCs w:val="20"/>
              </w:rPr>
              <w:t xml:space="preserve"> the investment</w:t>
            </w:r>
            <w:r w:rsidRPr="00DD3D14">
              <w:rPr>
                <w:rFonts w:ascii="Arial" w:hAnsi="Arial" w:cs="Arial"/>
                <w:sz w:val="20"/>
                <w:szCs w:val="20"/>
              </w:rPr>
              <w:t xml:space="preserve"> and implement the Project.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28902613"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3D117D25"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11F4F364" w14:textId="77777777" w:rsidTr="00F63380">
        <w:trPr>
          <w:trHeight w:val="315"/>
        </w:trPr>
        <w:tc>
          <w:tcPr>
            <w:tcW w:w="545" w:type="dxa"/>
            <w:shd w:val="clear" w:color="auto" w:fill="auto"/>
            <w:noWrap/>
          </w:tcPr>
          <w:p w14:paraId="4B2D0D4D"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1A642595" w14:textId="77777777"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The values of the result indicators reflect the expected outputs and intended outcomes of the Project.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0F027A1B"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6D132164"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5CB6411A" w14:textId="77777777" w:rsidTr="00F63380">
        <w:trPr>
          <w:trHeight w:val="315"/>
        </w:trPr>
        <w:tc>
          <w:tcPr>
            <w:tcW w:w="545" w:type="dxa"/>
            <w:shd w:val="clear" w:color="auto" w:fill="auto"/>
            <w:noWrap/>
          </w:tcPr>
          <w:p w14:paraId="7D29F2C1"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4D52D57E" w14:textId="1B7D91A2"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The risks associated with the Project have been identified</w:t>
            </w:r>
            <w:r w:rsidR="001345F7" w:rsidRPr="00DD3D14">
              <w:rPr>
                <w:rFonts w:ascii="Arial" w:hAnsi="Arial" w:cs="Arial"/>
                <w:sz w:val="20"/>
                <w:szCs w:val="20"/>
              </w:rPr>
              <w:t>,</w:t>
            </w:r>
            <w:r w:rsidRPr="00DD3D14">
              <w:rPr>
                <w:rFonts w:ascii="Arial" w:hAnsi="Arial" w:cs="Arial"/>
                <w:sz w:val="20"/>
                <w:szCs w:val="20"/>
              </w:rPr>
              <w:t xml:space="preserve"> and the corresponding mitigation measures have been determined.</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7DD51484"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728112AC"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509062C5" w14:textId="77777777" w:rsidTr="00F63380">
        <w:trPr>
          <w:trHeight w:val="315"/>
        </w:trPr>
        <w:tc>
          <w:tcPr>
            <w:tcW w:w="545" w:type="dxa"/>
            <w:shd w:val="clear" w:color="auto" w:fill="auto"/>
            <w:noWrap/>
          </w:tcPr>
          <w:p w14:paraId="56EC5C95"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44A8ADAD" w14:textId="3AF19F5E"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bookmarkStart w:id="40" w:name="_Hlk46242260"/>
            <w:r w:rsidRPr="00DD3D14">
              <w:rPr>
                <w:rFonts w:ascii="Arial" w:hAnsi="Arial" w:cs="Arial"/>
                <w:sz w:val="20"/>
                <w:szCs w:val="20"/>
              </w:rPr>
              <w:t xml:space="preserve">Indicative </w:t>
            </w:r>
            <w:r w:rsidR="00251BE3" w:rsidRPr="00DD3D14">
              <w:rPr>
                <w:rFonts w:ascii="Arial" w:hAnsi="Arial" w:cs="Arial"/>
                <w:sz w:val="20"/>
                <w:szCs w:val="20"/>
              </w:rPr>
              <w:t xml:space="preserve">Project and Action </w:t>
            </w:r>
            <w:r w:rsidRPr="00DD3D14">
              <w:rPr>
                <w:rFonts w:ascii="Arial" w:hAnsi="Arial" w:cs="Arial"/>
                <w:sz w:val="20"/>
                <w:szCs w:val="20"/>
              </w:rPr>
              <w:t xml:space="preserve">calendars </w:t>
            </w:r>
            <w:r w:rsidR="00251BE3" w:rsidRPr="00DD3D14">
              <w:rPr>
                <w:rFonts w:ascii="Arial" w:hAnsi="Arial" w:cs="Arial"/>
                <w:sz w:val="20"/>
                <w:szCs w:val="20"/>
              </w:rPr>
              <w:t xml:space="preserve">are </w:t>
            </w:r>
            <w:r w:rsidRPr="00DD3D14">
              <w:rPr>
                <w:rFonts w:ascii="Arial" w:hAnsi="Arial" w:cs="Arial"/>
                <w:sz w:val="20"/>
                <w:szCs w:val="20"/>
              </w:rPr>
              <w:t>proposed</w:t>
            </w:r>
            <w:r w:rsidR="004F1065" w:rsidRPr="00DD3D14">
              <w:rPr>
                <w:rFonts w:ascii="Arial" w:hAnsi="Arial" w:cs="Arial"/>
                <w:sz w:val="20"/>
                <w:szCs w:val="20"/>
              </w:rPr>
              <w:t>,</w:t>
            </w:r>
            <w:r w:rsidRPr="00DD3D14">
              <w:rPr>
                <w:rFonts w:ascii="Arial" w:hAnsi="Arial" w:cs="Arial"/>
                <w:sz w:val="20"/>
                <w:szCs w:val="20"/>
              </w:rPr>
              <w:t xml:space="preserve"> and the Lead IFI has been consulted </w:t>
            </w:r>
            <w:r w:rsidR="004F1065" w:rsidRPr="00DD3D14">
              <w:rPr>
                <w:rFonts w:ascii="Arial" w:hAnsi="Arial" w:cs="Arial"/>
                <w:sz w:val="20"/>
                <w:szCs w:val="20"/>
              </w:rPr>
              <w:t>in their preparation</w:t>
            </w:r>
            <w:r w:rsidRPr="00DD3D14">
              <w:rPr>
                <w:rFonts w:ascii="Arial" w:hAnsi="Arial" w:cs="Arial"/>
                <w:sz w:val="20"/>
                <w:szCs w:val="20"/>
              </w:rPr>
              <w:t>.</w:t>
            </w:r>
            <w:bookmarkEnd w:id="40"/>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161B8EC1"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3A4051D6"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r w:rsidR="00730833" w:rsidRPr="00DD3D14" w14:paraId="74A4EE4B" w14:textId="77777777" w:rsidTr="00F63380">
        <w:trPr>
          <w:trHeight w:val="413"/>
        </w:trPr>
        <w:tc>
          <w:tcPr>
            <w:tcW w:w="545" w:type="dxa"/>
            <w:shd w:val="clear" w:color="auto" w:fill="auto"/>
            <w:noWrap/>
          </w:tcPr>
          <w:p w14:paraId="4E2A0C36" w14:textId="77777777" w:rsidR="00730833" w:rsidRPr="00DD3D14" w:rsidRDefault="00730833" w:rsidP="00F63380">
            <w:pPr>
              <w:pStyle w:val="ListParagraph"/>
              <w:numPr>
                <w:ilvl w:val="0"/>
                <w:numId w:val="4"/>
              </w:numPr>
              <w:shd w:val="clear" w:color="auto" w:fill="FFFFFF" w:themeFill="background1"/>
              <w:spacing w:before="60" w:after="0" w:line="276"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3E235BFE" w14:textId="627BAAAB" w:rsidR="00730833" w:rsidRPr="00DD3D14" w:rsidRDefault="00730833" w:rsidP="00F63380">
            <w:pPr>
              <w:shd w:val="clear" w:color="auto" w:fill="FFFFFF" w:themeFill="background1"/>
              <w:autoSpaceDE w:val="0"/>
              <w:autoSpaceDN w:val="0"/>
              <w:adjustRightInd w:val="0"/>
              <w:spacing w:before="60" w:line="276" w:lineRule="auto"/>
              <w:jc w:val="both"/>
              <w:rPr>
                <w:rFonts w:ascii="Arial" w:hAnsi="Arial" w:cs="Arial"/>
                <w:sz w:val="20"/>
                <w:szCs w:val="20"/>
              </w:rPr>
            </w:pPr>
            <w:r w:rsidRPr="00DD3D14">
              <w:rPr>
                <w:rFonts w:ascii="Arial" w:hAnsi="Arial" w:cs="Arial"/>
                <w:sz w:val="20"/>
                <w:szCs w:val="20"/>
              </w:rPr>
              <w:t xml:space="preserve">The Lead IFI has been consulted on the </w:t>
            </w:r>
            <w:r w:rsidR="00F63380" w:rsidRPr="00DD3D14">
              <w:rPr>
                <w:rFonts w:ascii="Arial" w:hAnsi="Arial" w:cs="Arial"/>
                <w:sz w:val="20"/>
                <w:szCs w:val="20"/>
              </w:rPr>
              <w:t xml:space="preserve">contribution of the </w:t>
            </w:r>
            <w:r w:rsidRPr="00DD3D14">
              <w:rPr>
                <w:rFonts w:ascii="Arial" w:hAnsi="Arial" w:cs="Arial"/>
                <w:sz w:val="20"/>
                <w:szCs w:val="20"/>
              </w:rPr>
              <w:t>Project to climate change mitigation/adaptation and resilience.</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6D8CFA16"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14:paraId="5462FD86" w14:textId="77777777" w:rsidR="00730833" w:rsidRPr="00DD3D14" w:rsidRDefault="00730833" w:rsidP="00F63380">
            <w:pPr>
              <w:shd w:val="clear" w:color="auto" w:fill="FFFFFF" w:themeFill="background1"/>
              <w:spacing w:before="60" w:line="276" w:lineRule="auto"/>
              <w:rPr>
                <w:rFonts w:ascii="Arial" w:hAnsi="Arial" w:cs="Arial"/>
                <w:sz w:val="20"/>
                <w:szCs w:val="20"/>
              </w:rPr>
            </w:pPr>
          </w:p>
        </w:tc>
      </w:tr>
    </w:tbl>
    <w:p w14:paraId="2263F86D" w14:textId="6F4D1A77" w:rsidR="00DE43A6" w:rsidRPr="00DD3D14" w:rsidRDefault="00DE43A6" w:rsidP="00B82A90">
      <w:pPr>
        <w:shd w:val="clear" w:color="auto" w:fill="FFFFFF" w:themeFill="background1"/>
        <w:jc w:val="both"/>
        <w:rPr>
          <w:rFonts w:ascii="Arial" w:hAnsi="Arial" w:cs="Arial"/>
          <w:bCs/>
          <w:sz w:val="18"/>
          <w:szCs w:val="18"/>
        </w:rPr>
      </w:pPr>
    </w:p>
    <w:p w14:paraId="7BFD4781" w14:textId="77777777" w:rsidR="00F52BD9" w:rsidRPr="00DD3D14" w:rsidRDefault="00F52BD9" w:rsidP="00B82A90">
      <w:pPr>
        <w:shd w:val="clear" w:color="auto" w:fill="FFFFFF" w:themeFill="background1"/>
        <w:jc w:val="both"/>
        <w:rPr>
          <w:rFonts w:ascii="Arial" w:hAnsi="Arial" w:cs="Arial"/>
          <w:bCs/>
          <w:sz w:val="18"/>
          <w:szCs w:val="18"/>
        </w:rPr>
      </w:pPr>
    </w:p>
    <w:p w14:paraId="37EC4A21" w14:textId="7EE49639" w:rsidR="00DE43A6" w:rsidRPr="00DD3D14" w:rsidRDefault="00DE43A6" w:rsidP="00B82A90">
      <w:pPr>
        <w:shd w:val="clear" w:color="auto" w:fill="FFFFFF" w:themeFill="background1"/>
        <w:jc w:val="both"/>
        <w:rPr>
          <w:rFonts w:ascii="Arial" w:hAnsi="Arial" w:cs="Arial"/>
          <w:bCs/>
          <w:sz w:val="18"/>
          <w:szCs w:val="18"/>
        </w:rPr>
      </w:pPr>
      <w:r w:rsidRPr="00DD3D14">
        <w:rPr>
          <w:rFonts w:ascii="Arial" w:hAnsi="Arial" w:cs="Arial"/>
          <w:bCs/>
          <w:sz w:val="18"/>
          <w:szCs w:val="18"/>
        </w:rPr>
        <w:t>* This designation is without prejudice to positions on status and is in line with UNSCR 1244/1999 and the ICJ Opinion on the Kosovo declaration of independence.</w:t>
      </w:r>
    </w:p>
    <w:p w14:paraId="7E6B184B" w14:textId="1A99BC06" w:rsidR="00730833" w:rsidRPr="00DD3D14" w:rsidRDefault="00730833" w:rsidP="00B82A90">
      <w:pPr>
        <w:shd w:val="clear" w:color="auto" w:fill="FFFFFF" w:themeFill="background1"/>
        <w:rPr>
          <w:rFonts w:ascii="Arial" w:hAnsi="Arial" w:cs="Arial"/>
          <w:b/>
        </w:rPr>
      </w:pPr>
      <w:r w:rsidRPr="00DD3D14">
        <w:rPr>
          <w:rFonts w:ascii="Arial" w:hAnsi="Arial" w:cs="Arial"/>
          <w:b/>
        </w:rPr>
        <w:br w:type="page"/>
      </w:r>
    </w:p>
    <w:p w14:paraId="6E44F09E" w14:textId="77777777" w:rsidR="001F55CD" w:rsidRPr="00DD3D14" w:rsidRDefault="001F55CD" w:rsidP="00B82A90">
      <w:pPr>
        <w:shd w:val="clear" w:color="auto" w:fill="FFFFFF" w:themeFill="background1"/>
        <w:spacing w:before="100" w:after="100"/>
        <w:jc w:val="center"/>
        <w:rPr>
          <w:rFonts w:ascii="Arial" w:hAnsi="Arial" w:cs="Arial"/>
          <w:b/>
        </w:rPr>
      </w:pPr>
    </w:p>
    <w:p w14:paraId="0D62A1E0" w14:textId="6F92D010" w:rsidR="00EB2E23" w:rsidRPr="00DD3D14" w:rsidRDefault="00C921F2" w:rsidP="00B82A90">
      <w:pPr>
        <w:shd w:val="clear" w:color="auto" w:fill="FFFFFF" w:themeFill="background1"/>
        <w:spacing w:before="100" w:after="100"/>
        <w:jc w:val="center"/>
        <w:rPr>
          <w:rFonts w:ascii="Arial" w:hAnsi="Arial" w:cs="Arial"/>
          <w:b/>
        </w:rPr>
      </w:pPr>
      <w:r w:rsidRPr="00DD3D14">
        <w:rPr>
          <w:rFonts w:ascii="Arial" w:hAnsi="Arial" w:cs="Arial"/>
          <w:b/>
        </w:rPr>
        <w:t>ASSESSMENT</w:t>
      </w:r>
    </w:p>
    <w:p w14:paraId="164D447E" w14:textId="2D4948E0" w:rsidR="00813DD6" w:rsidRPr="00DD3D14" w:rsidRDefault="00813DD6" w:rsidP="00B82A90">
      <w:pPr>
        <w:shd w:val="clear" w:color="auto" w:fill="FFFFFF" w:themeFill="background1"/>
        <w:spacing w:before="100" w:after="100"/>
        <w:jc w:val="center"/>
        <w:rPr>
          <w:rFonts w:ascii="Arial" w:hAnsi="Arial" w:cs="Arial"/>
          <w:b/>
        </w:rPr>
      </w:pPr>
    </w:p>
    <w:p w14:paraId="6F7D8E91" w14:textId="77777777" w:rsidR="00813DD6" w:rsidRPr="00DD3D14" w:rsidRDefault="00813DD6" w:rsidP="00B82A90">
      <w:pPr>
        <w:shd w:val="clear" w:color="auto" w:fill="FFFFFF" w:themeFill="background1"/>
        <w:spacing w:before="100" w:after="100"/>
        <w:jc w:val="center"/>
        <w:rPr>
          <w:rFonts w:ascii="Arial" w:hAnsi="Arial" w:cs="Arial"/>
          <w:b/>
        </w:rPr>
      </w:pPr>
    </w:p>
    <w:p w14:paraId="1BE8C8E6" w14:textId="1F7CADE4" w:rsidR="00ED13AC" w:rsidRPr="00DD3D14" w:rsidRDefault="00ED13AC" w:rsidP="00B82A90">
      <w:pPr>
        <w:shd w:val="clear" w:color="auto" w:fill="FFFFFF" w:themeFill="background1"/>
        <w:spacing w:before="240" w:after="100"/>
        <w:rPr>
          <w:rFonts w:ascii="Arial" w:hAnsi="Arial" w:cs="Arial"/>
          <w:b/>
          <w:sz w:val="22"/>
          <w:szCs w:val="22"/>
        </w:rPr>
      </w:pPr>
      <w:r w:rsidRPr="00DD3D14">
        <w:rPr>
          <w:rFonts w:ascii="Arial" w:hAnsi="Arial" w:cs="Arial"/>
          <w:b/>
          <w:sz w:val="22"/>
          <w:szCs w:val="22"/>
        </w:rPr>
        <w:t xml:space="preserve">RESULT OF THE </w:t>
      </w:r>
      <w:r w:rsidR="00252C36" w:rsidRPr="00DD3D14">
        <w:rPr>
          <w:rFonts w:ascii="Arial" w:hAnsi="Arial" w:cs="Arial"/>
          <w:b/>
          <w:sz w:val="22"/>
          <w:szCs w:val="22"/>
        </w:rPr>
        <w:t>SCREENING PHASE</w:t>
      </w:r>
    </w:p>
    <w:tbl>
      <w:tblPr>
        <w:tblStyle w:val="TableGrid"/>
        <w:tblW w:w="0" w:type="auto"/>
        <w:tblLook w:val="04A0" w:firstRow="1" w:lastRow="0" w:firstColumn="1" w:lastColumn="0" w:noHBand="0" w:noVBand="1"/>
      </w:tblPr>
      <w:tblGrid>
        <w:gridCol w:w="535"/>
        <w:gridCol w:w="3240"/>
        <w:gridCol w:w="6051"/>
      </w:tblGrid>
      <w:tr w:rsidR="008B0EE5" w:rsidRPr="00DD3D14" w14:paraId="467DAAD9" w14:textId="77777777" w:rsidTr="008B0EE5">
        <w:tc>
          <w:tcPr>
            <w:tcW w:w="535" w:type="dxa"/>
            <w:shd w:val="clear" w:color="auto" w:fill="D9D9D9" w:themeFill="background1" w:themeFillShade="D9"/>
          </w:tcPr>
          <w:p w14:paraId="7736D36C" w14:textId="77777777" w:rsidR="008B0EE5" w:rsidRPr="00DD3D14" w:rsidRDefault="008B0EE5" w:rsidP="00B82A90">
            <w:pPr>
              <w:spacing w:before="240" w:after="100"/>
              <w:rPr>
                <w:rFonts w:ascii="Arial" w:hAnsi="Arial" w:cs="Arial"/>
                <w:b/>
                <w:sz w:val="22"/>
                <w:szCs w:val="22"/>
              </w:rPr>
            </w:pPr>
          </w:p>
        </w:tc>
        <w:tc>
          <w:tcPr>
            <w:tcW w:w="3240" w:type="dxa"/>
            <w:shd w:val="clear" w:color="auto" w:fill="D9D9D9" w:themeFill="background1" w:themeFillShade="D9"/>
          </w:tcPr>
          <w:p w14:paraId="0D59D4DE" w14:textId="7B596CB4" w:rsidR="008B0EE5" w:rsidRPr="00DD3D14" w:rsidRDefault="00612D9E" w:rsidP="00D513D7">
            <w:pPr>
              <w:spacing w:before="240" w:after="100" w:line="252" w:lineRule="auto"/>
              <w:rPr>
                <w:rFonts w:ascii="Arial" w:hAnsi="Arial" w:cs="Arial"/>
                <w:bCs/>
                <w:i/>
                <w:iCs/>
                <w:sz w:val="20"/>
                <w:szCs w:val="20"/>
              </w:rPr>
            </w:pPr>
            <w:r w:rsidRPr="00DD3D14">
              <w:rPr>
                <w:rFonts w:ascii="Arial" w:hAnsi="Arial" w:cs="Arial"/>
                <w:bCs/>
                <w:i/>
                <w:iCs/>
                <w:color w:val="171717" w:themeColor="background2" w:themeShade="1A"/>
                <w:sz w:val="20"/>
                <w:szCs w:val="20"/>
              </w:rPr>
              <w:t>[</w:t>
            </w:r>
            <w:r w:rsidR="008B0EE5" w:rsidRPr="00DD3D14">
              <w:rPr>
                <w:rFonts w:ascii="Arial" w:hAnsi="Arial" w:cs="Arial"/>
                <w:bCs/>
                <w:i/>
                <w:iCs/>
                <w:color w:val="171717" w:themeColor="background2" w:themeShade="1A"/>
                <w:sz w:val="20"/>
                <w:szCs w:val="20"/>
              </w:rPr>
              <w:t xml:space="preserve">To </w:t>
            </w:r>
            <w:r w:rsidR="008B0EE5" w:rsidRPr="00DD3D14">
              <w:rPr>
                <w:rFonts w:ascii="Arial" w:hAnsi="Arial" w:cs="Arial"/>
                <w:bCs/>
                <w:i/>
                <w:iCs/>
                <w:sz w:val="20"/>
                <w:szCs w:val="20"/>
              </w:rPr>
              <w:t>be</w:t>
            </w:r>
            <w:r w:rsidR="008B0EE5" w:rsidRPr="00DD3D14">
              <w:rPr>
                <w:rFonts w:ascii="Arial" w:hAnsi="Arial" w:cs="Arial"/>
                <w:bCs/>
                <w:i/>
                <w:iCs/>
                <w:color w:val="171717" w:themeColor="background2" w:themeShade="1A"/>
                <w:sz w:val="20"/>
                <w:szCs w:val="20"/>
              </w:rPr>
              <w:t xml:space="preserve"> filled by the Commission/ task manager after screening</w:t>
            </w:r>
            <w:r w:rsidRPr="00DD3D14">
              <w:rPr>
                <w:rFonts w:ascii="Arial" w:hAnsi="Arial" w:cs="Arial"/>
                <w:bCs/>
                <w:i/>
                <w:iCs/>
                <w:color w:val="171717" w:themeColor="background2" w:themeShade="1A"/>
                <w:sz w:val="20"/>
                <w:szCs w:val="20"/>
              </w:rPr>
              <w:t>]</w:t>
            </w:r>
          </w:p>
        </w:tc>
        <w:tc>
          <w:tcPr>
            <w:tcW w:w="6051" w:type="dxa"/>
          </w:tcPr>
          <w:p w14:paraId="4A47FB3A" w14:textId="77777777" w:rsidR="008B0EE5" w:rsidRPr="00DD3D14" w:rsidRDefault="008B0EE5" w:rsidP="00B82A90">
            <w:pPr>
              <w:spacing w:before="240" w:after="100"/>
              <w:rPr>
                <w:rFonts w:ascii="Arial" w:hAnsi="Arial" w:cs="Arial"/>
                <w:b/>
                <w:sz w:val="22"/>
                <w:szCs w:val="22"/>
              </w:rPr>
            </w:pPr>
          </w:p>
        </w:tc>
      </w:tr>
    </w:tbl>
    <w:p w14:paraId="491818D6" w14:textId="77777777" w:rsidR="00813DD6" w:rsidRPr="00DD3D14" w:rsidRDefault="00813DD6" w:rsidP="00B82A90">
      <w:pPr>
        <w:shd w:val="clear" w:color="auto" w:fill="FFFFFF" w:themeFill="background1"/>
        <w:spacing w:before="240" w:after="100"/>
        <w:rPr>
          <w:rFonts w:ascii="Arial" w:hAnsi="Arial" w:cs="Arial"/>
          <w:b/>
          <w:sz w:val="22"/>
          <w:szCs w:val="22"/>
        </w:rPr>
      </w:pPr>
    </w:p>
    <w:p w14:paraId="0D27C099" w14:textId="3ED33EAC" w:rsidR="008B0EE5" w:rsidRPr="00DD3D14" w:rsidRDefault="008B0EE5" w:rsidP="00B82A90">
      <w:pPr>
        <w:shd w:val="clear" w:color="auto" w:fill="FFFFFF" w:themeFill="background1"/>
        <w:spacing w:before="240" w:after="100"/>
        <w:rPr>
          <w:rFonts w:ascii="Arial" w:hAnsi="Arial" w:cs="Arial"/>
          <w:b/>
          <w:sz w:val="22"/>
          <w:szCs w:val="22"/>
        </w:rPr>
      </w:pPr>
      <w:r w:rsidRPr="00DD3D14">
        <w:rPr>
          <w:rFonts w:ascii="Arial" w:hAnsi="Arial" w:cs="Arial"/>
          <w:b/>
          <w:sz w:val="22"/>
          <w:szCs w:val="22"/>
        </w:rPr>
        <w:t>RESULT OF THE ASSESSMENT PHASE</w:t>
      </w:r>
    </w:p>
    <w:tbl>
      <w:tblPr>
        <w:tblW w:w="9877" w:type="dxa"/>
        <w:tblInd w:w="-72" w:type="dxa"/>
        <w:shd w:val="clear" w:color="auto" w:fill="D9D9D9"/>
        <w:tblLayout w:type="fixed"/>
        <w:tblLook w:val="0000" w:firstRow="0" w:lastRow="0" w:firstColumn="0" w:lastColumn="0" w:noHBand="0" w:noVBand="0"/>
      </w:tblPr>
      <w:tblGrid>
        <w:gridCol w:w="606"/>
        <w:gridCol w:w="3241"/>
        <w:gridCol w:w="6030"/>
      </w:tblGrid>
      <w:tr w:rsidR="00ED13AC" w:rsidRPr="00DD3D14" w14:paraId="4786050B" w14:textId="77777777" w:rsidTr="00AB2FF7">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42BE3" w14:textId="77777777" w:rsidR="00ED13AC" w:rsidRPr="00DD3D14" w:rsidRDefault="00ED13AC" w:rsidP="008B0EE5">
            <w:pPr>
              <w:spacing w:before="240" w:after="100"/>
              <w:rPr>
                <w:rFonts w:ascii="Arial" w:hAnsi="Arial" w:cs="Arial"/>
                <w:bCs/>
                <w:sz w:val="20"/>
                <w:szCs w:val="20"/>
              </w:rPr>
            </w:pPr>
          </w:p>
        </w:tc>
        <w:tc>
          <w:tcPr>
            <w:tcW w:w="3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A46DDF" w14:textId="0067CE7B" w:rsidR="00ED13AC" w:rsidRPr="00DD3D14" w:rsidRDefault="00612D9E" w:rsidP="00D513D7">
            <w:pPr>
              <w:spacing w:before="240" w:after="100" w:line="252" w:lineRule="auto"/>
              <w:rPr>
                <w:rFonts w:ascii="Arial" w:hAnsi="Arial" w:cs="Arial"/>
                <w:bCs/>
                <w:i/>
                <w:iCs/>
                <w:color w:val="171717" w:themeColor="background2" w:themeShade="1A"/>
                <w:sz w:val="20"/>
                <w:szCs w:val="20"/>
              </w:rPr>
            </w:pPr>
            <w:r w:rsidRPr="00DD3D14">
              <w:rPr>
                <w:rFonts w:ascii="Arial" w:hAnsi="Arial" w:cs="Arial"/>
                <w:bCs/>
                <w:i/>
                <w:iCs/>
                <w:color w:val="171717" w:themeColor="background2" w:themeShade="1A"/>
                <w:sz w:val="20"/>
                <w:szCs w:val="20"/>
              </w:rPr>
              <w:t>[</w:t>
            </w:r>
            <w:r w:rsidR="009F4BC2" w:rsidRPr="00DD3D14">
              <w:rPr>
                <w:rFonts w:ascii="Arial" w:hAnsi="Arial" w:cs="Arial"/>
                <w:bCs/>
                <w:i/>
                <w:iCs/>
                <w:color w:val="171717" w:themeColor="background2" w:themeShade="1A"/>
                <w:sz w:val="20"/>
                <w:szCs w:val="20"/>
              </w:rPr>
              <w:t>T</w:t>
            </w:r>
            <w:r w:rsidR="00ED13AC" w:rsidRPr="00DD3D14">
              <w:rPr>
                <w:rFonts w:ascii="Arial" w:hAnsi="Arial" w:cs="Arial"/>
                <w:bCs/>
                <w:i/>
                <w:iCs/>
                <w:color w:val="171717" w:themeColor="background2" w:themeShade="1A"/>
                <w:sz w:val="20"/>
                <w:szCs w:val="20"/>
              </w:rPr>
              <w:t xml:space="preserve">o be filled by the </w:t>
            </w:r>
            <w:r w:rsidR="00B7465F" w:rsidRPr="00DD3D14">
              <w:rPr>
                <w:rFonts w:ascii="Arial" w:hAnsi="Arial" w:cs="Arial"/>
                <w:bCs/>
                <w:i/>
                <w:iCs/>
                <w:color w:val="171717" w:themeColor="background2" w:themeShade="1A"/>
                <w:sz w:val="20"/>
                <w:szCs w:val="20"/>
              </w:rPr>
              <w:t>Lead IFI</w:t>
            </w:r>
            <w:r w:rsidR="00ED13AC" w:rsidRPr="00DD3D14">
              <w:rPr>
                <w:rFonts w:ascii="Arial" w:hAnsi="Arial" w:cs="Arial"/>
                <w:bCs/>
                <w:i/>
                <w:iCs/>
                <w:color w:val="171717" w:themeColor="background2" w:themeShade="1A"/>
                <w:sz w:val="20"/>
                <w:szCs w:val="20"/>
              </w:rPr>
              <w:t xml:space="preserve"> after the </w:t>
            </w:r>
            <w:r w:rsidR="00252C36" w:rsidRPr="00DD3D14">
              <w:rPr>
                <w:rFonts w:ascii="Arial" w:hAnsi="Arial" w:cs="Arial"/>
                <w:bCs/>
                <w:i/>
                <w:iCs/>
                <w:color w:val="171717" w:themeColor="background2" w:themeShade="1A"/>
                <w:sz w:val="20"/>
                <w:szCs w:val="20"/>
              </w:rPr>
              <w:t>assessment</w:t>
            </w:r>
            <w:r w:rsidR="00ED13AC" w:rsidRPr="00DD3D14">
              <w:rPr>
                <w:rFonts w:ascii="Arial" w:hAnsi="Arial" w:cs="Arial"/>
                <w:bCs/>
                <w:i/>
                <w:iCs/>
                <w:color w:val="171717" w:themeColor="background2" w:themeShade="1A"/>
                <w:sz w:val="20"/>
                <w:szCs w:val="20"/>
              </w:rPr>
              <w:t xml:space="preserve"> process</w:t>
            </w:r>
            <w:r w:rsidRPr="00DD3D14">
              <w:rPr>
                <w:rFonts w:ascii="Arial" w:hAnsi="Arial" w:cs="Arial"/>
                <w:bCs/>
                <w:i/>
                <w:iCs/>
                <w:color w:val="171717" w:themeColor="background2" w:themeShade="1A"/>
                <w:sz w:val="20"/>
                <w:szCs w:val="20"/>
              </w:rPr>
              <w:t>]</w:t>
            </w: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17C5A6" w14:textId="77777777" w:rsidR="00ED13AC" w:rsidRPr="00DD3D14" w:rsidRDefault="00ED13AC" w:rsidP="00B82A90">
            <w:pPr>
              <w:shd w:val="clear" w:color="auto" w:fill="FFFFFF" w:themeFill="background1"/>
              <w:jc w:val="center"/>
              <w:rPr>
                <w:rFonts w:ascii="Arial" w:hAnsi="Arial" w:cs="Arial"/>
                <w:strike/>
                <w:sz w:val="20"/>
                <w:szCs w:val="20"/>
              </w:rPr>
            </w:pPr>
          </w:p>
          <w:p w14:paraId="0D064FA5" w14:textId="77777777" w:rsidR="00ED13AC" w:rsidRPr="00DD3D14" w:rsidRDefault="00ED13AC" w:rsidP="00B82A90">
            <w:pPr>
              <w:shd w:val="clear" w:color="auto" w:fill="FFFFFF" w:themeFill="background1"/>
              <w:jc w:val="center"/>
              <w:rPr>
                <w:rFonts w:ascii="Arial" w:hAnsi="Arial" w:cs="Arial"/>
                <w:sz w:val="20"/>
                <w:szCs w:val="20"/>
              </w:rPr>
            </w:pPr>
          </w:p>
          <w:p w14:paraId="575BAF5D" w14:textId="77777777" w:rsidR="00ED13AC" w:rsidRPr="00DD3D14" w:rsidRDefault="00ED13AC" w:rsidP="00B82A90">
            <w:pPr>
              <w:shd w:val="clear" w:color="auto" w:fill="FFFFFF" w:themeFill="background1"/>
              <w:jc w:val="center"/>
              <w:rPr>
                <w:rFonts w:ascii="Arial" w:hAnsi="Arial" w:cs="Arial"/>
                <w:sz w:val="20"/>
                <w:szCs w:val="20"/>
              </w:rPr>
            </w:pPr>
          </w:p>
          <w:p w14:paraId="7363677C" w14:textId="77777777" w:rsidR="00ED13AC" w:rsidRPr="00DD3D14" w:rsidRDefault="00ED13AC" w:rsidP="00B82A90">
            <w:pPr>
              <w:shd w:val="clear" w:color="auto" w:fill="FFFFFF" w:themeFill="background1"/>
              <w:jc w:val="center"/>
              <w:rPr>
                <w:rFonts w:ascii="Arial" w:hAnsi="Arial" w:cs="Arial"/>
                <w:sz w:val="20"/>
                <w:szCs w:val="20"/>
              </w:rPr>
            </w:pPr>
          </w:p>
        </w:tc>
      </w:tr>
    </w:tbl>
    <w:p w14:paraId="3B8076B9" w14:textId="77777777" w:rsidR="00813DD6" w:rsidRPr="00DD3D14" w:rsidRDefault="00813DD6" w:rsidP="00B82A90">
      <w:pPr>
        <w:shd w:val="clear" w:color="auto" w:fill="FFFFFF" w:themeFill="background1"/>
        <w:spacing w:before="240" w:after="100"/>
        <w:rPr>
          <w:rFonts w:ascii="Arial" w:hAnsi="Arial" w:cs="Arial"/>
          <w:b/>
          <w:sz w:val="22"/>
          <w:szCs w:val="22"/>
        </w:rPr>
      </w:pPr>
    </w:p>
    <w:p w14:paraId="7B7C60B7" w14:textId="3C7DA71A" w:rsidR="00BC0E7D" w:rsidRPr="00DD3D14" w:rsidRDefault="00BC0E7D" w:rsidP="00B82A90">
      <w:pPr>
        <w:shd w:val="clear" w:color="auto" w:fill="FFFFFF" w:themeFill="background1"/>
        <w:spacing w:before="240" w:after="100"/>
        <w:rPr>
          <w:rFonts w:ascii="Arial" w:hAnsi="Arial" w:cs="Arial"/>
          <w:b/>
          <w:sz w:val="22"/>
          <w:szCs w:val="22"/>
        </w:rPr>
      </w:pPr>
      <w:r w:rsidRPr="00DD3D14">
        <w:rPr>
          <w:rFonts w:ascii="Arial" w:hAnsi="Arial" w:cs="Arial"/>
          <w:b/>
          <w:sz w:val="22"/>
          <w:szCs w:val="22"/>
        </w:rPr>
        <w:t xml:space="preserve">RECOMMENDATIONS OF THE WBIF PROJECT </w:t>
      </w:r>
      <w:r w:rsidR="00987355" w:rsidRPr="00DD3D14">
        <w:rPr>
          <w:rFonts w:ascii="Arial" w:hAnsi="Arial" w:cs="Arial"/>
          <w:b/>
          <w:sz w:val="22"/>
          <w:szCs w:val="22"/>
        </w:rPr>
        <w:t xml:space="preserve">FINANCIERS </w:t>
      </w:r>
      <w:r w:rsidRPr="00DD3D14">
        <w:rPr>
          <w:rFonts w:ascii="Arial" w:hAnsi="Arial" w:cs="Arial"/>
          <w:b/>
          <w:sz w:val="22"/>
          <w:szCs w:val="22"/>
        </w:rPr>
        <w:t>GROUP</w:t>
      </w:r>
    </w:p>
    <w:tbl>
      <w:tblPr>
        <w:tblW w:w="9877" w:type="dxa"/>
        <w:tblInd w:w="-72" w:type="dxa"/>
        <w:shd w:val="clear" w:color="auto" w:fill="D9D9D9"/>
        <w:tblLayout w:type="fixed"/>
        <w:tblLook w:val="0000" w:firstRow="0" w:lastRow="0" w:firstColumn="0" w:lastColumn="0" w:noHBand="0" w:noVBand="0"/>
      </w:tblPr>
      <w:tblGrid>
        <w:gridCol w:w="606"/>
        <w:gridCol w:w="3241"/>
        <w:gridCol w:w="6030"/>
      </w:tblGrid>
      <w:tr w:rsidR="00BC0E7D" w:rsidRPr="00DD3D14" w14:paraId="6B523B5D" w14:textId="77777777" w:rsidTr="00AB2FF7">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757FF" w14:textId="77777777" w:rsidR="00BC0E7D" w:rsidRPr="00DD3D14" w:rsidRDefault="00BC0E7D" w:rsidP="008B0EE5">
            <w:pPr>
              <w:spacing w:before="240" w:after="100"/>
              <w:rPr>
                <w:rFonts w:ascii="Arial" w:hAnsi="Arial" w:cs="Arial"/>
                <w:bCs/>
                <w:sz w:val="20"/>
                <w:szCs w:val="20"/>
              </w:rPr>
            </w:pPr>
          </w:p>
        </w:tc>
        <w:tc>
          <w:tcPr>
            <w:tcW w:w="3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17B3DE" w14:textId="51C32720" w:rsidR="00BC0E7D" w:rsidRPr="00DD3D14" w:rsidRDefault="00612D9E" w:rsidP="00D513D7">
            <w:pPr>
              <w:spacing w:before="240" w:after="100" w:line="252" w:lineRule="auto"/>
              <w:rPr>
                <w:rFonts w:ascii="Arial" w:hAnsi="Arial" w:cs="Arial"/>
                <w:bCs/>
                <w:i/>
                <w:iCs/>
                <w:sz w:val="20"/>
                <w:szCs w:val="20"/>
              </w:rPr>
            </w:pPr>
            <w:r w:rsidRPr="00DD3D14">
              <w:rPr>
                <w:rFonts w:ascii="Arial" w:hAnsi="Arial" w:cs="Arial"/>
                <w:bCs/>
                <w:i/>
                <w:iCs/>
                <w:sz w:val="20"/>
                <w:szCs w:val="20"/>
              </w:rPr>
              <w:t>[</w:t>
            </w:r>
            <w:r w:rsidR="009F4BC2" w:rsidRPr="00DD3D14">
              <w:rPr>
                <w:rFonts w:ascii="Arial" w:hAnsi="Arial" w:cs="Arial"/>
                <w:bCs/>
                <w:i/>
                <w:iCs/>
                <w:sz w:val="20"/>
                <w:szCs w:val="20"/>
              </w:rPr>
              <w:t xml:space="preserve">To be </w:t>
            </w:r>
            <w:r w:rsidR="009F4BC2" w:rsidRPr="00DD3D14">
              <w:rPr>
                <w:rFonts w:ascii="Arial" w:hAnsi="Arial" w:cs="Arial"/>
                <w:bCs/>
                <w:i/>
                <w:iCs/>
                <w:color w:val="171717" w:themeColor="background2" w:themeShade="1A"/>
                <w:sz w:val="20"/>
                <w:szCs w:val="20"/>
              </w:rPr>
              <w:t>filled</w:t>
            </w:r>
            <w:r w:rsidR="009F4BC2" w:rsidRPr="00DD3D14">
              <w:rPr>
                <w:rFonts w:ascii="Arial" w:hAnsi="Arial" w:cs="Arial"/>
                <w:bCs/>
                <w:i/>
                <w:iCs/>
                <w:sz w:val="20"/>
                <w:szCs w:val="20"/>
              </w:rPr>
              <w:t xml:space="preserve"> by the WBIF Secretariat after </w:t>
            </w:r>
            <w:r w:rsidR="00BC0E7D" w:rsidRPr="00DD3D14">
              <w:rPr>
                <w:rFonts w:ascii="Arial" w:hAnsi="Arial" w:cs="Arial"/>
                <w:bCs/>
                <w:i/>
                <w:iCs/>
                <w:sz w:val="20"/>
                <w:szCs w:val="20"/>
              </w:rPr>
              <w:t xml:space="preserve">PFG </w:t>
            </w:r>
            <w:r w:rsidR="009F4BC2" w:rsidRPr="00DD3D14">
              <w:rPr>
                <w:rFonts w:ascii="Arial" w:hAnsi="Arial" w:cs="Arial"/>
                <w:bCs/>
                <w:i/>
                <w:iCs/>
                <w:sz w:val="20"/>
                <w:szCs w:val="20"/>
              </w:rPr>
              <w:t>meeting</w:t>
            </w:r>
            <w:r w:rsidRPr="00DD3D14">
              <w:rPr>
                <w:rFonts w:ascii="Arial" w:hAnsi="Arial" w:cs="Arial"/>
                <w:bCs/>
                <w:i/>
                <w:iCs/>
                <w:sz w:val="20"/>
                <w:szCs w:val="20"/>
              </w:rPr>
              <w:t>]</w:t>
            </w:r>
          </w:p>
        </w:tc>
        <w:tc>
          <w:tcPr>
            <w:tcW w:w="6030" w:type="dxa"/>
            <w:tcBorders>
              <w:top w:val="single" w:sz="4" w:space="0" w:color="auto"/>
              <w:left w:val="single" w:sz="4" w:space="0" w:color="auto"/>
              <w:bottom w:val="single" w:sz="4" w:space="0" w:color="auto"/>
              <w:right w:val="single" w:sz="4" w:space="0" w:color="auto"/>
            </w:tcBorders>
            <w:shd w:val="clear" w:color="auto" w:fill="auto"/>
            <w:noWrap/>
          </w:tcPr>
          <w:p w14:paraId="425C2A95" w14:textId="77777777" w:rsidR="00BC0E7D" w:rsidRPr="00DD3D14" w:rsidRDefault="00BC0E7D" w:rsidP="00B82A90">
            <w:pPr>
              <w:shd w:val="clear" w:color="auto" w:fill="FFFFFF" w:themeFill="background1"/>
              <w:jc w:val="center"/>
              <w:rPr>
                <w:rFonts w:ascii="Arial" w:hAnsi="Arial" w:cs="Arial"/>
                <w:strike/>
                <w:sz w:val="20"/>
                <w:szCs w:val="20"/>
              </w:rPr>
            </w:pPr>
          </w:p>
          <w:p w14:paraId="64DA7549" w14:textId="77777777" w:rsidR="00BC0E7D" w:rsidRPr="00DD3D14" w:rsidRDefault="00BC0E7D" w:rsidP="008B0EE5">
            <w:pPr>
              <w:jc w:val="center"/>
              <w:rPr>
                <w:rFonts w:ascii="Arial" w:hAnsi="Arial" w:cs="Arial"/>
                <w:sz w:val="20"/>
                <w:szCs w:val="20"/>
              </w:rPr>
            </w:pPr>
          </w:p>
          <w:p w14:paraId="2BD26596" w14:textId="77777777" w:rsidR="00BC0E7D" w:rsidRPr="00DD3D14" w:rsidRDefault="00BC0E7D" w:rsidP="008B0EE5">
            <w:pPr>
              <w:jc w:val="center"/>
              <w:rPr>
                <w:rFonts w:ascii="Arial" w:hAnsi="Arial" w:cs="Arial"/>
                <w:sz w:val="20"/>
                <w:szCs w:val="20"/>
              </w:rPr>
            </w:pPr>
          </w:p>
          <w:p w14:paraId="418FECD4" w14:textId="77777777" w:rsidR="00BC0E7D" w:rsidRPr="00DD3D14" w:rsidRDefault="00BC0E7D" w:rsidP="008B0EE5">
            <w:pPr>
              <w:jc w:val="center"/>
              <w:rPr>
                <w:rFonts w:ascii="Arial" w:hAnsi="Arial" w:cs="Arial"/>
                <w:sz w:val="20"/>
                <w:szCs w:val="20"/>
              </w:rPr>
            </w:pPr>
          </w:p>
          <w:p w14:paraId="497D69D7" w14:textId="77777777" w:rsidR="00BC0E7D" w:rsidRPr="00DD3D14" w:rsidRDefault="00BC0E7D" w:rsidP="00B82A90">
            <w:pPr>
              <w:shd w:val="clear" w:color="auto" w:fill="FFFFFF" w:themeFill="background1"/>
              <w:jc w:val="center"/>
              <w:rPr>
                <w:rFonts w:ascii="Arial" w:hAnsi="Arial" w:cs="Arial"/>
                <w:sz w:val="20"/>
                <w:szCs w:val="20"/>
              </w:rPr>
            </w:pPr>
          </w:p>
        </w:tc>
      </w:tr>
    </w:tbl>
    <w:p w14:paraId="173F8F0B" w14:textId="77777777" w:rsidR="00813DD6" w:rsidRPr="00DD3D14" w:rsidRDefault="00813DD6" w:rsidP="00813DD6">
      <w:pPr>
        <w:shd w:val="clear" w:color="auto" w:fill="FFFFFF" w:themeFill="background1"/>
        <w:spacing w:before="200"/>
        <w:rPr>
          <w:rFonts w:ascii="Arial" w:hAnsi="Arial" w:cs="Arial"/>
          <w:b/>
          <w:sz w:val="22"/>
          <w:szCs w:val="22"/>
        </w:rPr>
      </w:pPr>
    </w:p>
    <w:p w14:paraId="6566B4F8" w14:textId="4A576EB9" w:rsidR="00813DD6" w:rsidRPr="00DD3D14" w:rsidRDefault="00813DD6" w:rsidP="00813DD6">
      <w:pPr>
        <w:shd w:val="clear" w:color="auto" w:fill="FFFFFF" w:themeFill="background1"/>
        <w:spacing w:before="240" w:after="100"/>
        <w:rPr>
          <w:rFonts w:ascii="Arial" w:hAnsi="Arial" w:cs="Arial"/>
          <w:b/>
          <w:sz w:val="22"/>
          <w:szCs w:val="22"/>
        </w:rPr>
      </w:pPr>
      <w:r w:rsidRPr="00DD3D14">
        <w:rPr>
          <w:rFonts w:ascii="Arial" w:hAnsi="Arial" w:cs="Arial"/>
          <w:b/>
          <w:sz w:val="22"/>
          <w:szCs w:val="22"/>
        </w:rPr>
        <w:t>DECISION ON THE APPROVAL OF THE GRANT</w:t>
      </w:r>
    </w:p>
    <w:tbl>
      <w:tblPr>
        <w:tblW w:w="9877" w:type="dxa"/>
        <w:tblInd w:w="-72" w:type="dxa"/>
        <w:shd w:val="clear" w:color="auto" w:fill="D9D9D9"/>
        <w:tblLayout w:type="fixed"/>
        <w:tblLook w:val="0000" w:firstRow="0" w:lastRow="0" w:firstColumn="0" w:lastColumn="0" w:noHBand="0" w:noVBand="0"/>
      </w:tblPr>
      <w:tblGrid>
        <w:gridCol w:w="606"/>
        <w:gridCol w:w="3241"/>
        <w:gridCol w:w="6030"/>
      </w:tblGrid>
      <w:tr w:rsidR="00252C36" w:rsidRPr="00DD3D14" w14:paraId="5CD24100" w14:textId="77777777" w:rsidTr="00AB2FF7">
        <w:trPr>
          <w:trHeight w:val="1498"/>
        </w:trPr>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8AF57" w14:textId="77777777" w:rsidR="00252C36" w:rsidRPr="00DD3D14" w:rsidRDefault="00252C36" w:rsidP="008B0EE5">
            <w:pPr>
              <w:spacing w:before="240" w:after="100"/>
              <w:rPr>
                <w:rFonts w:ascii="Arial" w:hAnsi="Arial" w:cs="Arial"/>
                <w:bCs/>
                <w:sz w:val="20"/>
                <w:szCs w:val="20"/>
              </w:rPr>
            </w:pPr>
          </w:p>
        </w:tc>
        <w:tc>
          <w:tcPr>
            <w:tcW w:w="3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0B5B19" w14:textId="31294F47" w:rsidR="00252C36" w:rsidRPr="00DD3D14" w:rsidRDefault="00612D9E" w:rsidP="00D513D7">
            <w:pPr>
              <w:spacing w:before="240" w:after="100" w:line="252" w:lineRule="auto"/>
              <w:rPr>
                <w:rFonts w:ascii="Arial" w:hAnsi="Arial" w:cs="Arial"/>
                <w:bCs/>
                <w:i/>
                <w:iCs/>
                <w:sz w:val="20"/>
                <w:szCs w:val="20"/>
              </w:rPr>
            </w:pPr>
            <w:r w:rsidRPr="00DD3D14">
              <w:rPr>
                <w:rFonts w:ascii="Arial" w:hAnsi="Arial" w:cs="Arial"/>
                <w:bCs/>
                <w:i/>
                <w:iCs/>
                <w:sz w:val="20"/>
                <w:szCs w:val="20"/>
              </w:rPr>
              <w:t>[</w:t>
            </w:r>
            <w:r w:rsidR="00252C36" w:rsidRPr="00DD3D14">
              <w:rPr>
                <w:rFonts w:ascii="Arial" w:hAnsi="Arial" w:cs="Arial"/>
                <w:bCs/>
                <w:i/>
                <w:iCs/>
                <w:sz w:val="20"/>
                <w:szCs w:val="20"/>
              </w:rPr>
              <w:t xml:space="preserve">To be filled by the WBIF </w:t>
            </w:r>
            <w:r w:rsidR="009F4BC2" w:rsidRPr="00DD3D14">
              <w:rPr>
                <w:rFonts w:ascii="Arial" w:hAnsi="Arial" w:cs="Arial"/>
                <w:bCs/>
                <w:i/>
                <w:iCs/>
                <w:sz w:val="20"/>
                <w:szCs w:val="20"/>
              </w:rPr>
              <w:t>Secretariat</w:t>
            </w:r>
            <w:r w:rsidR="003F2CB6" w:rsidRPr="00DD3D14">
              <w:rPr>
                <w:rFonts w:ascii="Arial" w:hAnsi="Arial" w:cs="Arial"/>
                <w:bCs/>
                <w:i/>
                <w:iCs/>
                <w:sz w:val="20"/>
                <w:szCs w:val="20"/>
              </w:rPr>
              <w:t>,</w:t>
            </w:r>
            <w:r w:rsidR="001F792F" w:rsidRPr="00DD3D14">
              <w:rPr>
                <w:rFonts w:ascii="Arial" w:hAnsi="Arial" w:cs="Arial"/>
                <w:bCs/>
                <w:i/>
                <w:iCs/>
                <w:sz w:val="20"/>
                <w:szCs w:val="20"/>
              </w:rPr>
              <w:t xml:space="preserve"> </w:t>
            </w:r>
            <w:r w:rsidR="001C36B3" w:rsidRPr="00DD3D14">
              <w:rPr>
                <w:rFonts w:ascii="Arial" w:hAnsi="Arial" w:cs="Arial"/>
                <w:bCs/>
                <w:i/>
                <w:iCs/>
                <w:sz w:val="20"/>
                <w:szCs w:val="20"/>
              </w:rPr>
              <w:t xml:space="preserve">specifying </w:t>
            </w:r>
            <w:r w:rsidR="001F7D12" w:rsidRPr="00DD3D14">
              <w:rPr>
                <w:rFonts w:ascii="Arial" w:hAnsi="Arial" w:cs="Arial"/>
                <w:bCs/>
                <w:i/>
                <w:iCs/>
                <w:sz w:val="20"/>
                <w:szCs w:val="20"/>
              </w:rPr>
              <w:t xml:space="preserve">the </w:t>
            </w:r>
            <w:r w:rsidR="00F006C6" w:rsidRPr="00DD3D14">
              <w:rPr>
                <w:rFonts w:ascii="Arial" w:hAnsi="Arial" w:cs="Arial"/>
                <w:bCs/>
                <w:i/>
                <w:iCs/>
                <w:sz w:val="20"/>
                <w:szCs w:val="20"/>
              </w:rPr>
              <w:t>WBIF approval</w:t>
            </w:r>
            <w:r w:rsidR="001C36B3" w:rsidRPr="00DD3D14">
              <w:rPr>
                <w:rFonts w:ascii="Arial" w:hAnsi="Arial" w:cs="Arial"/>
                <w:bCs/>
                <w:i/>
                <w:iCs/>
                <w:sz w:val="20"/>
                <w:szCs w:val="20"/>
              </w:rPr>
              <w:t xml:space="preserve"> decision, relevant comments on the substance of the grant request</w:t>
            </w:r>
            <w:r w:rsidR="00524445" w:rsidRPr="00DD3D14">
              <w:rPr>
                <w:rFonts w:ascii="Arial" w:hAnsi="Arial" w:cs="Arial"/>
                <w:bCs/>
                <w:i/>
                <w:iCs/>
                <w:sz w:val="20"/>
                <w:szCs w:val="20"/>
              </w:rPr>
              <w:t xml:space="preserve">, </w:t>
            </w:r>
            <w:r w:rsidR="00332D40" w:rsidRPr="00DD3D14">
              <w:rPr>
                <w:rFonts w:ascii="Arial" w:hAnsi="Arial" w:cs="Arial"/>
                <w:bCs/>
                <w:i/>
                <w:iCs/>
                <w:sz w:val="20"/>
                <w:szCs w:val="20"/>
              </w:rPr>
              <w:t xml:space="preserve">the conditions on the </w:t>
            </w:r>
            <w:r w:rsidR="00EE03BB" w:rsidRPr="00DD3D14">
              <w:rPr>
                <w:rFonts w:ascii="Arial" w:hAnsi="Arial" w:cs="Arial"/>
                <w:bCs/>
                <w:i/>
                <w:iCs/>
                <w:sz w:val="20"/>
                <w:szCs w:val="20"/>
              </w:rPr>
              <w:t>approval</w:t>
            </w:r>
            <w:r w:rsidR="00813DD6" w:rsidRPr="00DD3D14">
              <w:rPr>
                <w:rFonts w:ascii="Arial" w:hAnsi="Arial" w:cs="Arial"/>
                <w:bCs/>
                <w:i/>
                <w:iCs/>
                <w:sz w:val="20"/>
                <w:szCs w:val="20"/>
              </w:rPr>
              <w:t>, , and the total grant amount approved, including implementation fee (as applicable), for the technical assistance grant operation as provided for in Art. 5.15 of the General Conditions of the EWBJF.</w:t>
            </w:r>
            <w:r w:rsidRPr="00DD3D14">
              <w:rPr>
                <w:rFonts w:ascii="Arial" w:hAnsi="Arial" w:cs="Arial"/>
                <w:bCs/>
                <w:i/>
                <w:iCs/>
                <w:sz w:val="20"/>
                <w:szCs w:val="20"/>
              </w:rPr>
              <w:t>]</w:t>
            </w: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B2944A" w14:textId="77777777" w:rsidR="00252C36" w:rsidRPr="00DD3D14" w:rsidRDefault="00252C36" w:rsidP="00B82A90">
            <w:pPr>
              <w:shd w:val="clear" w:color="auto" w:fill="FFFFFF" w:themeFill="background1"/>
              <w:jc w:val="center"/>
              <w:rPr>
                <w:rFonts w:ascii="Arial" w:hAnsi="Arial" w:cs="Arial"/>
                <w:sz w:val="20"/>
                <w:szCs w:val="20"/>
              </w:rPr>
            </w:pPr>
          </w:p>
          <w:p w14:paraId="3EEFBC4A" w14:textId="77777777" w:rsidR="00252C36" w:rsidRPr="00DD3D14" w:rsidRDefault="00252C36" w:rsidP="00B82A90">
            <w:pPr>
              <w:shd w:val="clear" w:color="auto" w:fill="FFFFFF" w:themeFill="background1"/>
              <w:rPr>
                <w:rFonts w:ascii="Arial" w:hAnsi="Arial" w:cs="Arial"/>
                <w:sz w:val="20"/>
                <w:szCs w:val="20"/>
              </w:rPr>
            </w:pPr>
          </w:p>
          <w:p w14:paraId="0E1741D2" w14:textId="77777777" w:rsidR="00252C36" w:rsidRPr="00DD3D14" w:rsidRDefault="00252C36" w:rsidP="00B82A90">
            <w:pPr>
              <w:shd w:val="clear" w:color="auto" w:fill="FFFFFF" w:themeFill="background1"/>
              <w:jc w:val="center"/>
              <w:rPr>
                <w:rFonts w:ascii="Arial" w:hAnsi="Arial" w:cs="Arial"/>
                <w:sz w:val="20"/>
                <w:szCs w:val="20"/>
              </w:rPr>
            </w:pPr>
          </w:p>
          <w:p w14:paraId="2D44CE16" w14:textId="77777777" w:rsidR="00252C36" w:rsidRPr="00DD3D14" w:rsidRDefault="00252C36" w:rsidP="00B82A90">
            <w:pPr>
              <w:shd w:val="clear" w:color="auto" w:fill="FFFFFF" w:themeFill="background1"/>
              <w:jc w:val="center"/>
              <w:rPr>
                <w:rFonts w:ascii="Arial" w:hAnsi="Arial" w:cs="Arial"/>
                <w:sz w:val="20"/>
                <w:szCs w:val="20"/>
              </w:rPr>
            </w:pPr>
          </w:p>
          <w:p w14:paraId="43A2EFB1" w14:textId="77777777" w:rsidR="00252C36" w:rsidRPr="00DD3D14" w:rsidRDefault="00252C36" w:rsidP="00B82A90">
            <w:pPr>
              <w:shd w:val="clear" w:color="auto" w:fill="FFFFFF" w:themeFill="background1"/>
              <w:jc w:val="center"/>
              <w:rPr>
                <w:rFonts w:ascii="Arial" w:hAnsi="Arial" w:cs="Arial"/>
                <w:sz w:val="20"/>
                <w:szCs w:val="20"/>
              </w:rPr>
            </w:pPr>
          </w:p>
        </w:tc>
      </w:tr>
    </w:tbl>
    <w:p w14:paraId="6C45B34F" w14:textId="470DBA31" w:rsidR="005E36CD" w:rsidRPr="00DD3D14" w:rsidRDefault="00EB2E23" w:rsidP="00B82A90">
      <w:pPr>
        <w:shd w:val="clear" w:color="auto" w:fill="FFFFFF" w:themeFill="background1"/>
        <w:spacing w:before="100" w:after="100"/>
        <w:jc w:val="center"/>
        <w:rPr>
          <w:rFonts w:ascii="Arial" w:hAnsi="Arial" w:cs="Arial"/>
          <w:b/>
          <w:sz w:val="22"/>
          <w:szCs w:val="22"/>
        </w:rPr>
      </w:pPr>
      <w:r w:rsidRPr="00DD3D14">
        <w:rPr>
          <w:rFonts w:ascii="Arial" w:hAnsi="Arial" w:cs="Arial"/>
          <w:b/>
          <w:sz w:val="22"/>
          <w:szCs w:val="22"/>
        </w:rPr>
        <w:br w:type="page"/>
        <w:t>PAYMENT OF THE GRANT FROM THE JOINT FUND</w:t>
      </w:r>
    </w:p>
    <w:p w14:paraId="48FCBDC2" w14:textId="77777777" w:rsidR="00EB2E23" w:rsidRPr="00DD3D14" w:rsidRDefault="00EB2E23" w:rsidP="00B82A90">
      <w:pPr>
        <w:shd w:val="clear" w:color="auto" w:fill="FFFFFF" w:themeFill="background1"/>
        <w:spacing w:before="100" w:after="100"/>
        <w:jc w:val="center"/>
        <w:rPr>
          <w:rFonts w:ascii="Arial" w:hAnsi="Arial" w:cs="Arial"/>
          <w:b/>
          <w:sz w:val="22"/>
          <w:szCs w:val="22"/>
        </w:rPr>
      </w:pPr>
    </w:p>
    <w:p w14:paraId="23089039" w14:textId="77777777" w:rsidR="00224F5E" w:rsidRPr="00DD3D14" w:rsidRDefault="00224F5E" w:rsidP="00B82A90">
      <w:pPr>
        <w:shd w:val="clear" w:color="auto" w:fill="FFFFFF" w:themeFill="background1"/>
        <w:spacing w:before="100" w:after="100"/>
        <w:rPr>
          <w:rFonts w:ascii="Arial" w:hAnsi="Arial" w:cs="Arial"/>
          <w:b/>
          <w:sz w:val="22"/>
          <w:szCs w:val="22"/>
        </w:rPr>
      </w:pPr>
      <w:r w:rsidRPr="00DD3D14">
        <w:rPr>
          <w:rFonts w:ascii="Arial" w:hAnsi="Arial" w:cs="Arial"/>
          <w:b/>
          <w:sz w:val="22"/>
          <w:szCs w:val="22"/>
        </w:rPr>
        <w:t>SIGNATORY OF THE LEAD IFI</w:t>
      </w:r>
    </w:p>
    <w:tbl>
      <w:tblPr>
        <w:tblW w:w="9787" w:type="dxa"/>
        <w:tblInd w:w="-72"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shd w:val="clear" w:color="auto" w:fill="D9D9D9"/>
        <w:tblLayout w:type="fixed"/>
        <w:tblCellMar>
          <w:left w:w="28" w:type="dxa"/>
          <w:right w:w="28" w:type="dxa"/>
        </w:tblCellMar>
        <w:tblLook w:val="0000" w:firstRow="0" w:lastRow="0" w:firstColumn="0" w:lastColumn="0" w:noHBand="0" w:noVBand="0"/>
      </w:tblPr>
      <w:tblGrid>
        <w:gridCol w:w="606"/>
        <w:gridCol w:w="1801"/>
        <w:gridCol w:w="1890"/>
        <w:gridCol w:w="900"/>
        <w:gridCol w:w="1260"/>
        <w:gridCol w:w="1350"/>
        <w:gridCol w:w="1980"/>
      </w:tblGrid>
      <w:tr w:rsidR="00224F5E" w:rsidRPr="00DD3D14" w14:paraId="20DCE90F" w14:textId="77777777" w:rsidTr="00F006C6">
        <w:trPr>
          <w:trHeight w:val="1725"/>
        </w:trPr>
        <w:tc>
          <w:tcPr>
            <w:tcW w:w="606" w:type="dxa"/>
            <w:vMerge w:val="restart"/>
            <w:shd w:val="clear" w:color="auto" w:fill="D9D9D9" w:themeFill="background1" w:themeFillShade="D9"/>
          </w:tcPr>
          <w:p w14:paraId="1A919EE5" w14:textId="77777777" w:rsidR="00224F5E" w:rsidRPr="00DD3D14" w:rsidRDefault="00224F5E" w:rsidP="008B0EE5">
            <w:pPr>
              <w:spacing w:before="240" w:after="100"/>
              <w:rPr>
                <w:rFonts w:ascii="Arial" w:hAnsi="Arial" w:cs="Arial"/>
                <w:bCs/>
                <w:i/>
                <w:iCs/>
                <w:sz w:val="20"/>
                <w:szCs w:val="20"/>
              </w:rPr>
            </w:pPr>
          </w:p>
        </w:tc>
        <w:tc>
          <w:tcPr>
            <w:tcW w:w="1801" w:type="dxa"/>
            <w:vMerge w:val="restart"/>
            <w:shd w:val="clear" w:color="auto" w:fill="D9D9D9" w:themeFill="background1" w:themeFillShade="D9"/>
            <w:noWrap/>
          </w:tcPr>
          <w:p w14:paraId="5F8975E8" w14:textId="77777777" w:rsidR="00224F5E" w:rsidRPr="00DD3D14" w:rsidRDefault="0048257E" w:rsidP="00D513D7">
            <w:pPr>
              <w:spacing w:before="240" w:after="100" w:line="252" w:lineRule="auto"/>
              <w:rPr>
                <w:rFonts w:ascii="Arial" w:hAnsi="Arial" w:cs="Arial"/>
                <w:bCs/>
                <w:i/>
                <w:iCs/>
                <w:color w:val="808080" w:themeColor="background1" w:themeShade="80"/>
                <w:sz w:val="20"/>
                <w:szCs w:val="20"/>
              </w:rPr>
            </w:pPr>
            <w:r w:rsidRPr="00DD3D14">
              <w:rPr>
                <w:rFonts w:ascii="Arial" w:hAnsi="Arial" w:cs="Arial"/>
                <w:bCs/>
                <w:i/>
                <w:iCs/>
                <w:sz w:val="20"/>
                <w:szCs w:val="20"/>
              </w:rPr>
              <w:t>[</w:t>
            </w:r>
            <w:r w:rsidR="00224F5E" w:rsidRPr="00DD3D14">
              <w:rPr>
                <w:rFonts w:ascii="Arial" w:hAnsi="Arial" w:cs="Arial"/>
                <w:bCs/>
                <w:i/>
                <w:iCs/>
                <w:sz w:val="20"/>
                <w:szCs w:val="20"/>
              </w:rPr>
              <w:t>To be filled by the Lead IFI and specifying Name, Title and Date, and the terms for the transfer of the grant by the EBRD in accordance with Art 5.03 of the General Conditions of the EWBJF</w:t>
            </w:r>
            <w:r w:rsidRPr="00DD3D14">
              <w:rPr>
                <w:rFonts w:ascii="Arial" w:hAnsi="Arial" w:cs="Arial"/>
                <w:bCs/>
                <w:i/>
                <w:iCs/>
                <w:sz w:val="20"/>
                <w:szCs w:val="20"/>
              </w:rPr>
              <w:t>]</w:t>
            </w:r>
            <w:r w:rsidR="00224F5E" w:rsidRPr="00DD3D14">
              <w:rPr>
                <w:rFonts w:ascii="Arial" w:hAnsi="Arial" w:cs="Arial"/>
                <w:bCs/>
                <w:i/>
                <w:iCs/>
                <w:sz w:val="20"/>
                <w:szCs w:val="20"/>
              </w:rPr>
              <w:t>.</w:t>
            </w:r>
          </w:p>
        </w:tc>
        <w:tc>
          <w:tcPr>
            <w:tcW w:w="7380" w:type="dxa"/>
            <w:gridSpan w:val="5"/>
            <w:shd w:val="clear" w:color="auto" w:fill="D9D9D9" w:themeFill="background1" w:themeFillShade="D9"/>
            <w:noWrap/>
          </w:tcPr>
          <w:p w14:paraId="77EB81BB" w14:textId="77777777" w:rsidR="00224F5E" w:rsidRPr="00DD3D14" w:rsidRDefault="00224F5E" w:rsidP="00BC5841">
            <w:pPr>
              <w:spacing w:before="240" w:after="100"/>
              <w:rPr>
                <w:rFonts w:ascii="Arial" w:hAnsi="Arial" w:cs="Arial"/>
                <w:bCs/>
                <w:sz w:val="20"/>
                <w:szCs w:val="20"/>
              </w:rPr>
            </w:pPr>
          </w:p>
        </w:tc>
      </w:tr>
      <w:tr w:rsidR="00224F5E" w:rsidRPr="00DD3D14" w14:paraId="4B5478AE" w14:textId="77777777" w:rsidTr="00F006C6">
        <w:trPr>
          <w:trHeight w:val="584"/>
        </w:trPr>
        <w:tc>
          <w:tcPr>
            <w:tcW w:w="606" w:type="dxa"/>
            <w:vMerge/>
            <w:shd w:val="clear" w:color="auto" w:fill="D9D9D9" w:themeFill="background1" w:themeFillShade="D9"/>
          </w:tcPr>
          <w:p w14:paraId="55E59D52" w14:textId="77777777" w:rsidR="00224F5E" w:rsidRPr="00DD3D14" w:rsidRDefault="00224F5E" w:rsidP="00B82A90">
            <w:pPr>
              <w:shd w:val="clear" w:color="auto" w:fill="FFFFFF" w:themeFill="background1"/>
              <w:rPr>
                <w:rFonts w:ascii="Arial" w:hAnsi="Arial" w:cs="Arial"/>
                <w:b/>
                <w:sz w:val="20"/>
                <w:szCs w:val="20"/>
              </w:rPr>
            </w:pPr>
          </w:p>
        </w:tc>
        <w:tc>
          <w:tcPr>
            <w:tcW w:w="1801" w:type="dxa"/>
            <w:vMerge/>
            <w:shd w:val="clear" w:color="auto" w:fill="D9D9D9" w:themeFill="background1" w:themeFillShade="D9"/>
            <w:noWrap/>
          </w:tcPr>
          <w:p w14:paraId="64D12775" w14:textId="77777777" w:rsidR="00224F5E" w:rsidRPr="00DD3D14" w:rsidRDefault="00224F5E" w:rsidP="00B82A90">
            <w:pPr>
              <w:shd w:val="clear" w:color="auto" w:fill="FFFFFF" w:themeFill="background1"/>
              <w:spacing w:before="40" w:line="276" w:lineRule="auto"/>
              <w:jc w:val="both"/>
              <w:rPr>
                <w:rFonts w:ascii="Arial" w:hAnsi="Arial" w:cs="Arial"/>
                <w:color w:val="808080"/>
                <w:sz w:val="18"/>
                <w:szCs w:val="18"/>
              </w:rPr>
            </w:pPr>
          </w:p>
        </w:tc>
        <w:tc>
          <w:tcPr>
            <w:tcW w:w="1890" w:type="dxa"/>
            <w:shd w:val="clear" w:color="auto" w:fill="D9D9D9" w:themeFill="background1" w:themeFillShade="D9"/>
            <w:noWrap/>
            <w:vAlign w:val="center"/>
          </w:tcPr>
          <w:p w14:paraId="46E39715" w14:textId="7943CA5A" w:rsidR="00224F5E" w:rsidRPr="00DD3D14" w:rsidRDefault="00224F5E" w:rsidP="00F006C6">
            <w:pPr>
              <w:spacing w:before="120" w:line="252" w:lineRule="auto"/>
              <w:rPr>
                <w:rFonts w:ascii="Arial" w:hAnsi="Arial" w:cs="Arial"/>
                <w:bCs/>
                <w:sz w:val="20"/>
                <w:szCs w:val="20"/>
              </w:rPr>
            </w:pPr>
            <w:r w:rsidRPr="00DD3D14">
              <w:rPr>
                <w:rFonts w:ascii="Arial" w:hAnsi="Arial" w:cs="Arial"/>
                <w:bCs/>
                <w:sz w:val="20"/>
                <w:szCs w:val="20"/>
              </w:rPr>
              <w:t xml:space="preserve">Grant amount approved by the </w:t>
            </w:r>
            <w:r w:rsidR="00F006C6" w:rsidRPr="00DD3D14">
              <w:rPr>
                <w:rFonts w:ascii="Arial" w:hAnsi="Arial" w:cs="Arial"/>
                <w:bCs/>
                <w:sz w:val="20"/>
                <w:szCs w:val="20"/>
              </w:rPr>
              <w:t>WBIF</w:t>
            </w:r>
          </w:p>
        </w:tc>
        <w:tc>
          <w:tcPr>
            <w:tcW w:w="3510" w:type="dxa"/>
            <w:gridSpan w:val="3"/>
            <w:shd w:val="clear" w:color="auto" w:fill="D9D9D9" w:themeFill="background1" w:themeFillShade="D9"/>
          </w:tcPr>
          <w:p w14:paraId="2427E9D5" w14:textId="77777777" w:rsidR="00224F5E" w:rsidRPr="00DD3D14" w:rsidRDefault="00224F5E" w:rsidP="00D513D7">
            <w:pPr>
              <w:spacing w:before="240" w:after="100" w:line="252" w:lineRule="auto"/>
              <w:jc w:val="center"/>
              <w:rPr>
                <w:rFonts w:ascii="Arial" w:hAnsi="Arial" w:cs="Arial"/>
                <w:bCs/>
                <w:i/>
                <w:iCs/>
                <w:color w:val="808080" w:themeColor="background1" w:themeShade="80"/>
                <w:sz w:val="20"/>
                <w:szCs w:val="20"/>
              </w:rPr>
            </w:pPr>
          </w:p>
        </w:tc>
        <w:tc>
          <w:tcPr>
            <w:tcW w:w="1980" w:type="dxa"/>
            <w:shd w:val="clear" w:color="auto" w:fill="D9D9D9" w:themeFill="background1" w:themeFillShade="D9"/>
            <w:vAlign w:val="center"/>
          </w:tcPr>
          <w:p w14:paraId="2A4244C1" w14:textId="40B61E70" w:rsidR="00224F5E" w:rsidRPr="00DD3D14" w:rsidRDefault="00135EC4" w:rsidP="00593BC4">
            <w:pPr>
              <w:spacing w:before="120" w:after="120" w:line="252" w:lineRule="auto"/>
              <w:ind w:left="58"/>
              <w:rPr>
                <w:rFonts w:ascii="Arial" w:hAnsi="Arial" w:cs="Arial"/>
                <w:bCs/>
                <w:i/>
                <w:iCs/>
                <w:color w:val="808080" w:themeColor="background1" w:themeShade="80"/>
                <w:sz w:val="20"/>
                <w:szCs w:val="20"/>
              </w:rPr>
            </w:pPr>
            <w:r w:rsidRPr="00DD3D14">
              <w:rPr>
                <w:rFonts w:ascii="Arial" w:hAnsi="Arial" w:cs="Arial"/>
                <w:bCs/>
                <w:i/>
                <w:iCs/>
                <w:color w:val="808080" w:themeColor="background1" w:themeShade="80"/>
                <w:sz w:val="18"/>
                <w:szCs w:val="18"/>
              </w:rPr>
              <w:t>[</w:t>
            </w:r>
            <w:r w:rsidR="00224F5E" w:rsidRPr="00DD3D14">
              <w:rPr>
                <w:rFonts w:ascii="Arial" w:hAnsi="Arial" w:cs="Arial"/>
                <w:bCs/>
                <w:i/>
                <w:iCs/>
                <w:color w:val="808080" w:themeColor="background1" w:themeShade="80"/>
                <w:sz w:val="18"/>
                <w:szCs w:val="18"/>
              </w:rPr>
              <w:t xml:space="preserve">Insert the final grant amount approved by the </w:t>
            </w:r>
            <w:r w:rsidR="00F006C6" w:rsidRPr="00DD3D14">
              <w:rPr>
                <w:rFonts w:ascii="Arial" w:hAnsi="Arial" w:cs="Arial"/>
                <w:bCs/>
                <w:i/>
                <w:iCs/>
                <w:color w:val="808080" w:themeColor="background1" w:themeShade="80"/>
                <w:sz w:val="18"/>
                <w:szCs w:val="18"/>
              </w:rPr>
              <w:t>WBIF</w:t>
            </w:r>
            <w:r w:rsidRPr="00DD3D14">
              <w:rPr>
                <w:rFonts w:ascii="Arial" w:hAnsi="Arial" w:cs="Arial"/>
                <w:bCs/>
                <w:i/>
                <w:iCs/>
                <w:color w:val="808080" w:themeColor="background1" w:themeShade="80"/>
                <w:sz w:val="18"/>
                <w:szCs w:val="18"/>
              </w:rPr>
              <w:t>]</w:t>
            </w:r>
          </w:p>
        </w:tc>
      </w:tr>
      <w:tr w:rsidR="00224F5E" w:rsidRPr="00DD3D14" w14:paraId="07FD6AE3" w14:textId="77777777" w:rsidTr="00F006C6">
        <w:trPr>
          <w:trHeight w:val="701"/>
        </w:trPr>
        <w:tc>
          <w:tcPr>
            <w:tcW w:w="606" w:type="dxa"/>
            <w:vMerge/>
            <w:shd w:val="clear" w:color="auto" w:fill="D9D9D9" w:themeFill="background1" w:themeFillShade="D9"/>
          </w:tcPr>
          <w:p w14:paraId="02A67984" w14:textId="77777777" w:rsidR="00224F5E" w:rsidRPr="00DD3D14" w:rsidRDefault="00224F5E" w:rsidP="00B82A90">
            <w:pPr>
              <w:shd w:val="clear" w:color="auto" w:fill="FFFFFF" w:themeFill="background1"/>
              <w:rPr>
                <w:rFonts w:ascii="Arial" w:hAnsi="Arial" w:cs="Arial"/>
                <w:b/>
                <w:sz w:val="20"/>
                <w:szCs w:val="20"/>
              </w:rPr>
            </w:pPr>
          </w:p>
        </w:tc>
        <w:tc>
          <w:tcPr>
            <w:tcW w:w="1801" w:type="dxa"/>
            <w:vMerge/>
            <w:shd w:val="clear" w:color="auto" w:fill="D9D9D9" w:themeFill="background1" w:themeFillShade="D9"/>
            <w:noWrap/>
          </w:tcPr>
          <w:p w14:paraId="4790694F" w14:textId="77777777" w:rsidR="00224F5E" w:rsidRPr="00DD3D14" w:rsidRDefault="00224F5E" w:rsidP="00B82A90">
            <w:pPr>
              <w:shd w:val="clear" w:color="auto" w:fill="FFFFFF" w:themeFill="background1"/>
              <w:spacing w:before="40" w:line="276" w:lineRule="auto"/>
              <w:jc w:val="both"/>
              <w:rPr>
                <w:rFonts w:ascii="Arial" w:hAnsi="Arial" w:cs="Arial"/>
                <w:color w:val="808080"/>
                <w:sz w:val="18"/>
                <w:szCs w:val="18"/>
              </w:rPr>
            </w:pPr>
          </w:p>
        </w:tc>
        <w:tc>
          <w:tcPr>
            <w:tcW w:w="1890" w:type="dxa"/>
            <w:shd w:val="clear" w:color="auto" w:fill="D9D9D9" w:themeFill="background1" w:themeFillShade="D9"/>
            <w:noWrap/>
            <w:vAlign w:val="center"/>
          </w:tcPr>
          <w:p w14:paraId="0A24E9ED" w14:textId="77777777" w:rsidR="00224F5E" w:rsidRPr="00DD3D14" w:rsidRDefault="00224F5E" w:rsidP="00F006C6">
            <w:pPr>
              <w:spacing w:before="120" w:line="252" w:lineRule="auto"/>
              <w:rPr>
                <w:rFonts w:ascii="Arial" w:hAnsi="Arial" w:cs="Arial"/>
                <w:bCs/>
                <w:sz w:val="20"/>
                <w:szCs w:val="20"/>
              </w:rPr>
            </w:pPr>
            <w:r w:rsidRPr="00DD3D14">
              <w:rPr>
                <w:rFonts w:ascii="Arial" w:hAnsi="Arial" w:cs="Arial"/>
                <w:bCs/>
                <w:sz w:val="20"/>
                <w:szCs w:val="20"/>
              </w:rPr>
              <w:t>Start date of grant activities</w:t>
            </w:r>
          </w:p>
        </w:tc>
        <w:tc>
          <w:tcPr>
            <w:tcW w:w="3510" w:type="dxa"/>
            <w:gridSpan w:val="3"/>
            <w:shd w:val="clear" w:color="auto" w:fill="D9D9D9" w:themeFill="background1" w:themeFillShade="D9"/>
          </w:tcPr>
          <w:p w14:paraId="452ED4A2" w14:textId="77777777" w:rsidR="00224F5E" w:rsidRPr="00DD3D14" w:rsidRDefault="00224F5E" w:rsidP="00D513D7">
            <w:pPr>
              <w:spacing w:before="240" w:after="100" w:line="252" w:lineRule="auto"/>
              <w:rPr>
                <w:rFonts w:ascii="Arial" w:hAnsi="Arial" w:cs="Arial"/>
                <w:bCs/>
                <w:i/>
                <w:iCs/>
                <w:color w:val="808080" w:themeColor="background1" w:themeShade="80"/>
                <w:sz w:val="20"/>
                <w:szCs w:val="20"/>
              </w:rPr>
            </w:pPr>
          </w:p>
        </w:tc>
        <w:tc>
          <w:tcPr>
            <w:tcW w:w="1980" w:type="dxa"/>
            <w:shd w:val="clear" w:color="auto" w:fill="D9D9D9" w:themeFill="background1" w:themeFillShade="D9"/>
          </w:tcPr>
          <w:p w14:paraId="30A012C9" w14:textId="77777777" w:rsidR="00224F5E" w:rsidRPr="00DD3D14" w:rsidRDefault="00224F5E" w:rsidP="00593BC4">
            <w:pPr>
              <w:spacing w:before="240" w:after="100" w:line="252" w:lineRule="auto"/>
              <w:rPr>
                <w:rFonts w:ascii="Arial" w:hAnsi="Arial" w:cs="Arial"/>
                <w:bCs/>
                <w:i/>
                <w:iCs/>
                <w:color w:val="808080" w:themeColor="background1" w:themeShade="80"/>
                <w:sz w:val="20"/>
                <w:szCs w:val="20"/>
              </w:rPr>
            </w:pPr>
          </w:p>
        </w:tc>
      </w:tr>
      <w:tr w:rsidR="00F006C6" w:rsidRPr="00DD3D14" w14:paraId="2BEBEFA1" w14:textId="77777777" w:rsidTr="00813DD6">
        <w:trPr>
          <w:trHeight w:val="2222"/>
        </w:trPr>
        <w:tc>
          <w:tcPr>
            <w:tcW w:w="606" w:type="dxa"/>
            <w:vMerge/>
            <w:shd w:val="clear" w:color="auto" w:fill="D9D9D9" w:themeFill="background1" w:themeFillShade="D9"/>
          </w:tcPr>
          <w:p w14:paraId="571D1D6E" w14:textId="77777777" w:rsidR="00F006C6" w:rsidRPr="00DD3D14" w:rsidRDefault="00F006C6" w:rsidP="00F006C6">
            <w:pPr>
              <w:shd w:val="clear" w:color="auto" w:fill="FFFFFF" w:themeFill="background1"/>
              <w:rPr>
                <w:rFonts w:ascii="Arial" w:hAnsi="Arial" w:cs="Arial"/>
                <w:b/>
                <w:sz w:val="20"/>
                <w:szCs w:val="20"/>
              </w:rPr>
            </w:pPr>
          </w:p>
        </w:tc>
        <w:tc>
          <w:tcPr>
            <w:tcW w:w="1801" w:type="dxa"/>
            <w:vMerge/>
            <w:shd w:val="clear" w:color="auto" w:fill="D9D9D9" w:themeFill="background1" w:themeFillShade="D9"/>
            <w:noWrap/>
          </w:tcPr>
          <w:p w14:paraId="12FED630" w14:textId="77777777" w:rsidR="00F006C6" w:rsidRPr="00DD3D14" w:rsidRDefault="00F006C6" w:rsidP="00F006C6">
            <w:pPr>
              <w:shd w:val="clear" w:color="auto" w:fill="FFFFFF" w:themeFill="background1"/>
              <w:spacing w:before="40" w:line="276" w:lineRule="auto"/>
              <w:jc w:val="both"/>
              <w:rPr>
                <w:rFonts w:ascii="Arial" w:hAnsi="Arial" w:cs="Arial"/>
                <w:color w:val="808080"/>
                <w:sz w:val="18"/>
                <w:szCs w:val="18"/>
              </w:rPr>
            </w:pPr>
          </w:p>
        </w:tc>
        <w:tc>
          <w:tcPr>
            <w:tcW w:w="1890" w:type="dxa"/>
            <w:shd w:val="clear" w:color="auto" w:fill="D9D9D9" w:themeFill="background1" w:themeFillShade="D9"/>
            <w:noWrap/>
          </w:tcPr>
          <w:p w14:paraId="556B9F04" w14:textId="0534B983" w:rsidR="00F006C6" w:rsidRPr="00DD3D14" w:rsidRDefault="00F006C6" w:rsidP="00F006C6">
            <w:pPr>
              <w:spacing w:before="120" w:line="252" w:lineRule="auto"/>
              <w:rPr>
                <w:rFonts w:ascii="Arial" w:hAnsi="Arial" w:cs="Arial"/>
                <w:bCs/>
                <w:sz w:val="20"/>
                <w:szCs w:val="20"/>
              </w:rPr>
            </w:pPr>
            <w:r w:rsidRPr="00DD3D14">
              <w:rPr>
                <w:rFonts w:ascii="Arial" w:hAnsi="Arial" w:cs="Arial"/>
                <w:bCs/>
                <w:sz w:val="20"/>
                <w:szCs w:val="20"/>
              </w:rPr>
              <w:t>Final date</w:t>
            </w:r>
            <w:r w:rsidR="00593BC4">
              <w:rPr>
                <w:rFonts w:ascii="Arial" w:hAnsi="Arial" w:cs="Arial"/>
                <w:bCs/>
                <w:sz w:val="20"/>
                <w:szCs w:val="20"/>
              </w:rPr>
              <w:t xml:space="preserve"> for</w:t>
            </w:r>
            <w:r w:rsidRPr="00DD3D14">
              <w:rPr>
                <w:rFonts w:ascii="Arial" w:hAnsi="Arial" w:cs="Arial"/>
                <w:bCs/>
                <w:sz w:val="20"/>
                <w:szCs w:val="20"/>
              </w:rPr>
              <w:t xml:space="preserve"> contracting</w:t>
            </w:r>
          </w:p>
        </w:tc>
        <w:tc>
          <w:tcPr>
            <w:tcW w:w="3510" w:type="dxa"/>
            <w:gridSpan w:val="3"/>
            <w:shd w:val="clear" w:color="auto" w:fill="D9D9D9" w:themeFill="background1" w:themeFillShade="D9"/>
          </w:tcPr>
          <w:p w14:paraId="1CC04368" w14:textId="77777777" w:rsidR="00F006C6" w:rsidRPr="00DD3D14" w:rsidRDefault="00F006C6" w:rsidP="00F006C6">
            <w:pPr>
              <w:spacing w:before="240" w:after="100" w:line="252" w:lineRule="auto"/>
              <w:rPr>
                <w:rFonts w:ascii="Arial" w:hAnsi="Arial" w:cs="Arial"/>
                <w:bCs/>
                <w:i/>
                <w:iCs/>
                <w:color w:val="808080" w:themeColor="background1" w:themeShade="80"/>
                <w:sz w:val="20"/>
                <w:szCs w:val="20"/>
              </w:rPr>
            </w:pPr>
          </w:p>
        </w:tc>
        <w:tc>
          <w:tcPr>
            <w:tcW w:w="1980" w:type="dxa"/>
            <w:shd w:val="clear" w:color="auto" w:fill="D9D9D9" w:themeFill="background1" w:themeFillShade="D9"/>
          </w:tcPr>
          <w:p w14:paraId="16E6B64A" w14:textId="33082A76" w:rsidR="00F006C6" w:rsidRPr="00DD3D14" w:rsidRDefault="00F006C6" w:rsidP="00593BC4">
            <w:pPr>
              <w:spacing w:before="120" w:after="120" w:line="252" w:lineRule="auto"/>
              <w:ind w:left="58"/>
              <w:rPr>
                <w:rFonts w:ascii="Arial" w:hAnsi="Arial" w:cs="Arial"/>
                <w:bCs/>
                <w:i/>
                <w:iCs/>
                <w:color w:val="808080" w:themeColor="background1" w:themeShade="80"/>
                <w:sz w:val="18"/>
                <w:szCs w:val="18"/>
              </w:rPr>
            </w:pPr>
            <w:r w:rsidRPr="00DD3D14">
              <w:rPr>
                <w:rFonts w:ascii="Arial" w:hAnsi="Arial" w:cs="Arial"/>
                <w:bCs/>
                <w:i/>
                <w:iCs/>
                <w:color w:val="808080" w:themeColor="background1" w:themeShade="80"/>
                <w:sz w:val="18"/>
                <w:szCs w:val="18"/>
              </w:rPr>
              <w:t>[Insert the date by which all legal commitments between (i) the Lead IFI and contractors or (ii) between the Lead IFI and the relevant Grant beneficiary, as applicable, will be entered into.]</w:t>
            </w:r>
          </w:p>
        </w:tc>
      </w:tr>
      <w:tr w:rsidR="00F006C6" w:rsidRPr="00DD3D14" w14:paraId="60435E4D" w14:textId="77777777" w:rsidTr="00F006C6">
        <w:trPr>
          <w:trHeight w:val="431"/>
        </w:trPr>
        <w:tc>
          <w:tcPr>
            <w:tcW w:w="606" w:type="dxa"/>
            <w:vMerge/>
            <w:shd w:val="clear" w:color="auto" w:fill="D9D9D9" w:themeFill="background1" w:themeFillShade="D9"/>
          </w:tcPr>
          <w:p w14:paraId="1FFA2CFB" w14:textId="77777777" w:rsidR="00F006C6" w:rsidRPr="00DD3D14" w:rsidRDefault="00F006C6" w:rsidP="00F006C6">
            <w:pPr>
              <w:shd w:val="clear" w:color="auto" w:fill="FFFFFF" w:themeFill="background1"/>
              <w:rPr>
                <w:rFonts w:ascii="Arial" w:hAnsi="Arial" w:cs="Arial"/>
                <w:b/>
                <w:sz w:val="20"/>
                <w:szCs w:val="20"/>
              </w:rPr>
            </w:pPr>
          </w:p>
        </w:tc>
        <w:tc>
          <w:tcPr>
            <w:tcW w:w="1801" w:type="dxa"/>
            <w:vMerge/>
            <w:shd w:val="clear" w:color="auto" w:fill="D9D9D9" w:themeFill="background1" w:themeFillShade="D9"/>
            <w:noWrap/>
          </w:tcPr>
          <w:p w14:paraId="5B9C5A98" w14:textId="77777777" w:rsidR="00F006C6" w:rsidRPr="00DD3D14" w:rsidRDefault="00F006C6" w:rsidP="00F006C6">
            <w:pPr>
              <w:shd w:val="clear" w:color="auto" w:fill="FFFFFF" w:themeFill="background1"/>
              <w:spacing w:before="40" w:line="276" w:lineRule="auto"/>
              <w:jc w:val="both"/>
              <w:rPr>
                <w:rFonts w:ascii="Arial" w:hAnsi="Arial" w:cs="Arial"/>
                <w:color w:val="808080"/>
                <w:sz w:val="18"/>
                <w:szCs w:val="18"/>
              </w:rPr>
            </w:pPr>
          </w:p>
        </w:tc>
        <w:tc>
          <w:tcPr>
            <w:tcW w:w="1890" w:type="dxa"/>
            <w:shd w:val="clear" w:color="auto" w:fill="D9D9D9" w:themeFill="background1" w:themeFillShade="D9"/>
            <w:noWrap/>
            <w:vAlign w:val="center"/>
          </w:tcPr>
          <w:p w14:paraId="184C6904" w14:textId="5D71BB8D" w:rsidR="00F006C6" w:rsidRPr="00DD3D14" w:rsidRDefault="00593BC4" w:rsidP="00F006C6">
            <w:pPr>
              <w:spacing w:before="120" w:line="252" w:lineRule="auto"/>
              <w:rPr>
                <w:rFonts w:ascii="Arial" w:hAnsi="Arial" w:cs="Arial"/>
                <w:bCs/>
                <w:sz w:val="20"/>
                <w:szCs w:val="20"/>
              </w:rPr>
            </w:pPr>
            <w:r w:rsidRPr="00593BC4">
              <w:rPr>
                <w:rFonts w:ascii="Arial" w:hAnsi="Arial" w:cs="Arial"/>
                <w:bCs/>
                <w:sz w:val="20"/>
                <w:szCs w:val="20"/>
              </w:rPr>
              <w:t>Final date of operational implementation of the Action [as per COM annual Financing Decision]</w:t>
            </w:r>
          </w:p>
        </w:tc>
        <w:tc>
          <w:tcPr>
            <w:tcW w:w="3510" w:type="dxa"/>
            <w:gridSpan w:val="3"/>
            <w:shd w:val="clear" w:color="auto" w:fill="D9D9D9" w:themeFill="background1" w:themeFillShade="D9"/>
          </w:tcPr>
          <w:p w14:paraId="4665723A" w14:textId="77777777" w:rsidR="00F006C6" w:rsidRPr="00DD3D14" w:rsidRDefault="00F006C6" w:rsidP="00F006C6">
            <w:pPr>
              <w:spacing w:before="240" w:after="100" w:line="252" w:lineRule="auto"/>
              <w:rPr>
                <w:rFonts w:ascii="Arial" w:hAnsi="Arial" w:cs="Arial"/>
                <w:bCs/>
                <w:i/>
                <w:iCs/>
                <w:color w:val="808080" w:themeColor="background1" w:themeShade="80"/>
                <w:sz w:val="20"/>
                <w:szCs w:val="20"/>
              </w:rPr>
            </w:pPr>
          </w:p>
        </w:tc>
        <w:tc>
          <w:tcPr>
            <w:tcW w:w="1980" w:type="dxa"/>
            <w:shd w:val="clear" w:color="auto" w:fill="D9D9D9" w:themeFill="background1" w:themeFillShade="D9"/>
          </w:tcPr>
          <w:p w14:paraId="3CDC089E" w14:textId="77777777" w:rsidR="00F006C6" w:rsidRPr="00DD3D14" w:rsidRDefault="00F006C6" w:rsidP="00593BC4">
            <w:pPr>
              <w:spacing w:before="120" w:after="120" w:line="252" w:lineRule="auto"/>
              <w:ind w:left="58"/>
              <w:rPr>
                <w:rFonts w:ascii="Arial" w:hAnsi="Arial" w:cs="Arial"/>
                <w:bCs/>
                <w:i/>
                <w:iCs/>
                <w:color w:val="808080" w:themeColor="background1" w:themeShade="80"/>
                <w:sz w:val="18"/>
                <w:szCs w:val="18"/>
              </w:rPr>
            </w:pPr>
            <w:r w:rsidRPr="00DD3D14">
              <w:rPr>
                <w:rFonts w:ascii="Arial" w:hAnsi="Arial" w:cs="Arial"/>
                <w:bCs/>
                <w:i/>
                <w:iCs/>
                <w:color w:val="808080" w:themeColor="background1" w:themeShade="80"/>
                <w:sz w:val="18"/>
                <w:szCs w:val="18"/>
              </w:rPr>
              <w:t>[Insert the completion date of all activities financed by the grant funds]</w:t>
            </w:r>
          </w:p>
        </w:tc>
      </w:tr>
      <w:tr w:rsidR="00F006C6" w:rsidRPr="00DD3D14" w14:paraId="6B81537A" w14:textId="77777777" w:rsidTr="00F006C6">
        <w:trPr>
          <w:trHeight w:val="753"/>
        </w:trPr>
        <w:tc>
          <w:tcPr>
            <w:tcW w:w="606" w:type="dxa"/>
            <w:vMerge/>
            <w:shd w:val="clear" w:color="auto" w:fill="D9D9D9" w:themeFill="background1" w:themeFillShade="D9"/>
          </w:tcPr>
          <w:p w14:paraId="1385A610" w14:textId="77777777" w:rsidR="00F006C6" w:rsidRPr="00DD3D14" w:rsidRDefault="00F006C6" w:rsidP="00F006C6">
            <w:pPr>
              <w:shd w:val="clear" w:color="auto" w:fill="FFFFFF" w:themeFill="background1"/>
              <w:rPr>
                <w:rFonts w:ascii="Arial" w:hAnsi="Arial" w:cs="Arial"/>
                <w:b/>
                <w:sz w:val="20"/>
                <w:szCs w:val="20"/>
              </w:rPr>
            </w:pPr>
          </w:p>
        </w:tc>
        <w:tc>
          <w:tcPr>
            <w:tcW w:w="1801" w:type="dxa"/>
            <w:vMerge/>
            <w:shd w:val="clear" w:color="auto" w:fill="D9D9D9" w:themeFill="background1" w:themeFillShade="D9"/>
            <w:noWrap/>
          </w:tcPr>
          <w:p w14:paraId="0940717B" w14:textId="77777777" w:rsidR="00F006C6" w:rsidRPr="00DD3D14" w:rsidRDefault="00F006C6" w:rsidP="00F006C6">
            <w:pPr>
              <w:shd w:val="clear" w:color="auto" w:fill="FFFFFF" w:themeFill="background1"/>
              <w:spacing w:before="40" w:line="276" w:lineRule="auto"/>
              <w:jc w:val="both"/>
              <w:rPr>
                <w:rFonts w:ascii="Arial" w:hAnsi="Arial" w:cs="Arial"/>
                <w:color w:val="808080"/>
                <w:sz w:val="18"/>
                <w:szCs w:val="18"/>
              </w:rPr>
            </w:pPr>
          </w:p>
        </w:tc>
        <w:tc>
          <w:tcPr>
            <w:tcW w:w="1890" w:type="dxa"/>
            <w:vMerge w:val="restart"/>
            <w:shd w:val="clear" w:color="auto" w:fill="D9D9D9" w:themeFill="background1" w:themeFillShade="D9"/>
            <w:noWrap/>
          </w:tcPr>
          <w:p w14:paraId="084E41F8" w14:textId="7F6BE3F9" w:rsidR="00F006C6" w:rsidRPr="00DD3D14" w:rsidRDefault="00F006C6" w:rsidP="00F006C6">
            <w:pPr>
              <w:spacing w:before="120" w:line="252" w:lineRule="auto"/>
              <w:rPr>
                <w:rFonts w:ascii="Arial" w:hAnsi="Arial" w:cs="Arial"/>
                <w:bCs/>
                <w:sz w:val="20"/>
                <w:szCs w:val="20"/>
              </w:rPr>
            </w:pPr>
            <w:r w:rsidRPr="00DD3D14">
              <w:rPr>
                <w:rFonts w:ascii="Arial" w:hAnsi="Arial" w:cs="Arial"/>
                <w:bCs/>
                <w:sz w:val="20"/>
                <w:szCs w:val="20"/>
              </w:rPr>
              <w:t>Payment schedule</w:t>
            </w:r>
          </w:p>
        </w:tc>
        <w:tc>
          <w:tcPr>
            <w:tcW w:w="900" w:type="dxa"/>
            <w:shd w:val="clear" w:color="auto" w:fill="D9D9D9" w:themeFill="background1" w:themeFillShade="D9"/>
            <w:vAlign w:val="center"/>
          </w:tcPr>
          <w:p w14:paraId="3D45891B" w14:textId="77777777" w:rsidR="00F006C6" w:rsidRPr="00DD3D14" w:rsidRDefault="00F006C6" w:rsidP="00F006C6">
            <w:pPr>
              <w:spacing w:before="240" w:after="100" w:line="252" w:lineRule="auto"/>
              <w:jc w:val="center"/>
              <w:rPr>
                <w:rFonts w:ascii="Arial" w:hAnsi="Arial" w:cs="Arial"/>
                <w:bCs/>
                <w:sz w:val="20"/>
                <w:szCs w:val="20"/>
              </w:rPr>
            </w:pPr>
            <w:r w:rsidRPr="00DD3D14">
              <w:rPr>
                <w:rFonts w:ascii="Arial" w:hAnsi="Arial" w:cs="Arial"/>
                <w:bCs/>
                <w:sz w:val="20"/>
                <w:szCs w:val="20"/>
              </w:rPr>
              <w:t>Payment</w:t>
            </w:r>
          </w:p>
        </w:tc>
        <w:tc>
          <w:tcPr>
            <w:tcW w:w="1260" w:type="dxa"/>
            <w:shd w:val="clear" w:color="auto" w:fill="D9D9D9" w:themeFill="background1" w:themeFillShade="D9"/>
            <w:vAlign w:val="center"/>
          </w:tcPr>
          <w:p w14:paraId="2FA9AB9F" w14:textId="43AA13D3" w:rsidR="00F006C6" w:rsidRPr="00DD3D14" w:rsidRDefault="00F006C6" w:rsidP="00F006C6">
            <w:pPr>
              <w:spacing w:before="240" w:after="100" w:line="252" w:lineRule="auto"/>
              <w:jc w:val="center"/>
              <w:rPr>
                <w:rFonts w:ascii="Arial" w:hAnsi="Arial" w:cs="Arial"/>
                <w:bCs/>
                <w:sz w:val="20"/>
                <w:szCs w:val="20"/>
              </w:rPr>
            </w:pPr>
            <w:r w:rsidRPr="00DD3D14">
              <w:rPr>
                <w:rFonts w:ascii="Arial" w:hAnsi="Arial" w:cs="Arial"/>
                <w:bCs/>
                <w:sz w:val="20"/>
                <w:szCs w:val="20"/>
              </w:rPr>
              <w:t>Amount (€)</w:t>
            </w:r>
          </w:p>
        </w:tc>
        <w:tc>
          <w:tcPr>
            <w:tcW w:w="1350" w:type="dxa"/>
            <w:shd w:val="clear" w:color="auto" w:fill="D9D9D9" w:themeFill="background1" w:themeFillShade="D9"/>
            <w:vAlign w:val="center"/>
          </w:tcPr>
          <w:p w14:paraId="1B29D24C" w14:textId="77777777" w:rsidR="00F006C6" w:rsidRPr="00DD3D14" w:rsidRDefault="00F006C6" w:rsidP="00F006C6">
            <w:pPr>
              <w:spacing w:before="240" w:after="100" w:line="252" w:lineRule="auto"/>
              <w:jc w:val="center"/>
              <w:rPr>
                <w:rFonts w:ascii="Arial" w:hAnsi="Arial" w:cs="Arial"/>
                <w:bCs/>
                <w:sz w:val="20"/>
                <w:szCs w:val="20"/>
              </w:rPr>
            </w:pPr>
            <w:r w:rsidRPr="00DD3D14">
              <w:rPr>
                <w:rFonts w:ascii="Arial" w:hAnsi="Arial" w:cs="Arial"/>
                <w:bCs/>
                <w:sz w:val="20"/>
                <w:szCs w:val="20"/>
              </w:rPr>
              <w:t>Date (month/year)</w:t>
            </w:r>
          </w:p>
        </w:tc>
        <w:tc>
          <w:tcPr>
            <w:tcW w:w="1980" w:type="dxa"/>
            <w:vMerge w:val="restart"/>
            <w:shd w:val="clear" w:color="auto" w:fill="D9D9D9" w:themeFill="background1" w:themeFillShade="D9"/>
          </w:tcPr>
          <w:p w14:paraId="7431B1BF" w14:textId="77777777" w:rsidR="00F006C6" w:rsidRPr="00DD3D14" w:rsidRDefault="00F006C6" w:rsidP="00593BC4">
            <w:pPr>
              <w:spacing w:before="120" w:after="120" w:line="252" w:lineRule="auto"/>
              <w:ind w:left="58"/>
              <w:rPr>
                <w:rFonts w:ascii="Arial" w:hAnsi="Arial" w:cs="Arial"/>
                <w:bCs/>
                <w:i/>
                <w:iCs/>
                <w:color w:val="808080" w:themeColor="background1" w:themeShade="80"/>
                <w:sz w:val="18"/>
                <w:szCs w:val="18"/>
              </w:rPr>
            </w:pPr>
            <w:r w:rsidRPr="00DD3D14">
              <w:rPr>
                <w:rFonts w:ascii="Arial" w:hAnsi="Arial" w:cs="Arial"/>
                <w:bCs/>
                <w:i/>
                <w:iCs/>
                <w:color w:val="808080" w:themeColor="background1" w:themeShade="80"/>
                <w:sz w:val="18"/>
                <w:szCs w:val="18"/>
              </w:rPr>
              <w:t xml:space="preserve">[The first payment from the EWBJF within 60 days after receipt of a compliant payment request. </w:t>
            </w:r>
          </w:p>
          <w:p w14:paraId="2E7577CA" w14:textId="71AF7BEA" w:rsidR="00F006C6" w:rsidRPr="00DD3D14" w:rsidRDefault="00F006C6" w:rsidP="00593BC4">
            <w:pPr>
              <w:spacing w:before="120" w:after="120" w:line="252" w:lineRule="auto"/>
              <w:ind w:left="58"/>
              <w:rPr>
                <w:rFonts w:ascii="Arial" w:hAnsi="Arial" w:cs="Arial"/>
                <w:bCs/>
                <w:i/>
                <w:iCs/>
                <w:color w:val="808080" w:themeColor="background1" w:themeShade="80"/>
                <w:sz w:val="18"/>
                <w:szCs w:val="18"/>
              </w:rPr>
            </w:pPr>
            <w:r w:rsidRPr="00DD3D14">
              <w:rPr>
                <w:rFonts w:ascii="Arial" w:hAnsi="Arial" w:cs="Arial"/>
                <w:bCs/>
                <w:i/>
                <w:iCs/>
                <w:color w:val="808080" w:themeColor="background1" w:themeShade="80"/>
                <w:sz w:val="18"/>
                <w:szCs w:val="18"/>
              </w:rPr>
              <w:t>Please indicate the amount of first payment as well as subsequent payments, if paid in instalments. Any changes to the payment schedule should be communicated to the EBRD]</w:t>
            </w:r>
          </w:p>
        </w:tc>
      </w:tr>
      <w:tr w:rsidR="00F006C6" w:rsidRPr="00DD3D14" w14:paraId="62ACD077" w14:textId="77777777" w:rsidTr="00F006C6">
        <w:trPr>
          <w:trHeight w:val="702"/>
        </w:trPr>
        <w:tc>
          <w:tcPr>
            <w:tcW w:w="606" w:type="dxa"/>
            <w:vMerge/>
            <w:shd w:val="clear" w:color="auto" w:fill="D9D9D9" w:themeFill="background1" w:themeFillShade="D9"/>
          </w:tcPr>
          <w:p w14:paraId="5B6C5A04" w14:textId="77777777" w:rsidR="00F006C6" w:rsidRPr="00DD3D14" w:rsidRDefault="00F006C6" w:rsidP="00F006C6">
            <w:pPr>
              <w:shd w:val="clear" w:color="auto" w:fill="FFFFFF" w:themeFill="background1"/>
              <w:rPr>
                <w:rFonts w:ascii="Arial" w:hAnsi="Arial" w:cs="Arial"/>
                <w:b/>
                <w:sz w:val="20"/>
                <w:szCs w:val="20"/>
              </w:rPr>
            </w:pPr>
          </w:p>
        </w:tc>
        <w:tc>
          <w:tcPr>
            <w:tcW w:w="1801" w:type="dxa"/>
            <w:vMerge/>
            <w:shd w:val="clear" w:color="auto" w:fill="D9D9D9" w:themeFill="background1" w:themeFillShade="D9"/>
            <w:noWrap/>
          </w:tcPr>
          <w:p w14:paraId="66C63E77" w14:textId="77777777" w:rsidR="00F006C6" w:rsidRPr="00DD3D14" w:rsidRDefault="00F006C6" w:rsidP="00F006C6">
            <w:pPr>
              <w:shd w:val="clear" w:color="auto" w:fill="FFFFFF" w:themeFill="background1"/>
              <w:spacing w:before="40" w:line="276" w:lineRule="auto"/>
              <w:jc w:val="both"/>
              <w:rPr>
                <w:rFonts w:ascii="Arial" w:hAnsi="Arial" w:cs="Arial"/>
                <w:color w:val="808080"/>
                <w:sz w:val="18"/>
                <w:szCs w:val="18"/>
              </w:rPr>
            </w:pPr>
          </w:p>
        </w:tc>
        <w:tc>
          <w:tcPr>
            <w:tcW w:w="1890" w:type="dxa"/>
            <w:vMerge/>
            <w:shd w:val="clear" w:color="auto" w:fill="D9D9D9" w:themeFill="background1" w:themeFillShade="D9"/>
            <w:noWrap/>
          </w:tcPr>
          <w:p w14:paraId="5E575477" w14:textId="77777777" w:rsidR="00F006C6" w:rsidRPr="00DD3D14" w:rsidRDefault="00F006C6" w:rsidP="00F006C6">
            <w:pPr>
              <w:shd w:val="clear" w:color="auto" w:fill="FFFFFF" w:themeFill="background1"/>
              <w:rPr>
                <w:rFonts w:ascii="Arial" w:hAnsi="Arial" w:cs="Arial"/>
                <w:sz w:val="20"/>
                <w:szCs w:val="20"/>
              </w:rPr>
            </w:pPr>
          </w:p>
        </w:tc>
        <w:tc>
          <w:tcPr>
            <w:tcW w:w="900" w:type="dxa"/>
            <w:shd w:val="clear" w:color="auto" w:fill="D9D9D9"/>
            <w:vAlign w:val="center"/>
          </w:tcPr>
          <w:p w14:paraId="57502F06" w14:textId="77777777" w:rsidR="00F006C6" w:rsidRPr="00DD3D14" w:rsidRDefault="00F006C6" w:rsidP="00F006C6">
            <w:pPr>
              <w:spacing w:before="240" w:after="100"/>
              <w:rPr>
                <w:rFonts w:ascii="Arial" w:hAnsi="Arial" w:cs="Arial"/>
                <w:bCs/>
                <w:sz w:val="20"/>
                <w:szCs w:val="20"/>
              </w:rPr>
            </w:pPr>
            <w:r w:rsidRPr="00DD3D14">
              <w:rPr>
                <w:rFonts w:ascii="Arial" w:hAnsi="Arial" w:cs="Arial"/>
                <w:bCs/>
                <w:sz w:val="20"/>
                <w:szCs w:val="20"/>
              </w:rPr>
              <w:t>1</w:t>
            </w:r>
            <w:r w:rsidRPr="00DD3D14">
              <w:rPr>
                <w:rFonts w:ascii="Arial" w:hAnsi="Arial" w:cs="Arial"/>
                <w:bCs/>
                <w:sz w:val="20"/>
                <w:szCs w:val="20"/>
                <w:vertAlign w:val="superscript"/>
              </w:rPr>
              <w:t xml:space="preserve">st </w:t>
            </w:r>
            <w:r w:rsidRPr="00DD3D14">
              <w:rPr>
                <w:rFonts w:ascii="Arial" w:hAnsi="Arial" w:cs="Arial"/>
                <w:bCs/>
                <w:sz w:val="20"/>
                <w:szCs w:val="20"/>
              </w:rPr>
              <w:t>payment</w:t>
            </w:r>
          </w:p>
        </w:tc>
        <w:tc>
          <w:tcPr>
            <w:tcW w:w="1260" w:type="dxa"/>
            <w:shd w:val="clear" w:color="auto" w:fill="D9D9D9"/>
            <w:vAlign w:val="center"/>
          </w:tcPr>
          <w:p w14:paraId="3A28D232" w14:textId="77777777" w:rsidR="00F006C6" w:rsidRPr="00DD3D14" w:rsidRDefault="00F006C6" w:rsidP="00F006C6">
            <w:pPr>
              <w:spacing w:before="240" w:after="100"/>
              <w:rPr>
                <w:rFonts w:ascii="Arial" w:hAnsi="Arial" w:cs="Arial"/>
                <w:bCs/>
                <w:sz w:val="20"/>
                <w:szCs w:val="20"/>
              </w:rPr>
            </w:pPr>
          </w:p>
        </w:tc>
        <w:tc>
          <w:tcPr>
            <w:tcW w:w="1350" w:type="dxa"/>
            <w:shd w:val="clear" w:color="auto" w:fill="D9D9D9"/>
            <w:vAlign w:val="center"/>
          </w:tcPr>
          <w:p w14:paraId="4B1499E9" w14:textId="77777777" w:rsidR="00F006C6" w:rsidRPr="00DD3D14" w:rsidRDefault="00F006C6" w:rsidP="00F006C6">
            <w:pPr>
              <w:spacing w:before="240" w:after="100"/>
              <w:rPr>
                <w:rFonts w:ascii="Arial" w:hAnsi="Arial" w:cs="Arial"/>
                <w:bCs/>
                <w:sz w:val="20"/>
                <w:szCs w:val="20"/>
              </w:rPr>
            </w:pPr>
          </w:p>
        </w:tc>
        <w:tc>
          <w:tcPr>
            <w:tcW w:w="1980" w:type="dxa"/>
            <w:vMerge/>
            <w:shd w:val="clear" w:color="auto" w:fill="D9D9D9" w:themeFill="background1" w:themeFillShade="D9"/>
          </w:tcPr>
          <w:p w14:paraId="70616000" w14:textId="77777777" w:rsidR="00F006C6" w:rsidRPr="00DD3D14" w:rsidRDefault="00F006C6" w:rsidP="00F006C6">
            <w:pPr>
              <w:shd w:val="clear" w:color="auto" w:fill="FFFFFF" w:themeFill="background1"/>
              <w:rPr>
                <w:rFonts w:ascii="Arial" w:hAnsi="Arial" w:cs="Arial"/>
                <w:sz w:val="20"/>
                <w:szCs w:val="20"/>
              </w:rPr>
            </w:pPr>
          </w:p>
        </w:tc>
      </w:tr>
      <w:tr w:rsidR="00F006C6" w:rsidRPr="00DD3D14" w14:paraId="66DED081" w14:textId="77777777" w:rsidTr="00F006C6">
        <w:trPr>
          <w:trHeight w:val="688"/>
        </w:trPr>
        <w:tc>
          <w:tcPr>
            <w:tcW w:w="606" w:type="dxa"/>
            <w:vMerge/>
            <w:shd w:val="clear" w:color="auto" w:fill="D9D9D9" w:themeFill="background1" w:themeFillShade="D9"/>
          </w:tcPr>
          <w:p w14:paraId="1AC657CC" w14:textId="77777777" w:rsidR="00F006C6" w:rsidRPr="00DD3D14" w:rsidRDefault="00F006C6" w:rsidP="00F006C6">
            <w:pPr>
              <w:shd w:val="clear" w:color="auto" w:fill="FFFFFF" w:themeFill="background1"/>
              <w:rPr>
                <w:rFonts w:ascii="Arial" w:hAnsi="Arial" w:cs="Arial"/>
                <w:b/>
                <w:sz w:val="20"/>
                <w:szCs w:val="20"/>
              </w:rPr>
            </w:pPr>
          </w:p>
        </w:tc>
        <w:tc>
          <w:tcPr>
            <w:tcW w:w="1801" w:type="dxa"/>
            <w:vMerge/>
            <w:shd w:val="clear" w:color="auto" w:fill="D9D9D9" w:themeFill="background1" w:themeFillShade="D9"/>
            <w:noWrap/>
          </w:tcPr>
          <w:p w14:paraId="4622FC89" w14:textId="77777777" w:rsidR="00F006C6" w:rsidRPr="00DD3D14" w:rsidRDefault="00F006C6" w:rsidP="00F006C6">
            <w:pPr>
              <w:shd w:val="clear" w:color="auto" w:fill="FFFFFF" w:themeFill="background1"/>
              <w:spacing w:before="40" w:line="276" w:lineRule="auto"/>
              <w:jc w:val="both"/>
              <w:rPr>
                <w:rFonts w:ascii="Arial" w:hAnsi="Arial" w:cs="Arial"/>
                <w:color w:val="808080"/>
                <w:sz w:val="18"/>
                <w:szCs w:val="18"/>
              </w:rPr>
            </w:pPr>
          </w:p>
        </w:tc>
        <w:tc>
          <w:tcPr>
            <w:tcW w:w="1890" w:type="dxa"/>
            <w:vMerge/>
            <w:shd w:val="clear" w:color="auto" w:fill="D9D9D9" w:themeFill="background1" w:themeFillShade="D9"/>
            <w:noWrap/>
          </w:tcPr>
          <w:p w14:paraId="473EDBED" w14:textId="77777777" w:rsidR="00F006C6" w:rsidRPr="00DD3D14" w:rsidRDefault="00F006C6" w:rsidP="00F006C6">
            <w:pPr>
              <w:shd w:val="clear" w:color="auto" w:fill="FFFFFF" w:themeFill="background1"/>
              <w:rPr>
                <w:rFonts w:ascii="Arial" w:hAnsi="Arial" w:cs="Arial"/>
                <w:sz w:val="20"/>
                <w:szCs w:val="20"/>
              </w:rPr>
            </w:pPr>
          </w:p>
        </w:tc>
        <w:tc>
          <w:tcPr>
            <w:tcW w:w="900" w:type="dxa"/>
            <w:shd w:val="clear" w:color="auto" w:fill="D9D9D9"/>
            <w:vAlign w:val="center"/>
          </w:tcPr>
          <w:p w14:paraId="5187E9DD" w14:textId="77777777" w:rsidR="00F006C6" w:rsidRPr="00DD3D14" w:rsidRDefault="00F006C6" w:rsidP="00F006C6">
            <w:pPr>
              <w:spacing w:before="240" w:after="100"/>
              <w:rPr>
                <w:rFonts w:ascii="Arial" w:hAnsi="Arial" w:cs="Arial"/>
                <w:bCs/>
                <w:sz w:val="20"/>
                <w:szCs w:val="20"/>
              </w:rPr>
            </w:pPr>
            <w:r w:rsidRPr="00DD3D14">
              <w:rPr>
                <w:rFonts w:ascii="Arial" w:hAnsi="Arial" w:cs="Arial"/>
                <w:bCs/>
                <w:sz w:val="20"/>
                <w:szCs w:val="20"/>
              </w:rPr>
              <w:t>2</w:t>
            </w:r>
            <w:r w:rsidRPr="00DD3D14">
              <w:rPr>
                <w:rFonts w:ascii="Arial" w:hAnsi="Arial" w:cs="Arial"/>
                <w:bCs/>
                <w:sz w:val="20"/>
                <w:szCs w:val="20"/>
                <w:vertAlign w:val="superscript"/>
              </w:rPr>
              <w:t>nd</w:t>
            </w:r>
            <w:r w:rsidRPr="00DD3D14">
              <w:rPr>
                <w:rFonts w:ascii="Arial" w:hAnsi="Arial" w:cs="Arial"/>
                <w:bCs/>
                <w:sz w:val="20"/>
                <w:szCs w:val="20"/>
              </w:rPr>
              <w:t xml:space="preserve"> payment</w:t>
            </w:r>
          </w:p>
        </w:tc>
        <w:tc>
          <w:tcPr>
            <w:tcW w:w="1260" w:type="dxa"/>
            <w:shd w:val="clear" w:color="auto" w:fill="D9D9D9"/>
            <w:vAlign w:val="center"/>
          </w:tcPr>
          <w:p w14:paraId="6623AA29" w14:textId="77777777" w:rsidR="00F006C6" w:rsidRPr="00DD3D14" w:rsidRDefault="00F006C6" w:rsidP="00F006C6">
            <w:pPr>
              <w:spacing w:before="240" w:after="100"/>
              <w:rPr>
                <w:rFonts w:ascii="Arial" w:hAnsi="Arial" w:cs="Arial"/>
                <w:bCs/>
                <w:sz w:val="20"/>
                <w:szCs w:val="20"/>
              </w:rPr>
            </w:pPr>
          </w:p>
        </w:tc>
        <w:tc>
          <w:tcPr>
            <w:tcW w:w="1350" w:type="dxa"/>
            <w:shd w:val="clear" w:color="auto" w:fill="D9D9D9"/>
            <w:vAlign w:val="center"/>
          </w:tcPr>
          <w:p w14:paraId="0143CFCC" w14:textId="77777777" w:rsidR="00F006C6" w:rsidRPr="00DD3D14" w:rsidRDefault="00F006C6" w:rsidP="00F006C6">
            <w:pPr>
              <w:spacing w:before="240" w:after="100"/>
              <w:rPr>
                <w:rFonts w:ascii="Arial" w:hAnsi="Arial" w:cs="Arial"/>
                <w:bCs/>
                <w:sz w:val="20"/>
                <w:szCs w:val="20"/>
              </w:rPr>
            </w:pPr>
          </w:p>
        </w:tc>
        <w:tc>
          <w:tcPr>
            <w:tcW w:w="1980" w:type="dxa"/>
            <w:vMerge/>
            <w:shd w:val="clear" w:color="auto" w:fill="D9D9D9" w:themeFill="background1" w:themeFillShade="D9"/>
          </w:tcPr>
          <w:p w14:paraId="218783FA" w14:textId="77777777" w:rsidR="00F006C6" w:rsidRPr="00DD3D14" w:rsidRDefault="00F006C6" w:rsidP="00F006C6">
            <w:pPr>
              <w:shd w:val="clear" w:color="auto" w:fill="FFFFFF" w:themeFill="background1"/>
              <w:rPr>
                <w:rFonts w:ascii="Arial" w:hAnsi="Arial" w:cs="Arial"/>
                <w:sz w:val="20"/>
                <w:szCs w:val="20"/>
              </w:rPr>
            </w:pPr>
          </w:p>
        </w:tc>
      </w:tr>
      <w:tr w:rsidR="00F006C6" w:rsidRPr="00DD3D14" w14:paraId="5259E9D3" w14:textId="77777777" w:rsidTr="00F006C6">
        <w:trPr>
          <w:trHeight w:val="698"/>
        </w:trPr>
        <w:tc>
          <w:tcPr>
            <w:tcW w:w="606" w:type="dxa"/>
            <w:vMerge/>
            <w:shd w:val="clear" w:color="auto" w:fill="D9D9D9" w:themeFill="background1" w:themeFillShade="D9"/>
          </w:tcPr>
          <w:p w14:paraId="0CF1E388" w14:textId="77777777" w:rsidR="00F006C6" w:rsidRPr="00DD3D14" w:rsidRDefault="00F006C6" w:rsidP="00F006C6">
            <w:pPr>
              <w:shd w:val="clear" w:color="auto" w:fill="FFFFFF" w:themeFill="background1"/>
              <w:rPr>
                <w:rFonts w:ascii="Arial" w:hAnsi="Arial" w:cs="Arial"/>
                <w:b/>
                <w:sz w:val="20"/>
                <w:szCs w:val="20"/>
              </w:rPr>
            </w:pPr>
          </w:p>
        </w:tc>
        <w:tc>
          <w:tcPr>
            <w:tcW w:w="1801" w:type="dxa"/>
            <w:vMerge/>
            <w:shd w:val="clear" w:color="auto" w:fill="D9D9D9" w:themeFill="background1" w:themeFillShade="D9"/>
            <w:noWrap/>
          </w:tcPr>
          <w:p w14:paraId="36B2A18A" w14:textId="77777777" w:rsidR="00F006C6" w:rsidRPr="00DD3D14" w:rsidRDefault="00F006C6" w:rsidP="00F006C6">
            <w:pPr>
              <w:shd w:val="clear" w:color="auto" w:fill="FFFFFF" w:themeFill="background1"/>
              <w:spacing w:before="40" w:line="276" w:lineRule="auto"/>
              <w:jc w:val="both"/>
              <w:rPr>
                <w:rFonts w:ascii="Arial" w:hAnsi="Arial" w:cs="Arial"/>
                <w:color w:val="808080"/>
                <w:sz w:val="18"/>
                <w:szCs w:val="18"/>
              </w:rPr>
            </w:pPr>
          </w:p>
        </w:tc>
        <w:tc>
          <w:tcPr>
            <w:tcW w:w="1890" w:type="dxa"/>
            <w:vMerge/>
            <w:shd w:val="clear" w:color="auto" w:fill="D9D9D9" w:themeFill="background1" w:themeFillShade="D9"/>
            <w:noWrap/>
          </w:tcPr>
          <w:p w14:paraId="7DEBE965" w14:textId="77777777" w:rsidR="00F006C6" w:rsidRPr="00DD3D14" w:rsidRDefault="00F006C6" w:rsidP="00F006C6">
            <w:pPr>
              <w:shd w:val="clear" w:color="auto" w:fill="FFFFFF" w:themeFill="background1"/>
              <w:rPr>
                <w:rFonts w:ascii="Arial" w:hAnsi="Arial" w:cs="Arial"/>
                <w:sz w:val="20"/>
                <w:szCs w:val="20"/>
              </w:rPr>
            </w:pPr>
          </w:p>
        </w:tc>
        <w:tc>
          <w:tcPr>
            <w:tcW w:w="900" w:type="dxa"/>
            <w:shd w:val="clear" w:color="auto" w:fill="D9D9D9"/>
            <w:vAlign w:val="center"/>
          </w:tcPr>
          <w:p w14:paraId="5E65C5B8" w14:textId="77777777" w:rsidR="00F006C6" w:rsidRPr="00DD3D14" w:rsidRDefault="00F006C6" w:rsidP="00F006C6">
            <w:pPr>
              <w:spacing w:before="240" w:after="100"/>
              <w:rPr>
                <w:rFonts w:ascii="Arial" w:hAnsi="Arial" w:cs="Arial"/>
                <w:bCs/>
                <w:sz w:val="20"/>
                <w:szCs w:val="20"/>
              </w:rPr>
            </w:pPr>
            <w:r w:rsidRPr="00DD3D14">
              <w:rPr>
                <w:rFonts w:ascii="Arial" w:hAnsi="Arial" w:cs="Arial"/>
                <w:bCs/>
                <w:sz w:val="20"/>
                <w:szCs w:val="20"/>
              </w:rPr>
              <w:t>3</w:t>
            </w:r>
            <w:r w:rsidRPr="00DD3D14">
              <w:rPr>
                <w:rFonts w:ascii="Arial" w:hAnsi="Arial" w:cs="Arial"/>
                <w:bCs/>
                <w:sz w:val="20"/>
                <w:szCs w:val="20"/>
                <w:vertAlign w:val="superscript"/>
              </w:rPr>
              <w:t>rd</w:t>
            </w:r>
            <w:r w:rsidRPr="00DD3D14">
              <w:rPr>
                <w:rFonts w:ascii="Arial" w:hAnsi="Arial" w:cs="Arial"/>
                <w:bCs/>
                <w:sz w:val="20"/>
                <w:szCs w:val="20"/>
              </w:rPr>
              <w:t xml:space="preserve"> payment</w:t>
            </w:r>
          </w:p>
        </w:tc>
        <w:tc>
          <w:tcPr>
            <w:tcW w:w="1260" w:type="dxa"/>
            <w:shd w:val="clear" w:color="auto" w:fill="D9D9D9"/>
            <w:vAlign w:val="center"/>
          </w:tcPr>
          <w:p w14:paraId="015F11C5" w14:textId="77777777" w:rsidR="00F006C6" w:rsidRPr="00DD3D14" w:rsidRDefault="00F006C6" w:rsidP="00F006C6">
            <w:pPr>
              <w:spacing w:before="240" w:after="100"/>
              <w:rPr>
                <w:rFonts w:ascii="Arial" w:hAnsi="Arial" w:cs="Arial"/>
                <w:bCs/>
                <w:sz w:val="20"/>
                <w:szCs w:val="20"/>
              </w:rPr>
            </w:pPr>
          </w:p>
        </w:tc>
        <w:tc>
          <w:tcPr>
            <w:tcW w:w="1350" w:type="dxa"/>
            <w:shd w:val="clear" w:color="auto" w:fill="D9D9D9"/>
            <w:vAlign w:val="center"/>
          </w:tcPr>
          <w:p w14:paraId="37395196" w14:textId="77777777" w:rsidR="00F006C6" w:rsidRPr="00DD3D14" w:rsidRDefault="00F006C6" w:rsidP="00F006C6">
            <w:pPr>
              <w:spacing w:before="240" w:after="100"/>
              <w:rPr>
                <w:rFonts w:ascii="Arial" w:hAnsi="Arial" w:cs="Arial"/>
                <w:bCs/>
                <w:sz w:val="20"/>
                <w:szCs w:val="20"/>
              </w:rPr>
            </w:pPr>
          </w:p>
        </w:tc>
        <w:tc>
          <w:tcPr>
            <w:tcW w:w="1980" w:type="dxa"/>
            <w:vMerge/>
            <w:shd w:val="clear" w:color="auto" w:fill="D9D9D9" w:themeFill="background1" w:themeFillShade="D9"/>
          </w:tcPr>
          <w:p w14:paraId="2CFBC8FA" w14:textId="77777777" w:rsidR="00F006C6" w:rsidRPr="00DD3D14" w:rsidRDefault="00F006C6" w:rsidP="00F006C6">
            <w:pPr>
              <w:shd w:val="clear" w:color="auto" w:fill="FFFFFF" w:themeFill="background1"/>
              <w:rPr>
                <w:rFonts w:ascii="Arial" w:hAnsi="Arial" w:cs="Arial"/>
                <w:sz w:val="20"/>
                <w:szCs w:val="20"/>
              </w:rPr>
            </w:pPr>
          </w:p>
        </w:tc>
      </w:tr>
      <w:tr w:rsidR="00F006C6" w:rsidRPr="00DD3D14" w14:paraId="4197B17A" w14:textId="77777777" w:rsidTr="00F006C6">
        <w:trPr>
          <w:trHeight w:val="503"/>
        </w:trPr>
        <w:tc>
          <w:tcPr>
            <w:tcW w:w="606" w:type="dxa"/>
            <w:vMerge/>
            <w:shd w:val="clear" w:color="auto" w:fill="D9D9D9" w:themeFill="background1" w:themeFillShade="D9"/>
          </w:tcPr>
          <w:p w14:paraId="5E6C16AC" w14:textId="77777777" w:rsidR="00F006C6" w:rsidRPr="00DD3D14" w:rsidRDefault="00F006C6" w:rsidP="00F006C6">
            <w:pPr>
              <w:shd w:val="clear" w:color="auto" w:fill="FFFFFF" w:themeFill="background1"/>
              <w:rPr>
                <w:rFonts w:ascii="Arial" w:hAnsi="Arial" w:cs="Arial"/>
                <w:b/>
                <w:sz w:val="20"/>
                <w:szCs w:val="20"/>
              </w:rPr>
            </w:pPr>
          </w:p>
        </w:tc>
        <w:tc>
          <w:tcPr>
            <w:tcW w:w="1801" w:type="dxa"/>
            <w:vMerge/>
            <w:shd w:val="clear" w:color="auto" w:fill="D9D9D9" w:themeFill="background1" w:themeFillShade="D9"/>
            <w:noWrap/>
          </w:tcPr>
          <w:p w14:paraId="73AEA836" w14:textId="77777777" w:rsidR="00F006C6" w:rsidRPr="00DD3D14" w:rsidRDefault="00F006C6" w:rsidP="00F006C6">
            <w:pPr>
              <w:shd w:val="clear" w:color="auto" w:fill="FFFFFF" w:themeFill="background1"/>
              <w:spacing w:before="40" w:line="276" w:lineRule="auto"/>
              <w:jc w:val="both"/>
              <w:rPr>
                <w:rFonts w:ascii="Arial" w:hAnsi="Arial" w:cs="Arial"/>
                <w:color w:val="808080"/>
                <w:sz w:val="18"/>
                <w:szCs w:val="18"/>
              </w:rPr>
            </w:pPr>
          </w:p>
        </w:tc>
        <w:tc>
          <w:tcPr>
            <w:tcW w:w="1890" w:type="dxa"/>
            <w:vMerge/>
            <w:shd w:val="clear" w:color="auto" w:fill="D9D9D9" w:themeFill="background1" w:themeFillShade="D9"/>
            <w:noWrap/>
          </w:tcPr>
          <w:p w14:paraId="0E7816C2" w14:textId="77777777" w:rsidR="00F006C6" w:rsidRPr="00DD3D14" w:rsidRDefault="00F006C6" w:rsidP="00F006C6">
            <w:pPr>
              <w:shd w:val="clear" w:color="auto" w:fill="FFFFFF" w:themeFill="background1"/>
              <w:rPr>
                <w:rFonts w:ascii="Arial" w:hAnsi="Arial" w:cs="Arial"/>
                <w:sz w:val="20"/>
                <w:szCs w:val="20"/>
              </w:rPr>
            </w:pPr>
          </w:p>
        </w:tc>
        <w:tc>
          <w:tcPr>
            <w:tcW w:w="900" w:type="dxa"/>
            <w:shd w:val="clear" w:color="auto" w:fill="D9D9D9"/>
            <w:vAlign w:val="center"/>
          </w:tcPr>
          <w:p w14:paraId="300DBCC3" w14:textId="77777777" w:rsidR="00F006C6" w:rsidRPr="00DD3D14" w:rsidRDefault="00F006C6" w:rsidP="00F006C6">
            <w:pPr>
              <w:spacing w:before="240" w:after="100"/>
              <w:rPr>
                <w:rFonts w:ascii="Arial" w:hAnsi="Arial" w:cs="Arial"/>
                <w:bCs/>
                <w:sz w:val="20"/>
                <w:szCs w:val="20"/>
              </w:rPr>
            </w:pPr>
            <w:r w:rsidRPr="00DD3D14">
              <w:rPr>
                <w:rFonts w:ascii="Arial" w:hAnsi="Arial" w:cs="Arial"/>
                <w:bCs/>
                <w:sz w:val="20"/>
                <w:szCs w:val="20"/>
              </w:rPr>
              <w:t>…</w:t>
            </w:r>
          </w:p>
        </w:tc>
        <w:tc>
          <w:tcPr>
            <w:tcW w:w="1260" w:type="dxa"/>
            <w:shd w:val="clear" w:color="auto" w:fill="D9D9D9"/>
            <w:vAlign w:val="center"/>
          </w:tcPr>
          <w:p w14:paraId="1A0F45BB" w14:textId="77777777" w:rsidR="00F006C6" w:rsidRPr="00DD3D14" w:rsidRDefault="00F006C6" w:rsidP="00F006C6">
            <w:pPr>
              <w:spacing w:before="240" w:after="100"/>
              <w:rPr>
                <w:rFonts w:ascii="Arial" w:hAnsi="Arial" w:cs="Arial"/>
                <w:bCs/>
                <w:sz w:val="20"/>
                <w:szCs w:val="20"/>
              </w:rPr>
            </w:pPr>
          </w:p>
        </w:tc>
        <w:tc>
          <w:tcPr>
            <w:tcW w:w="1350" w:type="dxa"/>
            <w:shd w:val="clear" w:color="auto" w:fill="D9D9D9"/>
            <w:vAlign w:val="center"/>
          </w:tcPr>
          <w:p w14:paraId="56F2D5F2" w14:textId="77777777" w:rsidR="00F006C6" w:rsidRPr="00DD3D14" w:rsidRDefault="00F006C6" w:rsidP="00F006C6">
            <w:pPr>
              <w:spacing w:before="240" w:after="100"/>
              <w:rPr>
                <w:rFonts w:ascii="Arial" w:hAnsi="Arial" w:cs="Arial"/>
                <w:bCs/>
                <w:sz w:val="20"/>
                <w:szCs w:val="20"/>
              </w:rPr>
            </w:pPr>
          </w:p>
        </w:tc>
        <w:tc>
          <w:tcPr>
            <w:tcW w:w="1980" w:type="dxa"/>
            <w:vMerge/>
            <w:shd w:val="clear" w:color="auto" w:fill="D9D9D9" w:themeFill="background1" w:themeFillShade="D9"/>
          </w:tcPr>
          <w:p w14:paraId="3D069BE7" w14:textId="77777777" w:rsidR="00F006C6" w:rsidRPr="00DD3D14" w:rsidRDefault="00F006C6" w:rsidP="00F006C6">
            <w:pPr>
              <w:shd w:val="clear" w:color="auto" w:fill="FFFFFF" w:themeFill="background1"/>
              <w:rPr>
                <w:rFonts w:ascii="Arial" w:hAnsi="Arial" w:cs="Arial"/>
                <w:sz w:val="20"/>
                <w:szCs w:val="20"/>
              </w:rPr>
            </w:pPr>
          </w:p>
        </w:tc>
      </w:tr>
    </w:tbl>
    <w:p w14:paraId="738076E0" w14:textId="77777777" w:rsidR="00224F5E" w:rsidRPr="00DD3D14" w:rsidRDefault="00224F5E" w:rsidP="00B82A90">
      <w:pPr>
        <w:shd w:val="clear" w:color="auto" w:fill="FFFFFF" w:themeFill="background1"/>
        <w:rPr>
          <w:rFonts w:ascii="Arial" w:hAnsi="Arial" w:cs="Arial"/>
          <w:b/>
          <w:sz w:val="20"/>
          <w:szCs w:val="20"/>
        </w:rPr>
      </w:pPr>
    </w:p>
    <w:p w14:paraId="225D5C3F" w14:textId="77777777" w:rsidR="00EB2E23" w:rsidRPr="00DD3D14" w:rsidRDefault="00EB2E23" w:rsidP="00B82A90">
      <w:pPr>
        <w:shd w:val="clear" w:color="auto" w:fill="FFFFFF" w:themeFill="background1"/>
        <w:rPr>
          <w:rFonts w:ascii="Arial" w:hAnsi="Arial" w:cs="Arial"/>
          <w:b/>
          <w:sz w:val="22"/>
          <w:szCs w:val="22"/>
        </w:rPr>
      </w:pPr>
      <w:r w:rsidRPr="00DD3D14">
        <w:rPr>
          <w:rFonts w:ascii="Arial" w:hAnsi="Arial" w:cs="Arial"/>
          <w:b/>
          <w:sz w:val="22"/>
          <w:szCs w:val="22"/>
        </w:rPr>
        <w:br w:type="page"/>
      </w:r>
    </w:p>
    <w:p w14:paraId="72A8B3E0" w14:textId="77777777" w:rsidR="001B33D1" w:rsidRPr="00DD3D14" w:rsidRDefault="001B33D1" w:rsidP="00B82A90">
      <w:pPr>
        <w:shd w:val="clear" w:color="auto" w:fill="FFFFFF" w:themeFill="background1"/>
        <w:rPr>
          <w:rFonts w:ascii="Arial" w:hAnsi="Arial" w:cs="Arial"/>
          <w:b/>
          <w:sz w:val="22"/>
          <w:szCs w:val="22"/>
        </w:rPr>
      </w:pPr>
    </w:p>
    <w:p w14:paraId="4D099428" w14:textId="1014604C" w:rsidR="001B33D1" w:rsidRPr="00DD3D14" w:rsidRDefault="001B33D1" w:rsidP="00B82A90">
      <w:pPr>
        <w:shd w:val="clear" w:color="auto" w:fill="FFFFFF" w:themeFill="background1"/>
        <w:jc w:val="center"/>
        <w:rPr>
          <w:rFonts w:ascii="Arial" w:hAnsi="Arial" w:cs="Arial"/>
          <w:b/>
        </w:rPr>
      </w:pPr>
      <w:r w:rsidRPr="00DD3D14">
        <w:rPr>
          <w:rFonts w:ascii="Arial" w:hAnsi="Arial" w:cs="Arial"/>
          <w:b/>
        </w:rPr>
        <w:t>APPROVAL</w:t>
      </w:r>
    </w:p>
    <w:p w14:paraId="03859F12" w14:textId="77777777" w:rsidR="001B33D1" w:rsidRPr="00DD3D14" w:rsidRDefault="001B33D1" w:rsidP="00B82A90">
      <w:pPr>
        <w:shd w:val="clear" w:color="auto" w:fill="FFFFFF" w:themeFill="background1"/>
        <w:jc w:val="center"/>
        <w:rPr>
          <w:rFonts w:ascii="Arial" w:hAnsi="Arial" w:cs="Arial"/>
          <w:b/>
          <w:sz w:val="22"/>
          <w:szCs w:val="22"/>
        </w:rPr>
      </w:pPr>
    </w:p>
    <w:p w14:paraId="71F917BB" w14:textId="196AAEF3" w:rsidR="005F1A76" w:rsidRPr="00DD3D14" w:rsidRDefault="00593BC4" w:rsidP="00B82A90">
      <w:pPr>
        <w:shd w:val="clear" w:color="auto" w:fill="FFFFFF" w:themeFill="background1"/>
        <w:jc w:val="center"/>
        <w:rPr>
          <w:rFonts w:ascii="Arial" w:hAnsi="Arial" w:cs="Arial"/>
          <w:b/>
          <w:sz w:val="22"/>
          <w:szCs w:val="22"/>
        </w:rPr>
      </w:pPr>
      <w:r w:rsidRPr="00593BC4">
        <w:rPr>
          <w:rFonts w:ascii="Arial" w:hAnsi="Arial" w:cs="Arial"/>
          <w:b/>
          <w:sz w:val="22"/>
          <w:szCs w:val="22"/>
        </w:rPr>
        <w:t>APPROVAL BY THE WBIF OPERALTIONAL BOARD AND BY EWBJF ASSEMBLY OF CONTRIBUTORS</w:t>
      </w:r>
    </w:p>
    <w:p w14:paraId="18073485" w14:textId="67769D51" w:rsidR="005F1A76" w:rsidRPr="00DD3D14" w:rsidRDefault="005F1A76" w:rsidP="00B82A90">
      <w:pPr>
        <w:shd w:val="clear" w:color="auto" w:fill="FFFFFF" w:themeFill="background1"/>
        <w:jc w:val="center"/>
        <w:rPr>
          <w:rFonts w:ascii="Arial" w:hAnsi="Arial" w:cs="Arial"/>
          <w:b/>
          <w:sz w:val="22"/>
          <w:szCs w:val="22"/>
        </w:rPr>
      </w:pPr>
    </w:p>
    <w:p w14:paraId="4C7E25CF" w14:textId="77777777" w:rsidR="005F1A76" w:rsidRPr="00DD3D14" w:rsidRDefault="005F1A76" w:rsidP="00B82A90">
      <w:pPr>
        <w:shd w:val="clear" w:color="auto" w:fill="FFFFFF" w:themeFill="background1"/>
        <w:jc w:val="center"/>
        <w:rPr>
          <w:rFonts w:ascii="Arial" w:hAnsi="Arial" w:cs="Arial"/>
          <w:b/>
          <w:sz w:val="22"/>
          <w:szCs w:val="22"/>
        </w:rPr>
      </w:pPr>
    </w:p>
    <w:p w14:paraId="16FBC8C2" w14:textId="77777777" w:rsidR="001B33D1" w:rsidRPr="00DD3D14" w:rsidRDefault="001B33D1" w:rsidP="00B82A90">
      <w:pPr>
        <w:shd w:val="clear" w:color="auto" w:fill="FFFFFF" w:themeFill="background1"/>
        <w:rPr>
          <w:rFonts w:ascii="Arial" w:hAnsi="Arial" w:cs="Arial"/>
          <w:b/>
          <w:sz w:val="20"/>
          <w:szCs w:val="20"/>
        </w:rPr>
      </w:pPr>
    </w:p>
    <w:tbl>
      <w:tblPr>
        <w:tblStyle w:val="TableGrid"/>
        <w:tblW w:w="5002"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4A0" w:firstRow="1" w:lastRow="0" w:firstColumn="1" w:lastColumn="0" w:noHBand="0" w:noVBand="1"/>
      </w:tblPr>
      <w:tblGrid>
        <w:gridCol w:w="2265"/>
        <w:gridCol w:w="7567"/>
      </w:tblGrid>
      <w:tr w:rsidR="00813DD6" w:rsidRPr="00DD3D14" w14:paraId="56FEAC1D" w14:textId="77777777" w:rsidTr="005F1A76">
        <w:trPr>
          <w:trHeight w:val="791"/>
        </w:trPr>
        <w:tc>
          <w:tcPr>
            <w:tcW w:w="1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7E150" w14:textId="77777777" w:rsidR="00813DD6" w:rsidRPr="00DD3D14" w:rsidRDefault="00813DD6" w:rsidP="00612D9E">
            <w:pPr>
              <w:spacing w:before="240" w:after="100"/>
              <w:rPr>
                <w:rFonts w:ascii="Arial" w:hAnsi="Arial" w:cs="Arial"/>
                <w:bCs/>
                <w:sz w:val="20"/>
                <w:szCs w:val="20"/>
              </w:rPr>
            </w:pPr>
          </w:p>
        </w:tc>
        <w:tc>
          <w:tcPr>
            <w:tcW w:w="3848" w:type="pct"/>
            <w:tcBorders>
              <w:top w:val="single" w:sz="4" w:space="0" w:color="auto"/>
              <w:left w:val="single" w:sz="4" w:space="0" w:color="auto"/>
            </w:tcBorders>
            <w:shd w:val="clear" w:color="auto" w:fill="D9D9D9" w:themeFill="background1" w:themeFillShade="D9"/>
          </w:tcPr>
          <w:p w14:paraId="4C6B99F8" w14:textId="1162ED32" w:rsidR="00813DD6" w:rsidRPr="00DD3D14" w:rsidRDefault="00593BC4" w:rsidP="00593BC4">
            <w:pPr>
              <w:spacing w:before="240" w:after="100"/>
              <w:rPr>
                <w:rFonts w:ascii="Arial" w:hAnsi="Arial" w:cs="Arial"/>
                <w:bCs/>
                <w:sz w:val="20"/>
                <w:szCs w:val="20"/>
              </w:rPr>
            </w:pPr>
            <w:r w:rsidRPr="00593BC4">
              <w:rPr>
                <w:rFonts w:ascii="Arial" w:hAnsi="Arial" w:cs="Arial"/>
                <w:bCs/>
                <w:sz w:val="20"/>
                <w:szCs w:val="20"/>
              </w:rPr>
              <w:t>Signature of the Chair of the Operational Board and Assembly of Contributors - the European Commission</w:t>
            </w:r>
          </w:p>
        </w:tc>
      </w:tr>
      <w:tr w:rsidR="007772D1" w:rsidRPr="00DD3D14" w14:paraId="1B5CF8F5" w14:textId="77777777" w:rsidTr="005F1A76">
        <w:trPr>
          <w:trHeight w:val="791"/>
        </w:trPr>
        <w:tc>
          <w:tcPr>
            <w:tcW w:w="1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CCF0B" w14:textId="77777777" w:rsidR="007772D1" w:rsidRPr="00DD3D14" w:rsidRDefault="007772D1" w:rsidP="00612D9E">
            <w:pPr>
              <w:spacing w:before="240" w:after="100"/>
              <w:rPr>
                <w:rFonts w:ascii="Arial" w:hAnsi="Arial" w:cs="Arial"/>
                <w:bCs/>
                <w:sz w:val="20"/>
                <w:szCs w:val="20"/>
              </w:rPr>
            </w:pPr>
            <w:r w:rsidRPr="00DD3D14">
              <w:rPr>
                <w:rFonts w:ascii="Arial" w:hAnsi="Arial" w:cs="Arial"/>
                <w:bCs/>
                <w:sz w:val="20"/>
                <w:szCs w:val="20"/>
              </w:rPr>
              <w:t xml:space="preserve">Name </w:t>
            </w:r>
          </w:p>
        </w:tc>
        <w:tc>
          <w:tcPr>
            <w:tcW w:w="3848" w:type="pct"/>
            <w:tcBorders>
              <w:top w:val="single" w:sz="4" w:space="0" w:color="auto"/>
              <w:left w:val="single" w:sz="4" w:space="0" w:color="auto"/>
            </w:tcBorders>
            <w:shd w:val="clear" w:color="auto" w:fill="D9D9D9" w:themeFill="background1" w:themeFillShade="D9"/>
          </w:tcPr>
          <w:p w14:paraId="4DC1B581" w14:textId="77777777" w:rsidR="007772D1" w:rsidRPr="00DD3D14" w:rsidRDefault="007772D1" w:rsidP="00750A35">
            <w:pPr>
              <w:spacing w:before="240" w:after="100"/>
              <w:rPr>
                <w:rFonts w:ascii="Arial" w:hAnsi="Arial" w:cs="Arial"/>
                <w:bCs/>
                <w:sz w:val="20"/>
                <w:szCs w:val="20"/>
              </w:rPr>
            </w:pPr>
          </w:p>
        </w:tc>
      </w:tr>
      <w:tr w:rsidR="007772D1" w:rsidRPr="00DD3D14" w14:paraId="2EBB5E08" w14:textId="77777777" w:rsidTr="005F1A76">
        <w:trPr>
          <w:trHeight w:val="850"/>
        </w:trPr>
        <w:tc>
          <w:tcPr>
            <w:tcW w:w="1152" w:type="pct"/>
            <w:tcBorders>
              <w:top w:val="single" w:sz="4" w:space="0" w:color="auto"/>
            </w:tcBorders>
            <w:shd w:val="clear" w:color="auto" w:fill="D9D9D9" w:themeFill="background1" w:themeFillShade="D9"/>
            <w:vAlign w:val="center"/>
          </w:tcPr>
          <w:p w14:paraId="58C79E21" w14:textId="77777777" w:rsidR="007772D1" w:rsidRPr="00DD3D14" w:rsidRDefault="007772D1" w:rsidP="00612D9E">
            <w:pPr>
              <w:spacing w:before="240" w:after="100"/>
              <w:rPr>
                <w:rFonts w:ascii="Arial" w:hAnsi="Arial" w:cs="Arial"/>
                <w:bCs/>
                <w:sz w:val="20"/>
                <w:szCs w:val="20"/>
              </w:rPr>
            </w:pPr>
            <w:r w:rsidRPr="00DD3D14">
              <w:rPr>
                <w:rFonts w:ascii="Arial" w:hAnsi="Arial" w:cs="Arial"/>
                <w:bCs/>
                <w:sz w:val="20"/>
                <w:szCs w:val="20"/>
              </w:rPr>
              <w:t xml:space="preserve">Date </w:t>
            </w:r>
          </w:p>
        </w:tc>
        <w:tc>
          <w:tcPr>
            <w:tcW w:w="3848" w:type="pct"/>
            <w:shd w:val="clear" w:color="auto" w:fill="D9D9D9" w:themeFill="background1" w:themeFillShade="D9"/>
          </w:tcPr>
          <w:p w14:paraId="346F5923" w14:textId="77777777" w:rsidR="007772D1" w:rsidRPr="00DD3D14" w:rsidRDefault="007772D1" w:rsidP="00750A35">
            <w:pPr>
              <w:spacing w:before="240" w:after="100"/>
              <w:rPr>
                <w:rFonts w:ascii="Arial" w:hAnsi="Arial" w:cs="Arial"/>
                <w:bCs/>
                <w:sz w:val="20"/>
                <w:szCs w:val="20"/>
              </w:rPr>
            </w:pPr>
          </w:p>
        </w:tc>
      </w:tr>
      <w:tr w:rsidR="007772D1" w:rsidRPr="00DD3D14" w14:paraId="7EFE5838" w14:textId="77777777" w:rsidTr="005F1A76">
        <w:tc>
          <w:tcPr>
            <w:tcW w:w="1152" w:type="pct"/>
            <w:shd w:val="clear" w:color="auto" w:fill="D9D9D9" w:themeFill="background1" w:themeFillShade="D9"/>
            <w:vAlign w:val="center"/>
          </w:tcPr>
          <w:p w14:paraId="6513230C" w14:textId="77777777" w:rsidR="007772D1" w:rsidRPr="00DD3D14" w:rsidRDefault="007772D1" w:rsidP="00612D9E">
            <w:pPr>
              <w:spacing w:before="240" w:after="100"/>
              <w:rPr>
                <w:rFonts w:ascii="Arial" w:hAnsi="Arial" w:cs="Arial"/>
                <w:bCs/>
                <w:sz w:val="20"/>
                <w:szCs w:val="20"/>
              </w:rPr>
            </w:pPr>
            <w:r w:rsidRPr="00DD3D14">
              <w:rPr>
                <w:rFonts w:ascii="Arial" w:hAnsi="Arial" w:cs="Arial"/>
                <w:bCs/>
                <w:sz w:val="20"/>
                <w:szCs w:val="20"/>
              </w:rPr>
              <w:t xml:space="preserve">Signature </w:t>
            </w:r>
          </w:p>
        </w:tc>
        <w:tc>
          <w:tcPr>
            <w:tcW w:w="3848" w:type="pct"/>
            <w:shd w:val="clear" w:color="auto" w:fill="D9D9D9" w:themeFill="background1" w:themeFillShade="D9"/>
          </w:tcPr>
          <w:p w14:paraId="2A346627" w14:textId="77777777" w:rsidR="007772D1" w:rsidRPr="00DD3D14" w:rsidRDefault="007772D1" w:rsidP="00750A35">
            <w:pPr>
              <w:spacing w:before="240" w:after="100"/>
              <w:rPr>
                <w:rFonts w:ascii="Arial" w:hAnsi="Arial" w:cs="Arial"/>
                <w:bCs/>
                <w:sz w:val="20"/>
                <w:szCs w:val="20"/>
              </w:rPr>
            </w:pPr>
          </w:p>
          <w:p w14:paraId="484E8AC6" w14:textId="77777777" w:rsidR="007772D1" w:rsidRPr="00DD3D14" w:rsidRDefault="007772D1" w:rsidP="00750A35">
            <w:pPr>
              <w:spacing w:before="240" w:after="100"/>
              <w:rPr>
                <w:rFonts w:ascii="Arial" w:hAnsi="Arial" w:cs="Arial"/>
                <w:bCs/>
                <w:sz w:val="20"/>
                <w:szCs w:val="20"/>
              </w:rPr>
            </w:pPr>
          </w:p>
          <w:p w14:paraId="082E9B09" w14:textId="77777777" w:rsidR="007772D1" w:rsidRPr="00DD3D14" w:rsidRDefault="007772D1" w:rsidP="00750A35">
            <w:pPr>
              <w:spacing w:before="240" w:after="100"/>
              <w:rPr>
                <w:rFonts w:ascii="Arial" w:hAnsi="Arial" w:cs="Arial"/>
                <w:bCs/>
                <w:sz w:val="20"/>
                <w:szCs w:val="20"/>
              </w:rPr>
            </w:pPr>
          </w:p>
        </w:tc>
      </w:tr>
    </w:tbl>
    <w:p w14:paraId="3B43F3ED" w14:textId="77777777" w:rsidR="003F2CB6" w:rsidRPr="00DD3D14" w:rsidRDefault="003F2CB6" w:rsidP="00B82A90">
      <w:pPr>
        <w:shd w:val="clear" w:color="auto" w:fill="FFFFFF" w:themeFill="background1"/>
        <w:spacing w:before="100" w:after="100"/>
        <w:rPr>
          <w:rFonts w:ascii="Arial" w:hAnsi="Arial" w:cs="Arial"/>
          <w:sz w:val="20"/>
          <w:szCs w:val="20"/>
        </w:rPr>
      </w:pPr>
    </w:p>
    <w:p w14:paraId="4698E73E" w14:textId="77777777" w:rsidR="00612D9E" w:rsidRPr="00DD3D14" w:rsidRDefault="003F2CB6" w:rsidP="00B82A90">
      <w:pPr>
        <w:shd w:val="clear" w:color="auto" w:fill="FFFFFF" w:themeFill="background1"/>
        <w:jc w:val="center"/>
        <w:rPr>
          <w:rFonts w:ascii="Arial" w:hAnsi="Arial" w:cs="Arial"/>
          <w:b/>
          <w:sz w:val="22"/>
          <w:szCs w:val="22"/>
        </w:rPr>
      </w:pPr>
      <w:r w:rsidRPr="00DD3D14">
        <w:rPr>
          <w:rFonts w:ascii="Arial" w:hAnsi="Arial" w:cs="Arial"/>
          <w:b/>
          <w:sz w:val="22"/>
          <w:szCs w:val="22"/>
        </w:rPr>
        <w:br w:type="page"/>
      </w:r>
    </w:p>
    <w:p w14:paraId="668BE3A5" w14:textId="77777777" w:rsidR="00612D9E" w:rsidRPr="00DD3D14" w:rsidRDefault="00612D9E" w:rsidP="00B82A90">
      <w:pPr>
        <w:shd w:val="clear" w:color="auto" w:fill="FFFFFF" w:themeFill="background1"/>
        <w:jc w:val="center"/>
        <w:rPr>
          <w:rFonts w:ascii="Arial" w:hAnsi="Arial" w:cs="Arial"/>
          <w:b/>
          <w:sz w:val="22"/>
          <w:szCs w:val="22"/>
        </w:rPr>
      </w:pPr>
    </w:p>
    <w:p w14:paraId="3331EAC7" w14:textId="77777777" w:rsidR="00612D9E" w:rsidRPr="00DD3D14" w:rsidRDefault="00612D9E" w:rsidP="00B82A90">
      <w:pPr>
        <w:shd w:val="clear" w:color="auto" w:fill="FFFFFF" w:themeFill="background1"/>
        <w:jc w:val="center"/>
        <w:rPr>
          <w:rFonts w:ascii="Arial" w:hAnsi="Arial" w:cs="Arial"/>
          <w:b/>
          <w:sz w:val="22"/>
          <w:szCs w:val="22"/>
        </w:rPr>
      </w:pPr>
    </w:p>
    <w:p w14:paraId="6F5273F0" w14:textId="77777777" w:rsidR="00612D9E" w:rsidRPr="00DD3D14" w:rsidRDefault="00612D9E" w:rsidP="00B82A90">
      <w:pPr>
        <w:shd w:val="clear" w:color="auto" w:fill="FFFFFF" w:themeFill="background1"/>
        <w:jc w:val="center"/>
        <w:rPr>
          <w:rFonts w:ascii="Arial" w:hAnsi="Arial" w:cs="Arial"/>
          <w:b/>
          <w:sz w:val="22"/>
          <w:szCs w:val="22"/>
        </w:rPr>
      </w:pPr>
    </w:p>
    <w:p w14:paraId="5180F31D" w14:textId="77777777" w:rsidR="00612D9E" w:rsidRPr="00DD3D14" w:rsidRDefault="00612D9E" w:rsidP="00B82A90">
      <w:pPr>
        <w:shd w:val="clear" w:color="auto" w:fill="FFFFFF" w:themeFill="background1"/>
        <w:jc w:val="center"/>
        <w:rPr>
          <w:rFonts w:ascii="Arial" w:hAnsi="Arial" w:cs="Arial"/>
          <w:b/>
          <w:sz w:val="22"/>
          <w:szCs w:val="22"/>
        </w:rPr>
      </w:pPr>
    </w:p>
    <w:p w14:paraId="38F1AAC8" w14:textId="4936AC68" w:rsidR="00224F5E" w:rsidRPr="00DD3D14" w:rsidRDefault="00224F5E" w:rsidP="00B82A90">
      <w:pPr>
        <w:shd w:val="clear" w:color="auto" w:fill="FFFFFF" w:themeFill="background1"/>
        <w:jc w:val="center"/>
        <w:rPr>
          <w:rFonts w:ascii="Arial" w:hAnsi="Arial" w:cs="Arial"/>
          <w:b/>
        </w:rPr>
      </w:pPr>
      <w:r w:rsidRPr="00DD3D14">
        <w:rPr>
          <w:rFonts w:ascii="Arial" w:hAnsi="Arial" w:cs="Arial"/>
          <w:b/>
        </w:rPr>
        <w:t xml:space="preserve">AMENDMENTS TO THE APPROVED </w:t>
      </w:r>
      <w:r w:rsidR="001B33D1" w:rsidRPr="00DD3D14">
        <w:rPr>
          <w:rFonts w:ascii="Arial" w:hAnsi="Arial" w:cs="Arial"/>
          <w:b/>
        </w:rPr>
        <w:t xml:space="preserve">TA </w:t>
      </w:r>
      <w:r w:rsidRPr="00DD3D14">
        <w:rPr>
          <w:rFonts w:ascii="Arial" w:hAnsi="Arial" w:cs="Arial"/>
          <w:b/>
        </w:rPr>
        <w:t>GAF</w:t>
      </w:r>
    </w:p>
    <w:p w14:paraId="2A3192C6" w14:textId="651B2593" w:rsidR="00224F5E" w:rsidRPr="00DD3D14" w:rsidRDefault="00224F5E" w:rsidP="00B82A90">
      <w:pPr>
        <w:shd w:val="clear" w:color="auto" w:fill="FFFFFF" w:themeFill="background1"/>
        <w:rPr>
          <w:rFonts w:ascii="Arial" w:hAnsi="Arial" w:cs="Arial"/>
          <w:b/>
        </w:rPr>
      </w:pPr>
    </w:p>
    <w:p w14:paraId="5DC56DC9" w14:textId="77777777" w:rsidR="00612D9E" w:rsidRPr="00DD3D14" w:rsidRDefault="00612D9E" w:rsidP="00B82A90">
      <w:pPr>
        <w:shd w:val="clear" w:color="auto" w:fill="FFFFFF" w:themeFill="background1"/>
        <w:rPr>
          <w:rFonts w:ascii="Arial" w:hAnsi="Arial" w:cs="Arial"/>
          <w:b/>
        </w:rPr>
      </w:pPr>
    </w:p>
    <w:tbl>
      <w:tblPr>
        <w:tblW w:w="9879"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20"/>
        <w:gridCol w:w="3510"/>
        <w:gridCol w:w="2949"/>
      </w:tblGrid>
      <w:tr w:rsidR="00224F5E" w:rsidRPr="00DD3D14" w14:paraId="247A49F9" w14:textId="77777777" w:rsidTr="0095214B">
        <w:trPr>
          <w:trHeight w:val="1048"/>
        </w:trPr>
        <w:tc>
          <w:tcPr>
            <w:tcW w:w="3420" w:type="dxa"/>
            <w:shd w:val="clear" w:color="auto" w:fill="D9D9D9" w:themeFill="background1" w:themeFillShade="D9"/>
            <w:vAlign w:val="center"/>
          </w:tcPr>
          <w:p w14:paraId="4AD880C8" w14:textId="74A803F0" w:rsidR="00224F5E" w:rsidRPr="00DD3D14" w:rsidRDefault="00593BC4" w:rsidP="00593BC4">
            <w:pPr>
              <w:spacing w:before="240" w:after="100"/>
              <w:rPr>
                <w:rFonts w:ascii="Arial" w:hAnsi="Arial" w:cs="Arial"/>
                <w:b/>
                <w:sz w:val="20"/>
                <w:szCs w:val="20"/>
              </w:rPr>
            </w:pPr>
            <w:r w:rsidRPr="00593BC4">
              <w:rPr>
                <w:rFonts w:ascii="Arial" w:hAnsi="Arial" w:cs="Arial"/>
                <w:b/>
                <w:sz w:val="20"/>
                <w:szCs w:val="20"/>
              </w:rPr>
              <w:t>Addendum / Written Procedure / Notification</w:t>
            </w:r>
          </w:p>
        </w:tc>
        <w:tc>
          <w:tcPr>
            <w:tcW w:w="3510" w:type="dxa"/>
            <w:shd w:val="clear" w:color="auto" w:fill="D9D9D9" w:themeFill="background1" w:themeFillShade="D9"/>
            <w:noWrap/>
            <w:vAlign w:val="center"/>
          </w:tcPr>
          <w:p w14:paraId="6ED1641A" w14:textId="77777777" w:rsidR="00224F5E" w:rsidRPr="00DD3D14" w:rsidRDefault="00224F5E" w:rsidP="00612D9E">
            <w:pPr>
              <w:spacing w:before="240" w:after="100"/>
              <w:jc w:val="center"/>
              <w:rPr>
                <w:rFonts w:ascii="Arial" w:hAnsi="Arial" w:cs="Arial"/>
                <w:b/>
                <w:sz w:val="20"/>
                <w:szCs w:val="20"/>
              </w:rPr>
            </w:pPr>
            <w:r w:rsidRPr="00DD3D14">
              <w:rPr>
                <w:rFonts w:ascii="Arial" w:hAnsi="Arial" w:cs="Arial"/>
                <w:b/>
                <w:sz w:val="20"/>
                <w:szCs w:val="20"/>
              </w:rPr>
              <w:t>Description of amendment</w:t>
            </w:r>
          </w:p>
        </w:tc>
        <w:tc>
          <w:tcPr>
            <w:tcW w:w="2949" w:type="dxa"/>
            <w:shd w:val="clear" w:color="auto" w:fill="D9D9D9" w:themeFill="background1" w:themeFillShade="D9"/>
            <w:noWrap/>
            <w:vAlign w:val="center"/>
          </w:tcPr>
          <w:p w14:paraId="71FA256A" w14:textId="77777777" w:rsidR="00224F5E" w:rsidRPr="00DD3D14" w:rsidRDefault="00224F5E" w:rsidP="00612D9E">
            <w:pPr>
              <w:spacing w:before="240" w:after="100"/>
              <w:jc w:val="center"/>
              <w:rPr>
                <w:rFonts w:ascii="Arial" w:hAnsi="Arial" w:cs="Arial"/>
                <w:b/>
                <w:sz w:val="20"/>
                <w:szCs w:val="20"/>
              </w:rPr>
            </w:pPr>
            <w:r w:rsidRPr="00DD3D14">
              <w:rPr>
                <w:rFonts w:ascii="Arial" w:hAnsi="Arial" w:cs="Arial"/>
                <w:b/>
                <w:sz w:val="20"/>
                <w:szCs w:val="20"/>
              </w:rPr>
              <w:t>Rationale for the change</w:t>
            </w:r>
          </w:p>
        </w:tc>
      </w:tr>
      <w:tr w:rsidR="00224F5E" w:rsidRPr="00DD3D14" w14:paraId="273FE986" w14:textId="77777777" w:rsidTr="0095214B">
        <w:trPr>
          <w:trHeight w:val="895"/>
        </w:trPr>
        <w:tc>
          <w:tcPr>
            <w:tcW w:w="3420" w:type="dxa"/>
            <w:shd w:val="clear" w:color="auto" w:fill="D9D9D9" w:themeFill="background1" w:themeFillShade="D9"/>
            <w:vAlign w:val="center"/>
          </w:tcPr>
          <w:p w14:paraId="02748FAE" w14:textId="77777777" w:rsidR="00224F5E" w:rsidRPr="00DD3D14" w:rsidRDefault="00224F5E" w:rsidP="00612D9E">
            <w:pPr>
              <w:spacing w:before="240" w:after="100"/>
              <w:rPr>
                <w:rFonts w:ascii="Arial" w:hAnsi="Arial" w:cs="Arial"/>
                <w:bCs/>
                <w:sz w:val="20"/>
                <w:szCs w:val="20"/>
              </w:rPr>
            </w:pPr>
          </w:p>
        </w:tc>
        <w:tc>
          <w:tcPr>
            <w:tcW w:w="3510" w:type="dxa"/>
            <w:shd w:val="clear" w:color="auto" w:fill="D9D9D9" w:themeFill="background1" w:themeFillShade="D9"/>
            <w:noWrap/>
            <w:vAlign w:val="center"/>
          </w:tcPr>
          <w:p w14:paraId="4CB8BEDB" w14:textId="77777777" w:rsidR="00224F5E" w:rsidRPr="00DD3D14" w:rsidRDefault="00224F5E" w:rsidP="00612D9E">
            <w:pPr>
              <w:spacing w:before="240" w:after="100"/>
              <w:rPr>
                <w:rFonts w:ascii="Arial" w:hAnsi="Arial" w:cs="Arial"/>
                <w:bCs/>
                <w:sz w:val="20"/>
                <w:szCs w:val="20"/>
              </w:rPr>
            </w:pPr>
          </w:p>
        </w:tc>
        <w:tc>
          <w:tcPr>
            <w:tcW w:w="2949" w:type="dxa"/>
            <w:shd w:val="clear" w:color="auto" w:fill="D9D9D9" w:themeFill="background1" w:themeFillShade="D9"/>
            <w:noWrap/>
          </w:tcPr>
          <w:p w14:paraId="667EBDB0" w14:textId="77777777" w:rsidR="00224F5E" w:rsidRPr="00DD3D14" w:rsidRDefault="00224F5E" w:rsidP="00612D9E">
            <w:pPr>
              <w:spacing w:before="240" w:after="100"/>
              <w:jc w:val="center"/>
              <w:rPr>
                <w:rFonts w:ascii="Arial" w:hAnsi="Arial" w:cs="Arial"/>
                <w:bCs/>
                <w:sz w:val="20"/>
                <w:szCs w:val="20"/>
              </w:rPr>
            </w:pPr>
          </w:p>
        </w:tc>
      </w:tr>
      <w:tr w:rsidR="00224F5E" w:rsidRPr="00DD3D14" w14:paraId="18A63B60" w14:textId="77777777" w:rsidTr="0095214B">
        <w:trPr>
          <w:trHeight w:val="796"/>
        </w:trPr>
        <w:tc>
          <w:tcPr>
            <w:tcW w:w="3420" w:type="dxa"/>
            <w:shd w:val="clear" w:color="auto" w:fill="D9D9D9" w:themeFill="background1" w:themeFillShade="D9"/>
            <w:vAlign w:val="center"/>
          </w:tcPr>
          <w:p w14:paraId="59EE7253" w14:textId="77777777" w:rsidR="00224F5E" w:rsidRPr="00DD3D14" w:rsidRDefault="00224F5E" w:rsidP="00612D9E">
            <w:pPr>
              <w:spacing w:before="240" w:after="100"/>
              <w:rPr>
                <w:rFonts w:ascii="Arial" w:hAnsi="Arial" w:cs="Arial"/>
                <w:bCs/>
                <w:sz w:val="20"/>
                <w:szCs w:val="20"/>
              </w:rPr>
            </w:pPr>
          </w:p>
        </w:tc>
        <w:tc>
          <w:tcPr>
            <w:tcW w:w="3510" w:type="dxa"/>
            <w:shd w:val="clear" w:color="auto" w:fill="D9D9D9" w:themeFill="background1" w:themeFillShade="D9"/>
            <w:noWrap/>
            <w:vAlign w:val="center"/>
          </w:tcPr>
          <w:p w14:paraId="2BA4C048" w14:textId="77777777" w:rsidR="00224F5E" w:rsidRPr="00DD3D14" w:rsidRDefault="00224F5E" w:rsidP="00612D9E">
            <w:pPr>
              <w:spacing w:before="240" w:after="100"/>
              <w:rPr>
                <w:rFonts w:ascii="Arial" w:hAnsi="Arial" w:cs="Arial"/>
                <w:bCs/>
                <w:sz w:val="20"/>
                <w:szCs w:val="20"/>
              </w:rPr>
            </w:pPr>
          </w:p>
        </w:tc>
        <w:tc>
          <w:tcPr>
            <w:tcW w:w="2949" w:type="dxa"/>
            <w:shd w:val="clear" w:color="auto" w:fill="D9D9D9" w:themeFill="background1" w:themeFillShade="D9"/>
            <w:noWrap/>
          </w:tcPr>
          <w:p w14:paraId="6A7153BC" w14:textId="77777777" w:rsidR="00224F5E" w:rsidRPr="00DD3D14" w:rsidRDefault="00224F5E" w:rsidP="00612D9E">
            <w:pPr>
              <w:spacing w:before="240" w:after="100"/>
              <w:jc w:val="center"/>
              <w:rPr>
                <w:rFonts w:ascii="Arial" w:hAnsi="Arial" w:cs="Arial"/>
                <w:bCs/>
                <w:sz w:val="20"/>
                <w:szCs w:val="20"/>
              </w:rPr>
            </w:pPr>
          </w:p>
        </w:tc>
      </w:tr>
      <w:tr w:rsidR="0062589F" w:rsidRPr="00DD3D14" w14:paraId="7E3D99D0" w14:textId="77777777" w:rsidTr="0095214B">
        <w:trPr>
          <w:trHeight w:val="796"/>
        </w:trPr>
        <w:tc>
          <w:tcPr>
            <w:tcW w:w="3420" w:type="dxa"/>
            <w:shd w:val="clear" w:color="auto" w:fill="D9D9D9" w:themeFill="background1" w:themeFillShade="D9"/>
            <w:vAlign w:val="center"/>
          </w:tcPr>
          <w:p w14:paraId="3AB294C2" w14:textId="77777777" w:rsidR="0062589F" w:rsidRPr="00DD3D14" w:rsidRDefault="0062589F" w:rsidP="00612D9E">
            <w:pPr>
              <w:spacing w:before="240" w:after="100"/>
              <w:rPr>
                <w:rFonts w:ascii="Arial" w:hAnsi="Arial" w:cs="Arial"/>
                <w:bCs/>
                <w:sz w:val="20"/>
                <w:szCs w:val="20"/>
              </w:rPr>
            </w:pPr>
          </w:p>
        </w:tc>
        <w:tc>
          <w:tcPr>
            <w:tcW w:w="3510" w:type="dxa"/>
            <w:shd w:val="clear" w:color="auto" w:fill="D9D9D9" w:themeFill="background1" w:themeFillShade="D9"/>
            <w:noWrap/>
            <w:vAlign w:val="center"/>
          </w:tcPr>
          <w:p w14:paraId="7001B6FB" w14:textId="77777777" w:rsidR="0062589F" w:rsidRPr="00DD3D14" w:rsidRDefault="0062589F" w:rsidP="00612D9E">
            <w:pPr>
              <w:spacing w:before="240" w:after="100"/>
              <w:rPr>
                <w:rFonts w:ascii="Arial" w:hAnsi="Arial" w:cs="Arial"/>
                <w:bCs/>
                <w:sz w:val="20"/>
                <w:szCs w:val="20"/>
              </w:rPr>
            </w:pPr>
          </w:p>
        </w:tc>
        <w:tc>
          <w:tcPr>
            <w:tcW w:w="2949" w:type="dxa"/>
            <w:shd w:val="clear" w:color="auto" w:fill="D9D9D9" w:themeFill="background1" w:themeFillShade="D9"/>
            <w:noWrap/>
          </w:tcPr>
          <w:p w14:paraId="0CD5B997" w14:textId="77777777" w:rsidR="0062589F" w:rsidRPr="00DD3D14" w:rsidRDefault="0062589F" w:rsidP="00612D9E">
            <w:pPr>
              <w:spacing w:before="240" w:after="100"/>
              <w:jc w:val="center"/>
              <w:rPr>
                <w:rFonts w:ascii="Arial" w:hAnsi="Arial" w:cs="Arial"/>
                <w:bCs/>
                <w:sz w:val="20"/>
                <w:szCs w:val="20"/>
              </w:rPr>
            </w:pPr>
          </w:p>
        </w:tc>
      </w:tr>
    </w:tbl>
    <w:p w14:paraId="672F793F" w14:textId="67207C52" w:rsidR="00A760EE" w:rsidRPr="00DD3D14" w:rsidRDefault="00A760EE" w:rsidP="00B82A90">
      <w:pPr>
        <w:shd w:val="clear" w:color="auto" w:fill="FFFFFF" w:themeFill="background1"/>
        <w:jc w:val="center"/>
        <w:rPr>
          <w:rFonts w:ascii="Cambria" w:hAnsi="Cambria"/>
          <w:b/>
          <w:bCs/>
          <w:sz w:val="28"/>
          <w:szCs w:val="28"/>
        </w:rPr>
      </w:pPr>
    </w:p>
    <w:sectPr w:rsidR="00A760EE" w:rsidRPr="00DD3D14" w:rsidSect="00603C5C">
      <w:headerReference w:type="even" r:id="rId13"/>
      <w:headerReference w:type="default" r:id="rId14"/>
      <w:footerReference w:type="even" r:id="rId15"/>
      <w:footerReference w:type="default" r:id="rId16"/>
      <w:headerReference w:type="first" r:id="rId17"/>
      <w:pgSz w:w="11906" w:h="16838" w:code="9"/>
      <w:pgMar w:top="720" w:right="720" w:bottom="900" w:left="1350" w:header="708"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4EEBE" w14:textId="77777777" w:rsidR="00CA1208" w:rsidRDefault="00CA1208">
      <w:r>
        <w:separator/>
      </w:r>
    </w:p>
    <w:p w14:paraId="53979829" w14:textId="77777777" w:rsidR="00CA1208" w:rsidRDefault="00CA1208"/>
    <w:p w14:paraId="79B52C04" w14:textId="77777777" w:rsidR="00CA1208" w:rsidRDefault="00CA1208"/>
    <w:p w14:paraId="36668E77" w14:textId="77777777" w:rsidR="00CA1208" w:rsidRDefault="00CA1208"/>
  </w:endnote>
  <w:endnote w:type="continuationSeparator" w:id="0">
    <w:p w14:paraId="5ED04025" w14:textId="77777777" w:rsidR="00CA1208" w:rsidRDefault="00CA1208">
      <w:r>
        <w:continuationSeparator/>
      </w:r>
    </w:p>
    <w:p w14:paraId="7639BE4E" w14:textId="77777777" w:rsidR="00CA1208" w:rsidRDefault="00CA1208"/>
    <w:p w14:paraId="2046A1A3" w14:textId="77777777" w:rsidR="00CA1208" w:rsidRDefault="00CA1208"/>
    <w:p w14:paraId="50B3A1E3" w14:textId="77777777" w:rsidR="00CA1208" w:rsidRDefault="00CA1208"/>
  </w:endnote>
  <w:endnote w:type="continuationNotice" w:id="1">
    <w:p w14:paraId="09BD33BA" w14:textId="77777777" w:rsidR="00CA1208" w:rsidRDefault="00CA1208"/>
    <w:p w14:paraId="3A76236A" w14:textId="77777777" w:rsidR="00CA1208" w:rsidRDefault="00CA1208"/>
    <w:p w14:paraId="61395FDD" w14:textId="77777777" w:rsidR="00CA1208" w:rsidRDefault="00CA1208"/>
    <w:p w14:paraId="711F90A0" w14:textId="77777777" w:rsidR="00CA1208" w:rsidRDefault="00CA1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41D3" w14:textId="77777777" w:rsidR="00942E09" w:rsidRDefault="00942E09" w:rsidP="00D85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2C61D37" w14:textId="77777777" w:rsidR="00942E09" w:rsidRDefault="00942E09" w:rsidP="00920B1F">
    <w:pPr>
      <w:pStyle w:val="Footer"/>
      <w:ind w:right="360"/>
    </w:pPr>
  </w:p>
  <w:p w14:paraId="055B6721" w14:textId="77777777" w:rsidR="00942E09" w:rsidRDefault="00942E09"/>
  <w:p w14:paraId="1E900D8C" w14:textId="77777777" w:rsidR="00942E09" w:rsidRDefault="00942E09"/>
  <w:p w14:paraId="176472F1" w14:textId="77777777" w:rsidR="00942E09" w:rsidRDefault="00942E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D932" w14:textId="77777777" w:rsidR="00942E09" w:rsidRDefault="00942E09" w:rsidP="008C583F">
    <w:pPr>
      <w:pStyle w:val="Footer"/>
      <w:rPr>
        <w:rFonts w:ascii="Arial" w:hAnsi="Arial" w:cs="Arial"/>
        <w:i/>
        <w:sz w:val="18"/>
        <w:szCs w:val="18"/>
        <w:lang w:val="en-US"/>
      </w:rPr>
    </w:pPr>
  </w:p>
  <w:p w14:paraId="2C5442EC" w14:textId="2A1898AA" w:rsidR="00942E09" w:rsidRPr="00A74CEC" w:rsidRDefault="00942E09" w:rsidP="00A74CEC">
    <w:pPr>
      <w:pStyle w:val="Footer"/>
      <w:rPr>
        <w:rFonts w:ascii="Arial" w:hAnsi="Arial" w:cs="Arial"/>
        <w:sz w:val="18"/>
        <w:szCs w:val="18"/>
      </w:rPr>
    </w:pPr>
    <w:r w:rsidRPr="000A7224">
      <w:rPr>
        <w:rFonts w:ascii="Arial" w:hAnsi="Arial" w:cs="Arial"/>
        <w:i/>
        <w:sz w:val="18"/>
        <w:szCs w:val="18"/>
        <w:lang w:val="en-US"/>
      </w:rPr>
      <w:t>This application form is to be used in conjunction with the “</w:t>
    </w:r>
    <w:r w:rsidRPr="00B82A90">
      <w:rPr>
        <w:rFonts w:ascii="Arial" w:hAnsi="Arial" w:cs="Arial"/>
        <w:i/>
        <w:sz w:val="18"/>
        <w:szCs w:val="18"/>
        <w:lang w:val="en-US"/>
      </w:rPr>
      <w:t>WBIF Technical Assistance Grants Guidelines</w:t>
    </w:r>
    <w:r w:rsidRPr="000A7224">
      <w:rPr>
        <w:rFonts w:ascii="Arial" w:hAnsi="Arial" w:cs="Arial"/>
        <w:i/>
        <w:sz w:val="18"/>
        <w:szCs w:val="18"/>
        <w:lang w:val="en-US"/>
      </w:rPr>
      <w:t>”</w:t>
    </w:r>
    <w:r w:rsidRPr="000A7224">
      <w:rPr>
        <w:rFonts w:ascii="Arial" w:hAnsi="Arial" w:cs="Arial"/>
        <w:sz w:val="18"/>
        <w:szCs w:val="18"/>
        <w:lang w:val="en-US"/>
      </w:rPr>
      <w:t xml:space="preserve"> </w:t>
    </w:r>
    <w:r>
      <w:rPr>
        <w:rFonts w:ascii="Arial" w:hAnsi="Arial" w:cs="Arial"/>
        <w:sz w:val="18"/>
        <w:szCs w:val="18"/>
        <w:lang w:val="en-US"/>
      </w:rPr>
      <w:tab/>
    </w:r>
    <w:r w:rsidRPr="000A7224">
      <w:rPr>
        <w:rFonts w:ascii="Arial" w:hAnsi="Arial" w:cs="Arial"/>
        <w:sz w:val="18"/>
        <w:szCs w:val="18"/>
      </w:rPr>
      <w:fldChar w:fldCharType="begin"/>
    </w:r>
    <w:r w:rsidRPr="000A7224">
      <w:rPr>
        <w:rFonts w:ascii="Arial" w:hAnsi="Arial" w:cs="Arial"/>
        <w:sz w:val="18"/>
        <w:szCs w:val="18"/>
      </w:rPr>
      <w:instrText xml:space="preserve"> PAGE   \* MERGEFORMAT </w:instrText>
    </w:r>
    <w:r w:rsidRPr="000A7224">
      <w:rPr>
        <w:rFonts w:ascii="Arial" w:hAnsi="Arial" w:cs="Arial"/>
        <w:sz w:val="18"/>
        <w:szCs w:val="18"/>
      </w:rPr>
      <w:fldChar w:fldCharType="separate"/>
    </w:r>
    <w:r w:rsidR="00CA1208">
      <w:rPr>
        <w:rFonts w:ascii="Arial" w:hAnsi="Arial" w:cs="Arial"/>
        <w:noProof/>
        <w:sz w:val="18"/>
        <w:szCs w:val="18"/>
      </w:rPr>
      <w:t>1</w:t>
    </w:r>
    <w:r w:rsidRPr="000A722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D129F" w14:textId="77777777" w:rsidR="00CA1208" w:rsidRDefault="00CA1208">
      <w:r>
        <w:separator/>
      </w:r>
    </w:p>
    <w:p w14:paraId="5910568B" w14:textId="77777777" w:rsidR="00CA1208" w:rsidRDefault="00CA1208"/>
    <w:p w14:paraId="62D50B34" w14:textId="77777777" w:rsidR="00CA1208" w:rsidRDefault="00CA1208"/>
    <w:p w14:paraId="221BBBA2" w14:textId="77777777" w:rsidR="00CA1208" w:rsidRDefault="00CA1208"/>
  </w:footnote>
  <w:footnote w:type="continuationSeparator" w:id="0">
    <w:p w14:paraId="3EAC1CD2" w14:textId="77777777" w:rsidR="00CA1208" w:rsidRDefault="00CA1208">
      <w:r>
        <w:continuationSeparator/>
      </w:r>
    </w:p>
    <w:p w14:paraId="6BDA76EF" w14:textId="77777777" w:rsidR="00CA1208" w:rsidRDefault="00CA1208"/>
    <w:p w14:paraId="37119614" w14:textId="77777777" w:rsidR="00CA1208" w:rsidRDefault="00CA1208"/>
    <w:p w14:paraId="38B73C6E" w14:textId="77777777" w:rsidR="00CA1208" w:rsidRDefault="00CA1208"/>
  </w:footnote>
  <w:footnote w:type="continuationNotice" w:id="1">
    <w:p w14:paraId="63509EFF" w14:textId="77777777" w:rsidR="00CA1208" w:rsidRDefault="00CA1208"/>
    <w:p w14:paraId="26F07EF2" w14:textId="77777777" w:rsidR="00CA1208" w:rsidRDefault="00CA1208"/>
    <w:p w14:paraId="7342C960" w14:textId="77777777" w:rsidR="00CA1208" w:rsidRDefault="00CA1208"/>
    <w:p w14:paraId="6434624E" w14:textId="77777777" w:rsidR="00CA1208" w:rsidRDefault="00CA12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121F" w14:textId="77777777" w:rsidR="00942E09" w:rsidRDefault="00CA1208">
    <w:pPr>
      <w:pStyle w:val="Header"/>
    </w:pPr>
    <w:r>
      <w:rPr>
        <w:noProof/>
      </w:rPr>
      <w:pict w14:anchorId="458B6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1242" o:spid="_x0000_s2051" type="#_x0000_t136" style="position:absolute;margin-left:0;margin-top:0;width:346.7pt;height:346.7pt;rotation:315;z-index:-251659776;mso-position-horizontal:center;mso-position-horizontal-relative:margin;mso-position-vertical:center;mso-position-vertical-relative:margin" o:allowincell="f" fillcolor="silver" stroked="f">
          <v:fill opacity=".5"/>
          <v:textpath style="font-family:&quot;Arial&quot;;font-size:1pt" string="TA"/>
          <w10:wrap anchorx="margin" anchory="margin"/>
        </v:shape>
      </w:pict>
    </w:r>
  </w:p>
  <w:p w14:paraId="1AD50CB3" w14:textId="77777777" w:rsidR="00942E09" w:rsidRDefault="00942E09"/>
  <w:p w14:paraId="7A54F5E8" w14:textId="77777777" w:rsidR="00942E09" w:rsidRDefault="00942E09"/>
  <w:p w14:paraId="286ABF0B" w14:textId="77777777" w:rsidR="00942E09" w:rsidRDefault="00942E0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7482" w14:textId="70708829" w:rsidR="00942E09" w:rsidRDefault="00942E09" w:rsidP="00501A1B">
    <w:pPr>
      <w:rPr>
        <w:rFonts w:ascii="Arial" w:hAnsi="Arial" w:cs="Arial"/>
        <w:b/>
        <w:bCs/>
        <w:color w:val="000080"/>
        <w:sz w:val="28"/>
        <w:szCs w:val="28"/>
      </w:rPr>
    </w:pPr>
    <w:r>
      <w:rPr>
        <w:noProof/>
        <w:lang w:val="bs-Latn-BA" w:eastAsia="bs-Latn-BA"/>
      </w:rPr>
      <w:drawing>
        <wp:anchor distT="0" distB="0" distL="114300" distR="114300" simplePos="0" relativeHeight="251658752" behindDoc="0" locked="0" layoutInCell="1" allowOverlap="1" wp14:anchorId="0F23A912" wp14:editId="4B5AAB75">
          <wp:simplePos x="0" y="0"/>
          <wp:positionH relativeFrom="column">
            <wp:posOffset>4333875</wp:posOffset>
          </wp:positionH>
          <wp:positionV relativeFrom="paragraph">
            <wp:posOffset>-173990</wp:posOffset>
          </wp:positionV>
          <wp:extent cx="1777365" cy="551815"/>
          <wp:effectExtent l="0" t="0" r="0" b="0"/>
          <wp:wrapThrough wrapText="bothSides">
            <wp:wrapPolygon edited="0">
              <wp:start x="0" y="0"/>
              <wp:lineTo x="0" y="20879"/>
              <wp:lineTo x="21299" y="20879"/>
              <wp:lineTo x="21299" y="0"/>
              <wp:lineTo x="0" y="0"/>
            </wp:wrapPolygon>
          </wp:wrapThrough>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bs-Latn-BA" w:eastAsia="bs-Latn-BA"/>
      </w:rPr>
      <w:drawing>
        <wp:anchor distT="0" distB="0" distL="114300" distR="114300" simplePos="0" relativeHeight="251659776" behindDoc="0" locked="0" layoutInCell="0" allowOverlap="1" wp14:anchorId="6619E16B" wp14:editId="533E349A">
          <wp:simplePos x="0" y="0"/>
          <wp:positionH relativeFrom="column">
            <wp:posOffset>31750</wp:posOffset>
          </wp:positionH>
          <wp:positionV relativeFrom="paragraph">
            <wp:posOffset>-269875</wp:posOffset>
          </wp:positionV>
          <wp:extent cx="1076325" cy="647700"/>
          <wp:effectExtent l="0" t="0" r="0" b="0"/>
          <wp:wrapNone/>
          <wp:docPr id="5" name="Picture 1"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36F79" w14:textId="77777777" w:rsidR="00942E09" w:rsidRDefault="00942E09" w:rsidP="00501A1B">
    <w:pPr>
      <w:rPr>
        <w:rFonts w:ascii="Arial" w:hAnsi="Arial" w:cs="Arial"/>
        <w:b/>
        <w:bCs/>
        <w:color w:val="000080"/>
        <w:sz w:val="28"/>
        <w:szCs w:val="28"/>
      </w:rPr>
    </w:pPr>
  </w:p>
  <w:p w14:paraId="6BB86366" w14:textId="2CDFA57D" w:rsidR="00942E09" w:rsidRDefault="00CA1208" w:rsidP="00501A1B">
    <w:pPr>
      <w:rPr>
        <w:rFonts w:ascii="Arial" w:hAnsi="Arial" w:cs="Arial"/>
        <w:b/>
        <w:bCs/>
        <w:color w:val="000080"/>
        <w:sz w:val="28"/>
        <w:szCs w:val="28"/>
      </w:rPr>
    </w:pPr>
    <w:r>
      <w:rPr>
        <w:noProof/>
      </w:rPr>
      <w:pict w14:anchorId="09E9A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1243" o:spid="_x0000_s2052" type="#_x0000_t136" style="position:absolute;margin-left:0;margin-top:0;width:346.7pt;height:346.7pt;rotation:315;z-index:-251658752;mso-position-horizontal:center;mso-position-horizontal-relative:margin;mso-position-vertical:center;mso-position-vertical-relative:margin" o:allowincell="f" fillcolor="silver" stroked="f">
          <v:fill opacity=".5"/>
          <v:textpath style="font-family:&quot;Arial&quot;;font-size:1pt" string="TA"/>
          <w10:wrap anchorx="margin" anchory="margin"/>
        </v:shape>
      </w:pict>
    </w:r>
  </w:p>
  <w:p w14:paraId="1BCA365E" w14:textId="77777777" w:rsidR="00942E09" w:rsidRDefault="00942E09" w:rsidP="00304141">
    <w:pPr>
      <w:pStyle w:val="Header"/>
      <w:rPr>
        <w:rFonts w:ascii="Arial" w:hAnsi="Arial" w:cs="Arial"/>
        <w:b/>
        <w:sz w:val="22"/>
        <w:szCs w:val="22"/>
        <w:lang w:val="en-IE"/>
      </w:rPr>
    </w:pPr>
  </w:p>
  <w:p w14:paraId="379486CC" w14:textId="29F96E28" w:rsidR="00942E09" w:rsidRPr="00215A22" w:rsidRDefault="00942E09" w:rsidP="000135F5">
    <w:pPr>
      <w:pStyle w:val="Header"/>
      <w:spacing w:line="276" w:lineRule="auto"/>
      <w:jc w:val="center"/>
      <w:rPr>
        <w:rFonts w:ascii="Arial" w:hAnsi="Arial" w:cs="Arial"/>
        <w:b/>
        <w:i/>
        <w:iCs/>
        <w:sz w:val="28"/>
        <w:szCs w:val="28"/>
        <w:lang w:val="en-IE"/>
      </w:rPr>
    </w:pPr>
    <w:r w:rsidRPr="00215A22">
      <w:rPr>
        <w:rFonts w:ascii="Arial" w:hAnsi="Arial" w:cs="Arial"/>
        <w:b/>
        <w:i/>
        <w:iCs/>
        <w:sz w:val="28"/>
        <w:szCs w:val="28"/>
        <w:lang w:val="en-IE"/>
      </w:rPr>
      <w:t>GRANT APPLICATION FORM</w:t>
    </w:r>
  </w:p>
  <w:p w14:paraId="2CA71C04" w14:textId="27A09FBD" w:rsidR="00942E09" w:rsidRPr="001E78D1" w:rsidRDefault="00942E09" w:rsidP="00DD3D14">
    <w:pPr>
      <w:spacing w:after="240" w:line="276" w:lineRule="auto"/>
      <w:jc w:val="center"/>
      <w:rPr>
        <w:rFonts w:ascii="Arial" w:hAnsi="Arial" w:cs="Arial"/>
        <w:b/>
        <w:i/>
        <w:iCs/>
        <w:sz w:val="28"/>
        <w:szCs w:val="28"/>
        <w:lang w:val="en-IE"/>
      </w:rPr>
    </w:pPr>
    <w:r w:rsidRPr="00215A22">
      <w:rPr>
        <w:rFonts w:ascii="Arial" w:hAnsi="Arial" w:cs="Arial"/>
        <w:b/>
        <w:i/>
        <w:iCs/>
        <w:sz w:val="28"/>
        <w:szCs w:val="28"/>
        <w:lang w:val="en-IE"/>
      </w:rPr>
      <w:t>for technical assistance (TA GAF)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72CBE" w14:textId="77777777" w:rsidR="00942E09" w:rsidRDefault="00CA1208">
    <w:pPr>
      <w:pStyle w:val="Header"/>
    </w:pPr>
    <w:r>
      <w:rPr>
        <w:noProof/>
      </w:rPr>
      <w:pict w14:anchorId="63309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1241" o:spid="_x0000_s2050" type="#_x0000_t136" style="position:absolute;margin-left:0;margin-top:0;width:346.7pt;height:346.7pt;rotation:315;z-index:-251660800;mso-position-horizontal:center;mso-position-horizontal-relative:margin;mso-position-vertical:center;mso-position-vertical-relative:margin" o:allowincell="f" fillcolor="silver" stroked="f">
          <v:fill opacity=".5"/>
          <v:textpath style="font-family:&quot;Arial&quot;;font-size:1pt" string="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FCA"/>
    <w:multiLevelType w:val="hybridMultilevel"/>
    <w:tmpl w:val="C3CAD63C"/>
    <w:lvl w:ilvl="0" w:tplc="6AB2B808">
      <w:start w:val="1"/>
      <w:numFmt w:val="bullet"/>
      <w:lvlText w:val=""/>
      <w:lvlJc w:val="left"/>
      <w:pPr>
        <w:ind w:left="360" w:hanging="360"/>
      </w:pPr>
      <w:rPr>
        <w:rFonts w:ascii="Wingdings" w:hAnsi="Wingdings" w:hint="default"/>
        <w:color w:val="808080" w:themeColor="background1" w:themeShade="8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11344"/>
    <w:multiLevelType w:val="hybridMultilevel"/>
    <w:tmpl w:val="EB408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B7107"/>
    <w:multiLevelType w:val="multilevel"/>
    <w:tmpl w:val="C790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A3FC9"/>
    <w:multiLevelType w:val="hybridMultilevel"/>
    <w:tmpl w:val="AA643FF2"/>
    <w:lvl w:ilvl="0" w:tplc="883CC5B2">
      <w:start w:val="1"/>
      <w:numFmt w:val="bullet"/>
      <w:lvlText w:val="►"/>
      <w:lvlJc w:val="left"/>
      <w:pPr>
        <w:tabs>
          <w:tab w:val="num" w:pos="720"/>
        </w:tabs>
        <w:ind w:left="720" w:hanging="360"/>
      </w:pPr>
      <w:rPr>
        <w:rFonts w:ascii="Franklin Gothic Book" w:hAnsi="Franklin Gothic Book" w:hint="default"/>
      </w:rPr>
    </w:lvl>
    <w:lvl w:ilvl="1" w:tplc="BDE8EFB6" w:tentative="1">
      <w:start w:val="1"/>
      <w:numFmt w:val="bullet"/>
      <w:lvlText w:val="►"/>
      <w:lvlJc w:val="left"/>
      <w:pPr>
        <w:tabs>
          <w:tab w:val="num" w:pos="1440"/>
        </w:tabs>
        <w:ind w:left="1440" w:hanging="360"/>
      </w:pPr>
      <w:rPr>
        <w:rFonts w:ascii="Franklin Gothic Book" w:hAnsi="Franklin Gothic Book" w:hint="default"/>
      </w:rPr>
    </w:lvl>
    <w:lvl w:ilvl="2" w:tplc="BE788540" w:tentative="1">
      <w:start w:val="1"/>
      <w:numFmt w:val="bullet"/>
      <w:lvlText w:val="►"/>
      <w:lvlJc w:val="left"/>
      <w:pPr>
        <w:tabs>
          <w:tab w:val="num" w:pos="2160"/>
        </w:tabs>
        <w:ind w:left="2160" w:hanging="360"/>
      </w:pPr>
      <w:rPr>
        <w:rFonts w:ascii="Franklin Gothic Book" w:hAnsi="Franklin Gothic Book" w:hint="default"/>
      </w:rPr>
    </w:lvl>
    <w:lvl w:ilvl="3" w:tplc="53AEB9C6" w:tentative="1">
      <w:start w:val="1"/>
      <w:numFmt w:val="bullet"/>
      <w:lvlText w:val="►"/>
      <w:lvlJc w:val="left"/>
      <w:pPr>
        <w:tabs>
          <w:tab w:val="num" w:pos="2880"/>
        </w:tabs>
        <w:ind w:left="2880" w:hanging="360"/>
      </w:pPr>
      <w:rPr>
        <w:rFonts w:ascii="Franklin Gothic Book" w:hAnsi="Franklin Gothic Book" w:hint="default"/>
      </w:rPr>
    </w:lvl>
    <w:lvl w:ilvl="4" w:tplc="85988EE4" w:tentative="1">
      <w:start w:val="1"/>
      <w:numFmt w:val="bullet"/>
      <w:lvlText w:val="►"/>
      <w:lvlJc w:val="left"/>
      <w:pPr>
        <w:tabs>
          <w:tab w:val="num" w:pos="3600"/>
        </w:tabs>
        <w:ind w:left="3600" w:hanging="360"/>
      </w:pPr>
      <w:rPr>
        <w:rFonts w:ascii="Franklin Gothic Book" w:hAnsi="Franklin Gothic Book" w:hint="default"/>
      </w:rPr>
    </w:lvl>
    <w:lvl w:ilvl="5" w:tplc="306E6C52" w:tentative="1">
      <w:start w:val="1"/>
      <w:numFmt w:val="bullet"/>
      <w:lvlText w:val="►"/>
      <w:lvlJc w:val="left"/>
      <w:pPr>
        <w:tabs>
          <w:tab w:val="num" w:pos="4320"/>
        </w:tabs>
        <w:ind w:left="4320" w:hanging="360"/>
      </w:pPr>
      <w:rPr>
        <w:rFonts w:ascii="Franklin Gothic Book" w:hAnsi="Franklin Gothic Book" w:hint="default"/>
      </w:rPr>
    </w:lvl>
    <w:lvl w:ilvl="6" w:tplc="1B28344A" w:tentative="1">
      <w:start w:val="1"/>
      <w:numFmt w:val="bullet"/>
      <w:lvlText w:val="►"/>
      <w:lvlJc w:val="left"/>
      <w:pPr>
        <w:tabs>
          <w:tab w:val="num" w:pos="5040"/>
        </w:tabs>
        <w:ind w:left="5040" w:hanging="360"/>
      </w:pPr>
      <w:rPr>
        <w:rFonts w:ascii="Franklin Gothic Book" w:hAnsi="Franklin Gothic Book" w:hint="default"/>
      </w:rPr>
    </w:lvl>
    <w:lvl w:ilvl="7" w:tplc="85DCB514" w:tentative="1">
      <w:start w:val="1"/>
      <w:numFmt w:val="bullet"/>
      <w:lvlText w:val="►"/>
      <w:lvlJc w:val="left"/>
      <w:pPr>
        <w:tabs>
          <w:tab w:val="num" w:pos="5760"/>
        </w:tabs>
        <w:ind w:left="5760" w:hanging="360"/>
      </w:pPr>
      <w:rPr>
        <w:rFonts w:ascii="Franklin Gothic Book" w:hAnsi="Franklin Gothic Book" w:hint="default"/>
      </w:rPr>
    </w:lvl>
    <w:lvl w:ilvl="8" w:tplc="5AC46944"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14314832"/>
    <w:multiLevelType w:val="hybridMultilevel"/>
    <w:tmpl w:val="87B015D2"/>
    <w:lvl w:ilvl="0" w:tplc="5A72588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9109F8"/>
    <w:multiLevelType w:val="hybridMultilevel"/>
    <w:tmpl w:val="625A84B4"/>
    <w:lvl w:ilvl="0" w:tplc="791C94F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4E76"/>
    <w:multiLevelType w:val="hybridMultilevel"/>
    <w:tmpl w:val="83F0F7A6"/>
    <w:lvl w:ilvl="0" w:tplc="73A4EB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A27FC"/>
    <w:multiLevelType w:val="hybridMultilevel"/>
    <w:tmpl w:val="39D63EB6"/>
    <w:lvl w:ilvl="0" w:tplc="04090005">
      <w:start w:val="1"/>
      <w:numFmt w:val="bullet"/>
      <w:lvlText w:val=""/>
      <w:lvlJc w:val="left"/>
      <w:pPr>
        <w:ind w:left="360" w:hanging="360"/>
      </w:pPr>
      <w:rPr>
        <w:rFonts w:ascii="Wingdings" w:hAnsi="Wingdings" w:hint="default"/>
        <w:color w:val="80808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503E9"/>
    <w:multiLevelType w:val="hybridMultilevel"/>
    <w:tmpl w:val="4BBE2C2E"/>
    <w:lvl w:ilvl="0" w:tplc="73A4EB70">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03DB8"/>
    <w:multiLevelType w:val="hybridMultilevel"/>
    <w:tmpl w:val="0FFA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71251"/>
    <w:multiLevelType w:val="hybridMultilevel"/>
    <w:tmpl w:val="AC548C00"/>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346F6"/>
    <w:multiLevelType w:val="hybridMultilevel"/>
    <w:tmpl w:val="FFD4EEF4"/>
    <w:lvl w:ilvl="0" w:tplc="08090001">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51BD3"/>
    <w:multiLevelType w:val="hybridMultilevel"/>
    <w:tmpl w:val="493E38BC"/>
    <w:lvl w:ilvl="0" w:tplc="04090005">
      <w:start w:val="1"/>
      <w:numFmt w:val="bullet"/>
      <w:lvlText w:val=""/>
      <w:lvlJc w:val="left"/>
      <w:pPr>
        <w:ind w:left="360" w:hanging="360"/>
      </w:pPr>
      <w:rPr>
        <w:rFonts w:ascii="Wingdings" w:hAnsi="Wingdings" w:hint="default"/>
        <w:color w:val="80808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FA5855"/>
    <w:multiLevelType w:val="hybridMultilevel"/>
    <w:tmpl w:val="F1ACF786"/>
    <w:lvl w:ilvl="0" w:tplc="53C8916A">
      <w:start w:val="1"/>
      <w:numFmt w:val="bullet"/>
      <w:lvlText w:val="•"/>
      <w:lvlJc w:val="left"/>
      <w:pPr>
        <w:tabs>
          <w:tab w:val="num" w:pos="720"/>
        </w:tabs>
        <w:ind w:left="720" w:hanging="360"/>
      </w:pPr>
      <w:rPr>
        <w:rFonts w:ascii="Arial" w:hAnsi="Arial" w:hint="default"/>
      </w:rPr>
    </w:lvl>
    <w:lvl w:ilvl="1" w:tplc="0D40C3CC" w:tentative="1">
      <w:start w:val="1"/>
      <w:numFmt w:val="bullet"/>
      <w:lvlText w:val="•"/>
      <w:lvlJc w:val="left"/>
      <w:pPr>
        <w:tabs>
          <w:tab w:val="num" w:pos="1440"/>
        </w:tabs>
        <w:ind w:left="1440" w:hanging="360"/>
      </w:pPr>
      <w:rPr>
        <w:rFonts w:ascii="Arial" w:hAnsi="Arial" w:hint="default"/>
      </w:rPr>
    </w:lvl>
    <w:lvl w:ilvl="2" w:tplc="EA461334" w:tentative="1">
      <w:start w:val="1"/>
      <w:numFmt w:val="bullet"/>
      <w:lvlText w:val="•"/>
      <w:lvlJc w:val="left"/>
      <w:pPr>
        <w:tabs>
          <w:tab w:val="num" w:pos="2160"/>
        </w:tabs>
        <w:ind w:left="2160" w:hanging="360"/>
      </w:pPr>
      <w:rPr>
        <w:rFonts w:ascii="Arial" w:hAnsi="Arial" w:hint="default"/>
      </w:rPr>
    </w:lvl>
    <w:lvl w:ilvl="3" w:tplc="360E4730" w:tentative="1">
      <w:start w:val="1"/>
      <w:numFmt w:val="bullet"/>
      <w:lvlText w:val="•"/>
      <w:lvlJc w:val="left"/>
      <w:pPr>
        <w:tabs>
          <w:tab w:val="num" w:pos="2880"/>
        </w:tabs>
        <w:ind w:left="2880" w:hanging="360"/>
      </w:pPr>
      <w:rPr>
        <w:rFonts w:ascii="Arial" w:hAnsi="Arial" w:hint="default"/>
      </w:rPr>
    </w:lvl>
    <w:lvl w:ilvl="4" w:tplc="7AE297A2" w:tentative="1">
      <w:start w:val="1"/>
      <w:numFmt w:val="bullet"/>
      <w:lvlText w:val="•"/>
      <w:lvlJc w:val="left"/>
      <w:pPr>
        <w:tabs>
          <w:tab w:val="num" w:pos="3600"/>
        </w:tabs>
        <w:ind w:left="3600" w:hanging="360"/>
      </w:pPr>
      <w:rPr>
        <w:rFonts w:ascii="Arial" w:hAnsi="Arial" w:hint="default"/>
      </w:rPr>
    </w:lvl>
    <w:lvl w:ilvl="5" w:tplc="A74A5E12" w:tentative="1">
      <w:start w:val="1"/>
      <w:numFmt w:val="bullet"/>
      <w:lvlText w:val="•"/>
      <w:lvlJc w:val="left"/>
      <w:pPr>
        <w:tabs>
          <w:tab w:val="num" w:pos="4320"/>
        </w:tabs>
        <w:ind w:left="4320" w:hanging="360"/>
      </w:pPr>
      <w:rPr>
        <w:rFonts w:ascii="Arial" w:hAnsi="Arial" w:hint="default"/>
      </w:rPr>
    </w:lvl>
    <w:lvl w:ilvl="6" w:tplc="4E9C4A36" w:tentative="1">
      <w:start w:val="1"/>
      <w:numFmt w:val="bullet"/>
      <w:lvlText w:val="•"/>
      <w:lvlJc w:val="left"/>
      <w:pPr>
        <w:tabs>
          <w:tab w:val="num" w:pos="5040"/>
        </w:tabs>
        <w:ind w:left="5040" w:hanging="360"/>
      </w:pPr>
      <w:rPr>
        <w:rFonts w:ascii="Arial" w:hAnsi="Arial" w:hint="default"/>
      </w:rPr>
    </w:lvl>
    <w:lvl w:ilvl="7" w:tplc="6DF49434" w:tentative="1">
      <w:start w:val="1"/>
      <w:numFmt w:val="bullet"/>
      <w:lvlText w:val="•"/>
      <w:lvlJc w:val="left"/>
      <w:pPr>
        <w:tabs>
          <w:tab w:val="num" w:pos="5760"/>
        </w:tabs>
        <w:ind w:left="5760" w:hanging="360"/>
      </w:pPr>
      <w:rPr>
        <w:rFonts w:ascii="Arial" w:hAnsi="Arial" w:hint="default"/>
      </w:rPr>
    </w:lvl>
    <w:lvl w:ilvl="8" w:tplc="F72866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8F59E5"/>
    <w:multiLevelType w:val="hybridMultilevel"/>
    <w:tmpl w:val="B418742A"/>
    <w:lvl w:ilvl="0" w:tplc="79F87C2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95A31"/>
    <w:multiLevelType w:val="hybridMultilevel"/>
    <w:tmpl w:val="873C9BB6"/>
    <w:lvl w:ilvl="0" w:tplc="73A4EB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004A5"/>
    <w:multiLevelType w:val="hybridMultilevel"/>
    <w:tmpl w:val="A26EF650"/>
    <w:lvl w:ilvl="0" w:tplc="04090005">
      <w:start w:val="1"/>
      <w:numFmt w:val="bullet"/>
      <w:lvlText w:val=""/>
      <w:lvlJc w:val="left"/>
      <w:pPr>
        <w:ind w:left="360" w:hanging="360"/>
      </w:pPr>
      <w:rPr>
        <w:rFonts w:ascii="Wingdings" w:hAnsi="Wingdings" w:hint="default"/>
        <w:color w:val="80808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313B64"/>
    <w:multiLevelType w:val="hybridMultilevel"/>
    <w:tmpl w:val="F7E46DA8"/>
    <w:lvl w:ilvl="0" w:tplc="56A805F8">
      <w:start w:val="1"/>
      <w:numFmt w:val="bullet"/>
      <w:lvlText w:val=""/>
      <w:lvlJc w:val="left"/>
      <w:pPr>
        <w:tabs>
          <w:tab w:val="num" w:pos="360"/>
        </w:tabs>
        <w:ind w:left="360" w:hanging="360"/>
      </w:pPr>
      <w:rPr>
        <w:rFonts w:ascii="Wingdings" w:hAnsi="Wingdings" w:hint="default"/>
        <w:color w:val="808080" w:themeColor="background1" w:themeShade="80"/>
        <w:sz w:val="16"/>
        <w:szCs w:val="16"/>
      </w:rPr>
    </w:lvl>
    <w:lvl w:ilvl="1" w:tplc="057E142C" w:tentative="1">
      <w:start w:val="1"/>
      <w:numFmt w:val="bullet"/>
      <w:lvlText w:val=""/>
      <w:lvlJc w:val="left"/>
      <w:pPr>
        <w:tabs>
          <w:tab w:val="num" w:pos="1080"/>
        </w:tabs>
        <w:ind w:left="1080" w:hanging="360"/>
      </w:pPr>
      <w:rPr>
        <w:rFonts w:ascii="Wingdings" w:hAnsi="Wingdings" w:hint="default"/>
      </w:rPr>
    </w:lvl>
    <w:lvl w:ilvl="2" w:tplc="441A1DEC" w:tentative="1">
      <w:start w:val="1"/>
      <w:numFmt w:val="bullet"/>
      <w:lvlText w:val=""/>
      <w:lvlJc w:val="left"/>
      <w:pPr>
        <w:tabs>
          <w:tab w:val="num" w:pos="1800"/>
        </w:tabs>
        <w:ind w:left="1800" w:hanging="360"/>
      </w:pPr>
      <w:rPr>
        <w:rFonts w:ascii="Wingdings" w:hAnsi="Wingdings" w:hint="default"/>
      </w:rPr>
    </w:lvl>
    <w:lvl w:ilvl="3" w:tplc="55CC025C" w:tentative="1">
      <w:start w:val="1"/>
      <w:numFmt w:val="bullet"/>
      <w:lvlText w:val=""/>
      <w:lvlJc w:val="left"/>
      <w:pPr>
        <w:tabs>
          <w:tab w:val="num" w:pos="2520"/>
        </w:tabs>
        <w:ind w:left="2520" w:hanging="360"/>
      </w:pPr>
      <w:rPr>
        <w:rFonts w:ascii="Wingdings" w:hAnsi="Wingdings" w:hint="default"/>
      </w:rPr>
    </w:lvl>
    <w:lvl w:ilvl="4" w:tplc="F7E47734" w:tentative="1">
      <w:start w:val="1"/>
      <w:numFmt w:val="bullet"/>
      <w:lvlText w:val=""/>
      <w:lvlJc w:val="left"/>
      <w:pPr>
        <w:tabs>
          <w:tab w:val="num" w:pos="3240"/>
        </w:tabs>
        <w:ind w:left="3240" w:hanging="360"/>
      </w:pPr>
      <w:rPr>
        <w:rFonts w:ascii="Wingdings" w:hAnsi="Wingdings" w:hint="default"/>
      </w:rPr>
    </w:lvl>
    <w:lvl w:ilvl="5" w:tplc="6C0CA4F2" w:tentative="1">
      <w:start w:val="1"/>
      <w:numFmt w:val="bullet"/>
      <w:lvlText w:val=""/>
      <w:lvlJc w:val="left"/>
      <w:pPr>
        <w:tabs>
          <w:tab w:val="num" w:pos="3960"/>
        </w:tabs>
        <w:ind w:left="3960" w:hanging="360"/>
      </w:pPr>
      <w:rPr>
        <w:rFonts w:ascii="Wingdings" w:hAnsi="Wingdings" w:hint="default"/>
      </w:rPr>
    </w:lvl>
    <w:lvl w:ilvl="6" w:tplc="57ACF580" w:tentative="1">
      <w:start w:val="1"/>
      <w:numFmt w:val="bullet"/>
      <w:lvlText w:val=""/>
      <w:lvlJc w:val="left"/>
      <w:pPr>
        <w:tabs>
          <w:tab w:val="num" w:pos="4680"/>
        </w:tabs>
        <w:ind w:left="4680" w:hanging="360"/>
      </w:pPr>
      <w:rPr>
        <w:rFonts w:ascii="Wingdings" w:hAnsi="Wingdings" w:hint="default"/>
      </w:rPr>
    </w:lvl>
    <w:lvl w:ilvl="7" w:tplc="F0EEA362" w:tentative="1">
      <w:start w:val="1"/>
      <w:numFmt w:val="bullet"/>
      <w:lvlText w:val=""/>
      <w:lvlJc w:val="left"/>
      <w:pPr>
        <w:tabs>
          <w:tab w:val="num" w:pos="5400"/>
        </w:tabs>
        <w:ind w:left="5400" w:hanging="360"/>
      </w:pPr>
      <w:rPr>
        <w:rFonts w:ascii="Wingdings" w:hAnsi="Wingdings" w:hint="default"/>
      </w:rPr>
    </w:lvl>
    <w:lvl w:ilvl="8" w:tplc="4F5286D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A17E1B"/>
    <w:multiLevelType w:val="hybridMultilevel"/>
    <w:tmpl w:val="8200AF56"/>
    <w:lvl w:ilvl="0" w:tplc="73A4EB70">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A32FCC"/>
    <w:multiLevelType w:val="hybridMultilevel"/>
    <w:tmpl w:val="CF6877C0"/>
    <w:lvl w:ilvl="0" w:tplc="08090001">
      <w:start w:val="1"/>
      <w:numFmt w:val="bullet"/>
      <w:lvlText w:val=""/>
      <w:lvlJc w:val="left"/>
      <w:pPr>
        <w:ind w:left="360" w:hanging="360"/>
      </w:pPr>
      <w:rPr>
        <w:rFonts w:ascii="Symbol" w:hAnsi="Symbol" w:hint="default"/>
        <w:color w:val="80808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C111C9"/>
    <w:multiLevelType w:val="hybridMultilevel"/>
    <w:tmpl w:val="1E5050BC"/>
    <w:lvl w:ilvl="0" w:tplc="C4C44FF4">
      <w:start w:val="1"/>
      <w:numFmt w:val="bullet"/>
      <w:lvlText w:val=""/>
      <w:lvlJc w:val="left"/>
      <w:pPr>
        <w:tabs>
          <w:tab w:val="num" w:pos="720"/>
        </w:tabs>
        <w:ind w:left="720" w:hanging="360"/>
      </w:pPr>
      <w:rPr>
        <w:rFonts w:ascii="Wingdings" w:hAnsi="Wingdings" w:hint="default"/>
      </w:rPr>
    </w:lvl>
    <w:lvl w:ilvl="1" w:tplc="C98A38E6" w:tentative="1">
      <w:start w:val="1"/>
      <w:numFmt w:val="bullet"/>
      <w:lvlText w:val=""/>
      <w:lvlJc w:val="left"/>
      <w:pPr>
        <w:tabs>
          <w:tab w:val="num" w:pos="1440"/>
        </w:tabs>
        <w:ind w:left="1440" w:hanging="360"/>
      </w:pPr>
      <w:rPr>
        <w:rFonts w:ascii="Wingdings" w:hAnsi="Wingdings" w:hint="default"/>
      </w:rPr>
    </w:lvl>
    <w:lvl w:ilvl="2" w:tplc="49220312" w:tentative="1">
      <w:start w:val="1"/>
      <w:numFmt w:val="bullet"/>
      <w:lvlText w:val=""/>
      <w:lvlJc w:val="left"/>
      <w:pPr>
        <w:tabs>
          <w:tab w:val="num" w:pos="2160"/>
        </w:tabs>
        <w:ind w:left="2160" w:hanging="360"/>
      </w:pPr>
      <w:rPr>
        <w:rFonts w:ascii="Wingdings" w:hAnsi="Wingdings" w:hint="default"/>
      </w:rPr>
    </w:lvl>
    <w:lvl w:ilvl="3" w:tplc="1272FBBE" w:tentative="1">
      <w:start w:val="1"/>
      <w:numFmt w:val="bullet"/>
      <w:lvlText w:val=""/>
      <w:lvlJc w:val="left"/>
      <w:pPr>
        <w:tabs>
          <w:tab w:val="num" w:pos="2880"/>
        </w:tabs>
        <w:ind w:left="2880" w:hanging="360"/>
      </w:pPr>
      <w:rPr>
        <w:rFonts w:ascii="Wingdings" w:hAnsi="Wingdings" w:hint="default"/>
      </w:rPr>
    </w:lvl>
    <w:lvl w:ilvl="4" w:tplc="36E667B6" w:tentative="1">
      <w:start w:val="1"/>
      <w:numFmt w:val="bullet"/>
      <w:lvlText w:val=""/>
      <w:lvlJc w:val="left"/>
      <w:pPr>
        <w:tabs>
          <w:tab w:val="num" w:pos="3600"/>
        </w:tabs>
        <w:ind w:left="3600" w:hanging="360"/>
      </w:pPr>
      <w:rPr>
        <w:rFonts w:ascii="Wingdings" w:hAnsi="Wingdings" w:hint="default"/>
      </w:rPr>
    </w:lvl>
    <w:lvl w:ilvl="5" w:tplc="0890B74A" w:tentative="1">
      <w:start w:val="1"/>
      <w:numFmt w:val="bullet"/>
      <w:lvlText w:val=""/>
      <w:lvlJc w:val="left"/>
      <w:pPr>
        <w:tabs>
          <w:tab w:val="num" w:pos="4320"/>
        </w:tabs>
        <w:ind w:left="4320" w:hanging="360"/>
      </w:pPr>
      <w:rPr>
        <w:rFonts w:ascii="Wingdings" w:hAnsi="Wingdings" w:hint="default"/>
      </w:rPr>
    </w:lvl>
    <w:lvl w:ilvl="6" w:tplc="07AC93CA" w:tentative="1">
      <w:start w:val="1"/>
      <w:numFmt w:val="bullet"/>
      <w:lvlText w:val=""/>
      <w:lvlJc w:val="left"/>
      <w:pPr>
        <w:tabs>
          <w:tab w:val="num" w:pos="5040"/>
        </w:tabs>
        <w:ind w:left="5040" w:hanging="360"/>
      </w:pPr>
      <w:rPr>
        <w:rFonts w:ascii="Wingdings" w:hAnsi="Wingdings" w:hint="default"/>
      </w:rPr>
    </w:lvl>
    <w:lvl w:ilvl="7" w:tplc="1450895C" w:tentative="1">
      <w:start w:val="1"/>
      <w:numFmt w:val="bullet"/>
      <w:lvlText w:val=""/>
      <w:lvlJc w:val="left"/>
      <w:pPr>
        <w:tabs>
          <w:tab w:val="num" w:pos="5760"/>
        </w:tabs>
        <w:ind w:left="5760" w:hanging="360"/>
      </w:pPr>
      <w:rPr>
        <w:rFonts w:ascii="Wingdings" w:hAnsi="Wingdings" w:hint="default"/>
      </w:rPr>
    </w:lvl>
    <w:lvl w:ilvl="8" w:tplc="1F148A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4E7DB8"/>
    <w:multiLevelType w:val="hybridMultilevel"/>
    <w:tmpl w:val="BCF0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67003"/>
    <w:multiLevelType w:val="hybridMultilevel"/>
    <w:tmpl w:val="03762558"/>
    <w:lvl w:ilvl="0" w:tplc="970883C8">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649C6"/>
    <w:multiLevelType w:val="multilevel"/>
    <w:tmpl w:val="EDFA3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5113F1"/>
    <w:multiLevelType w:val="hybridMultilevel"/>
    <w:tmpl w:val="562C5C6C"/>
    <w:lvl w:ilvl="0" w:tplc="608069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DA36FD"/>
    <w:multiLevelType w:val="hybridMultilevel"/>
    <w:tmpl w:val="3E3CED44"/>
    <w:lvl w:ilvl="0" w:tplc="E13EAF3A">
      <w:start w:val="1"/>
      <w:numFmt w:val="lowerLetter"/>
      <w:lvlText w:val="(%1)"/>
      <w:lvlJc w:val="left"/>
      <w:pPr>
        <w:tabs>
          <w:tab w:val="num" w:pos="360"/>
        </w:tabs>
        <w:ind w:left="360" w:hanging="360"/>
      </w:pPr>
      <w:rPr>
        <w:rFonts w:hint="default"/>
      </w:rPr>
    </w:lvl>
    <w:lvl w:ilvl="1" w:tplc="3F16B276">
      <w:numFmt w:val="bullet"/>
      <w:pStyle w:val="Heading2"/>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12433F8"/>
    <w:multiLevelType w:val="hybridMultilevel"/>
    <w:tmpl w:val="D3B676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CA3D43"/>
    <w:multiLevelType w:val="multilevel"/>
    <w:tmpl w:val="EFE4A31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214A2B"/>
    <w:multiLevelType w:val="hybridMultilevel"/>
    <w:tmpl w:val="32F40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5"/>
  </w:num>
  <w:num w:numId="3">
    <w:abstractNumId w:val="9"/>
  </w:num>
  <w:num w:numId="4">
    <w:abstractNumId w:val="4"/>
  </w:num>
  <w:num w:numId="5">
    <w:abstractNumId w:val="19"/>
  </w:num>
  <w:num w:numId="6">
    <w:abstractNumId w:val="24"/>
  </w:num>
  <w:num w:numId="7">
    <w:abstractNumId w:val="15"/>
  </w:num>
  <w:num w:numId="8">
    <w:abstractNumId w:val="6"/>
  </w:num>
  <w:num w:numId="9">
    <w:abstractNumId w:val="8"/>
  </w:num>
  <w:num w:numId="10">
    <w:abstractNumId w:val="13"/>
  </w:num>
  <w:num w:numId="11">
    <w:abstractNumId w:val="28"/>
  </w:num>
  <w:num w:numId="12">
    <w:abstractNumId w:val="12"/>
  </w:num>
  <w:num w:numId="13">
    <w:abstractNumId w:val="1"/>
  </w:num>
  <w:num w:numId="14">
    <w:abstractNumId w:val="18"/>
  </w:num>
  <w:num w:numId="15">
    <w:abstractNumId w:val="16"/>
  </w:num>
  <w:num w:numId="16">
    <w:abstractNumId w:val="7"/>
  </w:num>
  <w:num w:numId="17">
    <w:abstractNumId w:val="26"/>
  </w:num>
  <w:num w:numId="18">
    <w:abstractNumId w:val="20"/>
  </w:num>
  <w:num w:numId="19">
    <w:abstractNumId w:val="3"/>
  </w:num>
  <w:num w:numId="20">
    <w:abstractNumId w:val="10"/>
  </w:num>
  <w:num w:numId="21">
    <w:abstractNumId w:val="5"/>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0"/>
  </w:num>
  <w:num w:numId="28">
    <w:abstractNumId w:val="11"/>
  </w:num>
  <w:num w:numId="29">
    <w:abstractNumId w:val="21"/>
  </w:num>
  <w:num w:numId="30">
    <w:abstractNumId w:val="2"/>
  </w:num>
  <w:num w:numId="3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savePreviewPicture/>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mJzSyMLMzNzAzNzSyUdpeDU4uLM/DyQAiPDWgA5wmrPLQAAAA=="/>
    <w:docVar w:name="LW_DocType" w:val="NORMAL"/>
  </w:docVars>
  <w:rsids>
    <w:rsidRoot w:val="00920B1F"/>
    <w:rsid w:val="0000227C"/>
    <w:rsid w:val="000030B3"/>
    <w:rsid w:val="000034B0"/>
    <w:rsid w:val="0000450D"/>
    <w:rsid w:val="00004B02"/>
    <w:rsid w:val="00004E0C"/>
    <w:rsid w:val="00006E96"/>
    <w:rsid w:val="00006F79"/>
    <w:rsid w:val="000105B2"/>
    <w:rsid w:val="0001181A"/>
    <w:rsid w:val="00012236"/>
    <w:rsid w:val="00012B79"/>
    <w:rsid w:val="0001324E"/>
    <w:rsid w:val="000135F5"/>
    <w:rsid w:val="000150A4"/>
    <w:rsid w:val="00015C9D"/>
    <w:rsid w:val="00016C87"/>
    <w:rsid w:val="00017077"/>
    <w:rsid w:val="00017C9F"/>
    <w:rsid w:val="00017DA7"/>
    <w:rsid w:val="00017EF9"/>
    <w:rsid w:val="00020788"/>
    <w:rsid w:val="00020A3D"/>
    <w:rsid w:val="00020D09"/>
    <w:rsid w:val="000210CF"/>
    <w:rsid w:val="000219E0"/>
    <w:rsid w:val="000222BF"/>
    <w:rsid w:val="00022607"/>
    <w:rsid w:val="00022E79"/>
    <w:rsid w:val="000247E5"/>
    <w:rsid w:val="00025726"/>
    <w:rsid w:val="00026546"/>
    <w:rsid w:val="00026FCA"/>
    <w:rsid w:val="000277C4"/>
    <w:rsid w:val="000306BF"/>
    <w:rsid w:val="00030813"/>
    <w:rsid w:val="00030AF7"/>
    <w:rsid w:val="00030C6C"/>
    <w:rsid w:val="00031D5A"/>
    <w:rsid w:val="00032708"/>
    <w:rsid w:val="00032AD2"/>
    <w:rsid w:val="00032F5C"/>
    <w:rsid w:val="00034B7D"/>
    <w:rsid w:val="00034CFD"/>
    <w:rsid w:val="00034E25"/>
    <w:rsid w:val="000350DF"/>
    <w:rsid w:val="0003519D"/>
    <w:rsid w:val="00036322"/>
    <w:rsid w:val="000363EC"/>
    <w:rsid w:val="00036740"/>
    <w:rsid w:val="000369E0"/>
    <w:rsid w:val="00040E37"/>
    <w:rsid w:val="00040E4F"/>
    <w:rsid w:val="000413BB"/>
    <w:rsid w:val="0004144D"/>
    <w:rsid w:val="00041EE0"/>
    <w:rsid w:val="00042173"/>
    <w:rsid w:val="00042C93"/>
    <w:rsid w:val="00042D5C"/>
    <w:rsid w:val="00043991"/>
    <w:rsid w:val="00044165"/>
    <w:rsid w:val="000445F5"/>
    <w:rsid w:val="00044CF5"/>
    <w:rsid w:val="0004644D"/>
    <w:rsid w:val="00046B91"/>
    <w:rsid w:val="00046DDB"/>
    <w:rsid w:val="000470E7"/>
    <w:rsid w:val="00050720"/>
    <w:rsid w:val="00051FD2"/>
    <w:rsid w:val="00053A48"/>
    <w:rsid w:val="00055CFF"/>
    <w:rsid w:val="00055F79"/>
    <w:rsid w:val="00056217"/>
    <w:rsid w:val="000564FD"/>
    <w:rsid w:val="00056712"/>
    <w:rsid w:val="00057464"/>
    <w:rsid w:val="000575AA"/>
    <w:rsid w:val="0005760E"/>
    <w:rsid w:val="00061110"/>
    <w:rsid w:val="000622E0"/>
    <w:rsid w:val="00062D5D"/>
    <w:rsid w:val="0006317D"/>
    <w:rsid w:val="0006573E"/>
    <w:rsid w:val="00065914"/>
    <w:rsid w:val="00065CFC"/>
    <w:rsid w:val="00066193"/>
    <w:rsid w:val="00067978"/>
    <w:rsid w:val="000679F5"/>
    <w:rsid w:val="00070EDE"/>
    <w:rsid w:val="00071367"/>
    <w:rsid w:val="00072636"/>
    <w:rsid w:val="00073151"/>
    <w:rsid w:val="0007380C"/>
    <w:rsid w:val="000740EA"/>
    <w:rsid w:val="00074447"/>
    <w:rsid w:val="000745F6"/>
    <w:rsid w:val="00074A4C"/>
    <w:rsid w:val="00074A92"/>
    <w:rsid w:val="00075023"/>
    <w:rsid w:val="00075D05"/>
    <w:rsid w:val="000765F1"/>
    <w:rsid w:val="0007674A"/>
    <w:rsid w:val="00077F43"/>
    <w:rsid w:val="000815A6"/>
    <w:rsid w:val="000816DF"/>
    <w:rsid w:val="00083F07"/>
    <w:rsid w:val="00084481"/>
    <w:rsid w:val="00084988"/>
    <w:rsid w:val="00084D5D"/>
    <w:rsid w:val="00085426"/>
    <w:rsid w:val="00085542"/>
    <w:rsid w:val="000857B0"/>
    <w:rsid w:val="00085A56"/>
    <w:rsid w:val="00085F66"/>
    <w:rsid w:val="00086590"/>
    <w:rsid w:val="00086C35"/>
    <w:rsid w:val="000870C2"/>
    <w:rsid w:val="000878C3"/>
    <w:rsid w:val="00087B28"/>
    <w:rsid w:val="00090511"/>
    <w:rsid w:val="0009089B"/>
    <w:rsid w:val="00090D18"/>
    <w:rsid w:val="000913B1"/>
    <w:rsid w:val="0009158B"/>
    <w:rsid w:val="000920D1"/>
    <w:rsid w:val="00092392"/>
    <w:rsid w:val="00092BAD"/>
    <w:rsid w:val="00093C50"/>
    <w:rsid w:val="00093F6F"/>
    <w:rsid w:val="0009409E"/>
    <w:rsid w:val="000942D9"/>
    <w:rsid w:val="00094326"/>
    <w:rsid w:val="00095214"/>
    <w:rsid w:val="000956CB"/>
    <w:rsid w:val="00096D27"/>
    <w:rsid w:val="00096E9E"/>
    <w:rsid w:val="000A06C7"/>
    <w:rsid w:val="000A0773"/>
    <w:rsid w:val="000A17D5"/>
    <w:rsid w:val="000A3E8A"/>
    <w:rsid w:val="000A62A0"/>
    <w:rsid w:val="000A63AD"/>
    <w:rsid w:val="000A7224"/>
    <w:rsid w:val="000A761F"/>
    <w:rsid w:val="000A7E62"/>
    <w:rsid w:val="000B0529"/>
    <w:rsid w:val="000B0577"/>
    <w:rsid w:val="000B0B8F"/>
    <w:rsid w:val="000B3642"/>
    <w:rsid w:val="000B37DF"/>
    <w:rsid w:val="000B39CC"/>
    <w:rsid w:val="000B48D8"/>
    <w:rsid w:val="000B4A66"/>
    <w:rsid w:val="000B4E9B"/>
    <w:rsid w:val="000B4F44"/>
    <w:rsid w:val="000C0859"/>
    <w:rsid w:val="000C0BA4"/>
    <w:rsid w:val="000C1FC3"/>
    <w:rsid w:val="000C210F"/>
    <w:rsid w:val="000C3DBC"/>
    <w:rsid w:val="000C4F4D"/>
    <w:rsid w:val="000C510D"/>
    <w:rsid w:val="000C5496"/>
    <w:rsid w:val="000C5CC8"/>
    <w:rsid w:val="000C62C4"/>
    <w:rsid w:val="000C6CC0"/>
    <w:rsid w:val="000C6EF3"/>
    <w:rsid w:val="000D0323"/>
    <w:rsid w:val="000D17EC"/>
    <w:rsid w:val="000D1E02"/>
    <w:rsid w:val="000D3488"/>
    <w:rsid w:val="000D35E0"/>
    <w:rsid w:val="000D3B71"/>
    <w:rsid w:val="000D4070"/>
    <w:rsid w:val="000D44C3"/>
    <w:rsid w:val="000D718B"/>
    <w:rsid w:val="000E0A52"/>
    <w:rsid w:val="000E10F7"/>
    <w:rsid w:val="000E14DD"/>
    <w:rsid w:val="000E2CE2"/>
    <w:rsid w:val="000E3B8F"/>
    <w:rsid w:val="000E3FF6"/>
    <w:rsid w:val="000E420A"/>
    <w:rsid w:val="000E4267"/>
    <w:rsid w:val="000E434D"/>
    <w:rsid w:val="000E4D62"/>
    <w:rsid w:val="000E59CD"/>
    <w:rsid w:val="000E5B14"/>
    <w:rsid w:val="000E5BAD"/>
    <w:rsid w:val="000E642A"/>
    <w:rsid w:val="000E704F"/>
    <w:rsid w:val="000E705B"/>
    <w:rsid w:val="000E759F"/>
    <w:rsid w:val="000F026A"/>
    <w:rsid w:val="000F0675"/>
    <w:rsid w:val="000F18BC"/>
    <w:rsid w:val="000F1A2E"/>
    <w:rsid w:val="000F1A4F"/>
    <w:rsid w:val="000F2262"/>
    <w:rsid w:val="000F270E"/>
    <w:rsid w:val="000F3F01"/>
    <w:rsid w:val="000F3FA4"/>
    <w:rsid w:val="000F4377"/>
    <w:rsid w:val="000F494C"/>
    <w:rsid w:val="000F522F"/>
    <w:rsid w:val="000F5BD6"/>
    <w:rsid w:val="000F6BB2"/>
    <w:rsid w:val="000F7313"/>
    <w:rsid w:val="001008C1"/>
    <w:rsid w:val="00100FFA"/>
    <w:rsid w:val="001029CF"/>
    <w:rsid w:val="00102B1A"/>
    <w:rsid w:val="00102F88"/>
    <w:rsid w:val="00103B53"/>
    <w:rsid w:val="00103C59"/>
    <w:rsid w:val="00103D46"/>
    <w:rsid w:val="00103D55"/>
    <w:rsid w:val="001044E8"/>
    <w:rsid w:val="00104BF8"/>
    <w:rsid w:val="001053B0"/>
    <w:rsid w:val="0010572A"/>
    <w:rsid w:val="0010572B"/>
    <w:rsid w:val="00106A8F"/>
    <w:rsid w:val="00107913"/>
    <w:rsid w:val="00110C18"/>
    <w:rsid w:val="00110D2E"/>
    <w:rsid w:val="00111FC4"/>
    <w:rsid w:val="00112785"/>
    <w:rsid w:val="00113FA7"/>
    <w:rsid w:val="00114739"/>
    <w:rsid w:val="001148C1"/>
    <w:rsid w:val="001167E9"/>
    <w:rsid w:val="00116D14"/>
    <w:rsid w:val="00117688"/>
    <w:rsid w:val="00117D03"/>
    <w:rsid w:val="0012028A"/>
    <w:rsid w:val="00120CDC"/>
    <w:rsid w:val="0012198B"/>
    <w:rsid w:val="00121992"/>
    <w:rsid w:val="00121C97"/>
    <w:rsid w:val="00121E28"/>
    <w:rsid w:val="00122545"/>
    <w:rsid w:val="001227E0"/>
    <w:rsid w:val="0012317D"/>
    <w:rsid w:val="0012346C"/>
    <w:rsid w:val="00123F96"/>
    <w:rsid w:val="001248F7"/>
    <w:rsid w:val="001250EC"/>
    <w:rsid w:val="0012529B"/>
    <w:rsid w:val="00125B74"/>
    <w:rsid w:val="001264AA"/>
    <w:rsid w:val="001268C0"/>
    <w:rsid w:val="0013083F"/>
    <w:rsid w:val="00130893"/>
    <w:rsid w:val="00131833"/>
    <w:rsid w:val="00131A0C"/>
    <w:rsid w:val="001328FD"/>
    <w:rsid w:val="001335D8"/>
    <w:rsid w:val="0013361E"/>
    <w:rsid w:val="001341B3"/>
    <w:rsid w:val="00134375"/>
    <w:rsid w:val="001343FB"/>
    <w:rsid w:val="001345F7"/>
    <w:rsid w:val="00135EC4"/>
    <w:rsid w:val="00136067"/>
    <w:rsid w:val="001361DB"/>
    <w:rsid w:val="001367E3"/>
    <w:rsid w:val="00136933"/>
    <w:rsid w:val="001371F1"/>
    <w:rsid w:val="00137831"/>
    <w:rsid w:val="00140E48"/>
    <w:rsid w:val="0014156E"/>
    <w:rsid w:val="00142095"/>
    <w:rsid w:val="00142BC6"/>
    <w:rsid w:val="00144F86"/>
    <w:rsid w:val="001450CB"/>
    <w:rsid w:val="001467FE"/>
    <w:rsid w:val="0014778C"/>
    <w:rsid w:val="0015014B"/>
    <w:rsid w:val="001512D7"/>
    <w:rsid w:val="001522F1"/>
    <w:rsid w:val="0015283B"/>
    <w:rsid w:val="001528F2"/>
    <w:rsid w:val="0015300C"/>
    <w:rsid w:val="00153225"/>
    <w:rsid w:val="00153A7E"/>
    <w:rsid w:val="00154BCB"/>
    <w:rsid w:val="0015544C"/>
    <w:rsid w:val="00155D92"/>
    <w:rsid w:val="001567FA"/>
    <w:rsid w:val="00156CC9"/>
    <w:rsid w:val="00157DE9"/>
    <w:rsid w:val="00157E06"/>
    <w:rsid w:val="00157FA5"/>
    <w:rsid w:val="00160609"/>
    <w:rsid w:val="001606E4"/>
    <w:rsid w:val="00160E76"/>
    <w:rsid w:val="00161D26"/>
    <w:rsid w:val="00162703"/>
    <w:rsid w:val="00162A1A"/>
    <w:rsid w:val="00163C1C"/>
    <w:rsid w:val="00164331"/>
    <w:rsid w:val="00164733"/>
    <w:rsid w:val="001649D8"/>
    <w:rsid w:val="00164AA3"/>
    <w:rsid w:val="00165EAA"/>
    <w:rsid w:val="00165F0D"/>
    <w:rsid w:val="00166693"/>
    <w:rsid w:val="00166C83"/>
    <w:rsid w:val="0017052F"/>
    <w:rsid w:val="0017056E"/>
    <w:rsid w:val="00173C5D"/>
    <w:rsid w:val="00173F7E"/>
    <w:rsid w:val="001744AE"/>
    <w:rsid w:val="0017484D"/>
    <w:rsid w:val="001751ED"/>
    <w:rsid w:val="00175EE1"/>
    <w:rsid w:val="001762EE"/>
    <w:rsid w:val="0017660A"/>
    <w:rsid w:val="00176BA7"/>
    <w:rsid w:val="00176C94"/>
    <w:rsid w:val="00177974"/>
    <w:rsid w:val="00180A1D"/>
    <w:rsid w:val="0018245B"/>
    <w:rsid w:val="001833AE"/>
    <w:rsid w:val="001842AB"/>
    <w:rsid w:val="00185092"/>
    <w:rsid w:val="00186136"/>
    <w:rsid w:val="001870AC"/>
    <w:rsid w:val="001873C6"/>
    <w:rsid w:val="001874DC"/>
    <w:rsid w:val="00190835"/>
    <w:rsid w:val="00191BF1"/>
    <w:rsid w:val="00191DEE"/>
    <w:rsid w:val="00192337"/>
    <w:rsid w:val="0019294E"/>
    <w:rsid w:val="00192B9C"/>
    <w:rsid w:val="001933D8"/>
    <w:rsid w:val="00194B69"/>
    <w:rsid w:val="0019536D"/>
    <w:rsid w:val="00195567"/>
    <w:rsid w:val="00195FD6"/>
    <w:rsid w:val="001960C1"/>
    <w:rsid w:val="0019685A"/>
    <w:rsid w:val="00197005"/>
    <w:rsid w:val="00197288"/>
    <w:rsid w:val="001A0206"/>
    <w:rsid w:val="001A0B81"/>
    <w:rsid w:val="001A1397"/>
    <w:rsid w:val="001A1C5C"/>
    <w:rsid w:val="001A269A"/>
    <w:rsid w:val="001A2D97"/>
    <w:rsid w:val="001A3D9E"/>
    <w:rsid w:val="001A47E7"/>
    <w:rsid w:val="001A49D7"/>
    <w:rsid w:val="001A4BA4"/>
    <w:rsid w:val="001A58B0"/>
    <w:rsid w:val="001B0732"/>
    <w:rsid w:val="001B1BA6"/>
    <w:rsid w:val="001B2AF7"/>
    <w:rsid w:val="001B2D0E"/>
    <w:rsid w:val="001B338F"/>
    <w:rsid w:val="001B33D1"/>
    <w:rsid w:val="001B4E33"/>
    <w:rsid w:val="001B57F5"/>
    <w:rsid w:val="001B6470"/>
    <w:rsid w:val="001C1056"/>
    <w:rsid w:val="001C10D7"/>
    <w:rsid w:val="001C3593"/>
    <w:rsid w:val="001C36B3"/>
    <w:rsid w:val="001C6748"/>
    <w:rsid w:val="001C67F9"/>
    <w:rsid w:val="001C68D7"/>
    <w:rsid w:val="001C6AAA"/>
    <w:rsid w:val="001C6EFD"/>
    <w:rsid w:val="001C6F5B"/>
    <w:rsid w:val="001C6F96"/>
    <w:rsid w:val="001C7D61"/>
    <w:rsid w:val="001C7E3A"/>
    <w:rsid w:val="001D04EB"/>
    <w:rsid w:val="001D113D"/>
    <w:rsid w:val="001D17ED"/>
    <w:rsid w:val="001D1E63"/>
    <w:rsid w:val="001D2073"/>
    <w:rsid w:val="001D29FD"/>
    <w:rsid w:val="001D35DB"/>
    <w:rsid w:val="001D4882"/>
    <w:rsid w:val="001D4ECE"/>
    <w:rsid w:val="001D507D"/>
    <w:rsid w:val="001D533E"/>
    <w:rsid w:val="001D5792"/>
    <w:rsid w:val="001D57B8"/>
    <w:rsid w:val="001D5DBB"/>
    <w:rsid w:val="001D618B"/>
    <w:rsid w:val="001D728F"/>
    <w:rsid w:val="001D76ED"/>
    <w:rsid w:val="001D7F5A"/>
    <w:rsid w:val="001E002F"/>
    <w:rsid w:val="001E01C1"/>
    <w:rsid w:val="001E04EF"/>
    <w:rsid w:val="001E0BF3"/>
    <w:rsid w:val="001E1AD1"/>
    <w:rsid w:val="001E1F6A"/>
    <w:rsid w:val="001E27DC"/>
    <w:rsid w:val="001E33E8"/>
    <w:rsid w:val="001E35B2"/>
    <w:rsid w:val="001E4072"/>
    <w:rsid w:val="001E4125"/>
    <w:rsid w:val="001E46D4"/>
    <w:rsid w:val="001E4E5B"/>
    <w:rsid w:val="001E516C"/>
    <w:rsid w:val="001E5356"/>
    <w:rsid w:val="001E58B2"/>
    <w:rsid w:val="001E5F3B"/>
    <w:rsid w:val="001E61FE"/>
    <w:rsid w:val="001E6979"/>
    <w:rsid w:val="001E755A"/>
    <w:rsid w:val="001E78D1"/>
    <w:rsid w:val="001E7A53"/>
    <w:rsid w:val="001F1393"/>
    <w:rsid w:val="001F1597"/>
    <w:rsid w:val="001F32D5"/>
    <w:rsid w:val="001F429E"/>
    <w:rsid w:val="001F43B3"/>
    <w:rsid w:val="001F46C9"/>
    <w:rsid w:val="001F55CD"/>
    <w:rsid w:val="001F5957"/>
    <w:rsid w:val="001F6588"/>
    <w:rsid w:val="001F758E"/>
    <w:rsid w:val="001F792F"/>
    <w:rsid w:val="001F7D12"/>
    <w:rsid w:val="00200299"/>
    <w:rsid w:val="002004AD"/>
    <w:rsid w:val="00200520"/>
    <w:rsid w:val="00202BE5"/>
    <w:rsid w:val="00203BEE"/>
    <w:rsid w:val="00203C69"/>
    <w:rsid w:val="00203DB2"/>
    <w:rsid w:val="002043EF"/>
    <w:rsid w:val="00204627"/>
    <w:rsid w:val="002057C3"/>
    <w:rsid w:val="00205A82"/>
    <w:rsid w:val="00205B7D"/>
    <w:rsid w:val="00205E18"/>
    <w:rsid w:val="002065AB"/>
    <w:rsid w:val="00206CE2"/>
    <w:rsid w:val="00206DD6"/>
    <w:rsid w:val="0020755B"/>
    <w:rsid w:val="0021067A"/>
    <w:rsid w:val="00211407"/>
    <w:rsid w:val="00211C8A"/>
    <w:rsid w:val="00211E54"/>
    <w:rsid w:val="00212957"/>
    <w:rsid w:val="00212E87"/>
    <w:rsid w:val="00213E99"/>
    <w:rsid w:val="002146B6"/>
    <w:rsid w:val="00214796"/>
    <w:rsid w:val="002148AC"/>
    <w:rsid w:val="00214CDF"/>
    <w:rsid w:val="00215514"/>
    <w:rsid w:val="0021568D"/>
    <w:rsid w:val="00215A22"/>
    <w:rsid w:val="00216167"/>
    <w:rsid w:val="00220444"/>
    <w:rsid w:val="00221AD8"/>
    <w:rsid w:val="00223038"/>
    <w:rsid w:val="00224F5E"/>
    <w:rsid w:val="00224F69"/>
    <w:rsid w:val="00225513"/>
    <w:rsid w:val="002301FD"/>
    <w:rsid w:val="00230261"/>
    <w:rsid w:val="00230A33"/>
    <w:rsid w:val="00230B51"/>
    <w:rsid w:val="00230F17"/>
    <w:rsid w:val="002321AE"/>
    <w:rsid w:val="0023300D"/>
    <w:rsid w:val="00233443"/>
    <w:rsid w:val="0023353D"/>
    <w:rsid w:val="00233EEE"/>
    <w:rsid w:val="0023483E"/>
    <w:rsid w:val="002358E8"/>
    <w:rsid w:val="00236C5B"/>
    <w:rsid w:val="0023733C"/>
    <w:rsid w:val="0023764F"/>
    <w:rsid w:val="002378CC"/>
    <w:rsid w:val="00237E66"/>
    <w:rsid w:val="00237EB6"/>
    <w:rsid w:val="002401C2"/>
    <w:rsid w:val="002405D1"/>
    <w:rsid w:val="002405F1"/>
    <w:rsid w:val="00240903"/>
    <w:rsid w:val="0024136C"/>
    <w:rsid w:val="002414B0"/>
    <w:rsid w:val="00241655"/>
    <w:rsid w:val="00242F89"/>
    <w:rsid w:val="00242FD4"/>
    <w:rsid w:val="0024315F"/>
    <w:rsid w:val="0024347D"/>
    <w:rsid w:val="002447EA"/>
    <w:rsid w:val="00245652"/>
    <w:rsid w:val="00245834"/>
    <w:rsid w:val="0024591D"/>
    <w:rsid w:val="00245F2A"/>
    <w:rsid w:val="00246AA6"/>
    <w:rsid w:val="0024733D"/>
    <w:rsid w:val="0025012D"/>
    <w:rsid w:val="0025013F"/>
    <w:rsid w:val="00250214"/>
    <w:rsid w:val="002508E3"/>
    <w:rsid w:val="00250DAA"/>
    <w:rsid w:val="00250FC8"/>
    <w:rsid w:val="00251BE3"/>
    <w:rsid w:val="00252C36"/>
    <w:rsid w:val="00252FF1"/>
    <w:rsid w:val="0025335B"/>
    <w:rsid w:val="002533BD"/>
    <w:rsid w:val="00253A6C"/>
    <w:rsid w:val="00256AAC"/>
    <w:rsid w:val="00257077"/>
    <w:rsid w:val="002571DD"/>
    <w:rsid w:val="00257975"/>
    <w:rsid w:val="00260CC6"/>
    <w:rsid w:val="00260D65"/>
    <w:rsid w:val="00261E2F"/>
    <w:rsid w:val="00262788"/>
    <w:rsid w:val="00262D96"/>
    <w:rsid w:val="00262EE0"/>
    <w:rsid w:val="00265C86"/>
    <w:rsid w:val="00266AC1"/>
    <w:rsid w:val="00266DEA"/>
    <w:rsid w:val="00267763"/>
    <w:rsid w:val="00271021"/>
    <w:rsid w:val="002717FC"/>
    <w:rsid w:val="00272F36"/>
    <w:rsid w:val="00273D08"/>
    <w:rsid w:val="00275AEE"/>
    <w:rsid w:val="002763F2"/>
    <w:rsid w:val="0027764E"/>
    <w:rsid w:val="00277799"/>
    <w:rsid w:val="00277919"/>
    <w:rsid w:val="002808CA"/>
    <w:rsid w:val="0028141D"/>
    <w:rsid w:val="0028304F"/>
    <w:rsid w:val="00283958"/>
    <w:rsid w:val="00285314"/>
    <w:rsid w:val="002869DA"/>
    <w:rsid w:val="00286BA2"/>
    <w:rsid w:val="00287407"/>
    <w:rsid w:val="0029033C"/>
    <w:rsid w:val="0029040F"/>
    <w:rsid w:val="002908B7"/>
    <w:rsid w:val="00290CB3"/>
    <w:rsid w:val="00290CB6"/>
    <w:rsid w:val="00290E0B"/>
    <w:rsid w:val="0029166C"/>
    <w:rsid w:val="00291F23"/>
    <w:rsid w:val="0029377B"/>
    <w:rsid w:val="0029521A"/>
    <w:rsid w:val="00295F2D"/>
    <w:rsid w:val="00296242"/>
    <w:rsid w:val="00296A52"/>
    <w:rsid w:val="00296BA4"/>
    <w:rsid w:val="00297278"/>
    <w:rsid w:val="0029798B"/>
    <w:rsid w:val="00297A56"/>
    <w:rsid w:val="00297A8B"/>
    <w:rsid w:val="00297CE2"/>
    <w:rsid w:val="002A0413"/>
    <w:rsid w:val="002A0821"/>
    <w:rsid w:val="002A104B"/>
    <w:rsid w:val="002A208C"/>
    <w:rsid w:val="002A36C5"/>
    <w:rsid w:val="002A44A4"/>
    <w:rsid w:val="002A505E"/>
    <w:rsid w:val="002A5C41"/>
    <w:rsid w:val="002A64D4"/>
    <w:rsid w:val="002A6E8A"/>
    <w:rsid w:val="002A7329"/>
    <w:rsid w:val="002A773D"/>
    <w:rsid w:val="002B0B51"/>
    <w:rsid w:val="002B0B5F"/>
    <w:rsid w:val="002B1ED6"/>
    <w:rsid w:val="002B3208"/>
    <w:rsid w:val="002B3A76"/>
    <w:rsid w:val="002B4E1D"/>
    <w:rsid w:val="002B59C8"/>
    <w:rsid w:val="002B6F15"/>
    <w:rsid w:val="002B77E4"/>
    <w:rsid w:val="002C0012"/>
    <w:rsid w:val="002C0C5A"/>
    <w:rsid w:val="002C16FF"/>
    <w:rsid w:val="002C26D4"/>
    <w:rsid w:val="002C32D6"/>
    <w:rsid w:val="002C39AC"/>
    <w:rsid w:val="002C3C8A"/>
    <w:rsid w:val="002C3DA6"/>
    <w:rsid w:val="002C429B"/>
    <w:rsid w:val="002C4558"/>
    <w:rsid w:val="002C530B"/>
    <w:rsid w:val="002C6E60"/>
    <w:rsid w:val="002D1481"/>
    <w:rsid w:val="002D19AB"/>
    <w:rsid w:val="002D1D8A"/>
    <w:rsid w:val="002D31E6"/>
    <w:rsid w:val="002D37E9"/>
    <w:rsid w:val="002D3D98"/>
    <w:rsid w:val="002D4AD0"/>
    <w:rsid w:val="002D6C6A"/>
    <w:rsid w:val="002D70C4"/>
    <w:rsid w:val="002D761E"/>
    <w:rsid w:val="002D7667"/>
    <w:rsid w:val="002D78B9"/>
    <w:rsid w:val="002D78BF"/>
    <w:rsid w:val="002E04AB"/>
    <w:rsid w:val="002E08C3"/>
    <w:rsid w:val="002E0DEA"/>
    <w:rsid w:val="002E0F6E"/>
    <w:rsid w:val="002E134F"/>
    <w:rsid w:val="002E2A41"/>
    <w:rsid w:val="002E33EE"/>
    <w:rsid w:val="002E367C"/>
    <w:rsid w:val="002E383C"/>
    <w:rsid w:val="002E42C0"/>
    <w:rsid w:val="002E4666"/>
    <w:rsid w:val="002E48EC"/>
    <w:rsid w:val="002E5262"/>
    <w:rsid w:val="002E54E4"/>
    <w:rsid w:val="002E694E"/>
    <w:rsid w:val="002E7897"/>
    <w:rsid w:val="002E7D2C"/>
    <w:rsid w:val="002F02A1"/>
    <w:rsid w:val="002F0A35"/>
    <w:rsid w:val="002F111C"/>
    <w:rsid w:val="002F180B"/>
    <w:rsid w:val="002F1F3F"/>
    <w:rsid w:val="002F2538"/>
    <w:rsid w:val="002F43C7"/>
    <w:rsid w:val="002F4C17"/>
    <w:rsid w:val="002F504B"/>
    <w:rsid w:val="002F61C8"/>
    <w:rsid w:val="002F6A82"/>
    <w:rsid w:val="002F6DCA"/>
    <w:rsid w:val="002F75A6"/>
    <w:rsid w:val="002F7EF6"/>
    <w:rsid w:val="00300772"/>
    <w:rsid w:val="00300C84"/>
    <w:rsid w:val="00301C2C"/>
    <w:rsid w:val="00303248"/>
    <w:rsid w:val="003035FD"/>
    <w:rsid w:val="0030383F"/>
    <w:rsid w:val="00303972"/>
    <w:rsid w:val="00303A3C"/>
    <w:rsid w:val="00303D44"/>
    <w:rsid w:val="00304141"/>
    <w:rsid w:val="0030463C"/>
    <w:rsid w:val="003049AE"/>
    <w:rsid w:val="0031016D"/>
    <w:rsid w:val="00310CCE"/>
    <w:rsid w:val="00311375"/>
    <w:rsid w:val="00311D47"/>
    <w:rsid w:val="0031244E"/>
    <w:rsid w:val="0031307B"/>
    <w:rsid w:val="003140F9"/>
    <w:rsid w:val="003148FA"/>
    <w:rsid w:val="003151D2"/>
    <w:rsid w:val="00316209"/>
    <w:rsid w:val="00316EE6"/>
    <w:rsid w:val="003170B9"/>
    <w:rsid w:val="00317FBA"/>
    <w:rsid w:val="0032083B"/>
    <w:rsid w:val="00321565"/>
    <w:rsid w:val="00321819"/>
    <w:rsid w:val="00321FD6"/>
    <w:rsid w:val="003220F7"/>
    <w:rsid w:val="0032236C"/>
    <w:rsid w:val="0032247F"/>
    <w:rsid w:val="00322891"/>
    <w:rsid w:val="003230B1"/>
    <w:rsid w:val="0032363B"/>
    <w:rsid w:val="00325354"/>
    <w:rsid w:val="00326916"/>
    <w:rsid w:val="00327541"/>
    <w:rsid w:val="00327D72"/>
    <w:rsid w:val="003309B9"/>
    <w:rsid w:val="00330CB3"/>
    <w:rsid w:val="00330FBA"/>
    <w:rsid w:val="003311BB"/>
    <w:rsid w:val="00331451"/>
    <w:rsid w:val="00331A4A"/>
    <w:rsid w:val="0033244C"/>
    <w:rsid w:val="00332D40"/>
    <w:rsid w:val="00332F44"/>
    <w:rsid w:val="00334934"/>
    <w:rsid w:val="00337A1A"/>
    <w:rsid w:val="00337A59"/>
    <w:rsid w:val="00337A7F"/>
    <w:rsid w:val="00337B02"/>
    <w:rsid w:val="00337FCB"/>
    <w:rsid w:val="00340111"/>
    <w:rsid w:val="003402BD"/>
    <w:rsid w:val="003403CA"/>
    <w:rsid w:val="00340D77"/>
    <w:rsid w:val="00340DF7"/>
    <w:rsid w:val="00341F38"/>
    <w:rsid w:val="0034277D"/>
    <w:rsid w:val="003434B5"/>
    <w:rsid w:val="003439C3"/>
    <w:rsid w:val="00344DBC"/>
    <w:rsid w:val="00346267"/>
    <w:rsid w:val="00346FF2"/>
    <w:rsid w:val="00347A28"/>
    <w:rsid w:val="00347F38"/>
    <w:rsid w:val="003500AB"/>
    <w:rsid w:val="00350302"/>
    <w:rsid w:val="00350AEB"/>
    <w:rsid w:val="00351A5A"/>
    <w:rsid w:val="00352A53"/>
    <w:rsid w:val="003539A7"/>
    <w:rsid w:val="00353A1D"/>
    <w:rsid w:val="00353EF2"/>
    <w:rsid w:val="0035402B"/>
    <w:rsid w:val="00354528"/>
    <w:rsid w:val="00355681"/>
    <w:rsid w:val="00355B29"/>
    <w:rsid w:val="00355CDB"/>
    <w:rsid w:val="00355FCE"/>
    <w:rsid w:val="0035603B"/>
    <w:rsid w:val="00356166"/>
    <w:rsid w:val="00357320"/>
    <w:rsid w:val="0035746B"/>
    <w:rsid w:val="00357800"/>
    <w:rsid w:val="00357DC0"/>
    <w:rsid w:val="00360040"/>
    <w:rsid w:val="00360044"/>
    <w:rsid w:val="003620C9"/>
    <w:rsid w:val="003625B4"/>
    <w:rsid w:val="0036390A"/>
    <w:rsid w:val="0036701D"/>
    <w:rsid w:val="00367EBB"/>
    <w:rsid w:val="003714D3"/>
    <w:rsid w:val="00373DCB"/>
    <w:rsid w:val="003743B4"/>
    <w:rsid w:val="00374A5E"/>
    <w:rsid w:val="00374EF4"/>
    <w:rsid w:val="00376315"/>
    <w:rsid w:val="00377277"/>
    <w:rsid w:val="003778AA"/>
    <w:rsid w:val="00380B09"/>
    <w:rsid w:val="00380F91"/>
    <w:rsid w:val="0038269D"/>
    <w:rsid w:val="00382B50"/>
    <w:rsid w:val="0038318F"/>
    <w:rsid w:val="00383B6B"/>
    <w:rsid w:val="0038420D"/>
    <w:rsid w:val="00384320"/>
    <w:rsid w:val="00385035"/>
    <w:rsid w:val="003854E9"/>
    <w:rsid w:val="00385F31"/>
    <w:rsid w:val="00386690"/>
    <w:rsid w:val="00386AC5"/>
    <w:rsid w:val="0038725C"/>
    <w:rsid w:val="0038731D"/>
    <w:rsid w:val="00387F5A"/>
    <w:rsid w:val="00390828"/>
    <w:rsid w:val="0039102C"/>
    <w:rsid w:val="00391593"/>
    <w:rsid w:val="00391885"/>
    <w:rsid w:val="0039222C"/>
    <w:rsid w:val="003924B0"/>
    <w:rsid w:val="00392C37"/>
    <w:rsid w:val="00392F1D"/>
    <w:rsid w:val="0039372C"/>
    <w:rsid w:val="003943F6"/>
    <w:rsid w:val="003944F9"/>
    <w:rsid w:val="00397096"/>
    <w:rsid w:val="003A1927"/>
    <w:rsid w:val="003A195C"/>
    <w:rsid w:val="003A1B53"/>
    <w:rsid w:val="003A315A"/>
    <w:rsid w:val="003A3FE0"/>
    <w:rsid w:val="003A52AE"/>
    <w:rsid w:val="003A5D9D"/>
    <w:rsid w:val="003A68D1"/>
    <w:rsid w:val="003A6C06"/>
    <w:rsid w:val="003A6C7D"/>
    <w:rsid w:val="003A7237"/>
    <w:rsid w:val="003A7410"/>
    <w:rsid w:val="003A7F30"/>
    <w:rsid w:val="003B09B6"/>
    <w:rsid w:val="003B2153"/>
    <w:rsid w:val="003B249D"/>
    <w:rsid w:val="003B3B88"/>
    <w:rsid w:val="003B5FAE"/>
    <w:rsid w:val="003B69CD"/>
    <w:rsid w:val="003B6B5A"/>
    <w:rsid w:val="003B76A3"/>
    <w:rsid w:val="003B771B"/>
    <w:rsid w:val="003B79AE"/>
    <w:rsid w:val="003C0D19"/>
    <w:rsid w:val="003C0FD9"/>
    <w:rsid w:val="003C1B4E"/>
    <w:rsid w:val="003C22D4"/>
    <w:rsid w:val="003C243C"/>
    <w:rsid w:val="003C24AC"/>
    <w:rsid w:val="003C28E2"/>
    <w:rsid w:val="003C318D"/>
    <w:rsid w:val="003C37DD"/>
    <w:rsid w:val="003C3A0F"/>
    <w:rsid w:val="003C407D"/>
    <w:rsid w:val="003C51CB"/>
    <w:rsid w:val="003C5507"/>
    <w:rsid w:val="003C5FC6"/>
    <w:rsid w:val="003C68F3"/>
    <w:rsid w:val="003C720D"/>
    <w:rsid w:val="003D091D"/>
    <w:rsid w:val="003D1D66"/>
    <w:rsid w:val="003D241D"/>
    <w:rsid w:val="003D312A"/>
    <w:rsid w:val="003D473F"/>
    <w:rsid w:val="003D4D56"/>
    <w:rsid w:val="003D4F3A"/>
    <w:rsid w:val="003D55C0"/>
    <w:rsid w:val="003D5B81"/>
    <w:rsid w:val="003D656D"/>
    <w:rsid w:val="003D6A95"/>
    <w:rsid w:val="003E0027"/>
    <w:rsid w:val="003E02E6"/>
    <w:rsid w:val="003E096E"/>
    <w:rsid w:val="003E22D4"/>
    <w:rsid w:val="003E476C"/>
    <w:rsid w:val="003E4D4E"/>
    <w:rsid w:val="003E504D"/>
    <w:rsid w:val="003E5C82"/>
    <w:rsid w:val="003E6025"/>
    <w:rsid w:val="003E6514"/>
    <w:rsid w:val="003E6BD4"/>
    <w:rsid w:val="003E6F2E"/>
    <w:rsid w:val="003E77E7"/>
    <w:rsid w:val="003E7E60"/>
    <w:rsid w:val="003F04D9"/>
    <w:rsid w:val="003F111D"/>
    <w:rsid w:val="003F1CAB"/>
    <w:rsid w:val="003F2395"/>
    <w:rsid w:val="003F2CB6"/>
    <w:rsid w:val="003F3AE5"/>
    <w:rsid w:val="003F4BD9"/>
    <w:rsid w:val="003F5155"/>
    <w:rsid w:val="003F5751"/>
    <w:rsid w:val="003F5998"/>
    <w:rsid w:val="003F5D1B"/>
    <w:rsid w:val="003F66F2"/>
    <w:rsid w:val="004015AD"/>
    <w:rsid w:val="00401887"/>
    <w:rsid w:val="00401BFC"/>
    <w:rsid w:val="00402542"/>
    <w:rsid w:val="0040345D"/>
    <w:rsid w:val="00403874"/>
    <w:rsid w:val="0040393E"/>
    <w:rsid w:val="00404879"/>
    <w:rsid w:val="00404998"/>
    <w:rsid w:val="00406117"/>
    <w:rsid w:val="004073A3"/>
    <w:rsid w:val="00407479"/>
    <w:rsid w:val="00407DF2"/>
    <w:rsid w:val="00410775"/>
    <w:rsid w:val="00411456"/>
    <w:rsid w:val="00411EA8"/>
    <w:rsid w:val="00413C0B"/>
    <w:rsid w:val="0041495B"/>
    <w:rsid w:val="00414CD5"/>
    <w:rsid w:val="00414D9B"/>
    <w:rsid w:val="00415960"/>
    <w:rsid w:val="00416B1B"/>
    <w:rsid w:val="00416ED7"/>
    <w:rsid w:val="004172B4"/>
    <w:rsid w:val="00417750"/>
    <w:rsid w:val="00417F8B"/>
    <w:rsid w:val="00417FED"/>
    <w:rsid w:val="0042057D"/>
    <w:rsid w:val="004211E3"/>
    <w:rsid w:val="00422656"/>
    <w:rsid w:val="00422BB2"/>
    <w:rsid w:val="004232A0"/>
    <w:rsid w:val="00425770"/>
    <w:rsid w:val="0042600E"/>
    <w:rsid w:val="00426C11"/>
    <w:rsid w:val="00426EA1"/>
    <w:rsid w:val="00427C48"/>
    <w:rsid w:val="00431431"/>
    <w:rsid w:val="0043150D"/>
    <w:rsid w:val="00431830"/>
    <w:rsid w:val="00431FF8"/>
    <w:rsid w:val="004320A7"/>
    <w:rsid w:val="00433B6C"/>
    <w:rsid w:val="0043555B"/>
    <w:rsid w:val="00437189"/>
    <w:rsid w:val="004378B3"/>
    <w:rsid w:val="004416B9"/>
    <w:rsid w:val="00441B60"/>
    <w:rsid w:val="004439F8"/>
    <w:rsid w:val="00443D13"/>
    <w:rsid w:val="00444202"/>
    <w:rsid w:val="00445255"/>
    <w:rsid w:val="004465E2"/>
    <w:rsid w:val="004478A9"/>
    <w:rsid w:val="0044796D"/>
    <w:rsid w:val="00451A43"/>
    <w:rsid w:val="0045208C"/>
    <w:rsid w:val="00452552"/>
    <w:rsid w:val="004532D7"/>
    <w:rsid w:val="0045345D"/>
    <w:rsid w:val="004537CC"/>
    <w:rsid w:val="00453895"/>
    <w:rsid w:val="00455BF6"/>
    <w:rsid w:val="00455F4E"/>
    <w:rsid w:val="0045646B"/>
    <w:rsid w:val="004566D9"/>
    <w:rsid w:val="0045725A"/>
    <w:rsid w:val="00457A15"/>
    <w:rsid w:val="00457D41"/>
    <w:rsid w:val="00461859"/>
    <w:rsid w:val="00461878"/>
    <w:rsid w:val="004622E0"/>
    <w:rsid w:val="0046276F"/>
    <w:rsid w:val="004633C1"/>
    <w:rsid w:val="00464C00"/>
    <w:rsid w:val="00464E23"/>
    <w:rsid w:val="00465260"/>
    <w:rsid w:val="004655D6"/>
    <w:rsid w:val="00465782"/>
    <w:rsid w:val="0046583C"/>
    <w:rsid w:val="004668D2"/>
    <w:rsid w:val="00467698"/>
    <w:rsid w:val="00467A7F"/>
    <w:rsid w:val="0047100E"/>
    <w:rsid w:val="0047217D"/>
    <w:rsid w:val="004729CC"/>
    <w:rsid w:val="00473DE5"/>
    <w:rsid w:val="004740C5"/>
    <w:rsid w:val="00475277"/>
    <w:rsid w:val="004758DA"/>
    <w:rsid w:val="00475A82"/>
    <w:rsid w:val="0047612F"/>
    <w:rsid w:val="004763E6"/>
    <w:rsid w:val="004772BC"/>
    <w:rsid w:val="0047789D"/>
    <w:rsid w:val="00480A6A"/>
    <w:rsid w:val="004811AC"/>
    <w:rsid w:val="004816EA"/>
    <w:rsid w:val="0048257E"/>
    <w:rsid w:val="00482FB5"/>
    <w:rsid w:val="004833B6"/>
    <w:rsid w:val="00483674"/>
    <w:rsid w:val="00483B92"/>
    <w:rsid w:val="004860DD"/>
    <w:rsid w:val="0048659D"/>
    <w:rsid w:val="00490BF4"/>
    <w:rsid w:val="0049151D"/>
    <w:rsid w:val="0049161B"/>
    <w:rsid w:val="004925B9"/>
    <w:rsid w:val="004927E1"/>
    <w:rsid w:val="0049468F"/>
    <w:rsid w:val="0049608C"/>
    <w:rsid w:val="004971D5"/>
    <w:rsid w:val="00497520"/>
    <w:rsid w:val="00497F3B"/>
    <w:rsid w:val="004A0375"/>
    <w:rsid w:val="004A03B4"/>
    <w:rsid w:val="004A116F"/>
    <w:rsid w:val="004A2561"/>
    <w:rsid w:val="004A2576"/>
    <w:rsid w:val="004A26D9"/>
    <w:rsid w:val="004A33AB"/>
    <w:rsid w:val="004A33C0"/>
    <w:rsid w:val="004A4049"/>
    <w:rsid w:val="004A4546"/>
    <w:rsid w:val="004A4B37"/>
    <w:rsid w:val="004A6188"/>
    <w:rsid w:val="004A6B81"/>
    <w:rsid w:val="004A7742"/>
    <w:rsid w:val="004B010A"/>
    <w:rsid w:val="004B063F"/>
    <w:rsid w:val="004B0D90"/>
    <w:rsid w:val="004B0ED3"/>
    <w:rsid w:val="004B17D1"/>
    <w:rsid w:val="004B2907"/>
    <w:rsid w:val="004B301B"/>
    <w:rsid w:val="004B3AC6"/>
    <w:rsid w:val="004B42FC"/>
    <w:rsid w:val="004B4994"/>
    <w:rsid w:val="004B7631"/>
    <w:rsid w:val="004C169C"/>
    <w:rsid w:val="004C17EE"/>
    <w:rsid w:val="004C18A9"/>
    <w:rsid w:val="004C1BD6"/>
    <w:rsid w:val="004C2185"/>
    <w:rsid w:val="004C2FDF"/>
    <w:rsid w:val="004C62A0"/>
    <w:rsid w:val="004C6555"/>
    <w:rsid w:val="004C6BF7"/>
    <w:rsid w:val="004C727A"/>
    <w:rsid w:val="004C7838"/>
    <w:rsid w:val="004D13D3"/>
    <w:rsid w:val="004D1F9C"/>
    <w:rsid w:val="004D3077"/>
    <w:rsid w:val="004D4274"/>
    <w:rsid w:val="004D4866"/>
    <w:rsid w:val="004D52E5"/>
    <w:rsid w:val="004D5434"/>
    <w:rsid w:val="004D596F"/>
    <w:rsid w:val="004D6FA2"/>
    <w:rsid w:val="004D7348"/>
    <w:rsid w:val="004D7797"/>
    <w:rsid w:val="004D7DF5"/>
    <w:rsid w:val="004E03F3"/>
    <w:rsid w:val="004E1749"/>
    <w:rsid w:val="004E20E7"/>
    <w:rsid w:val="004E27B7"/>
    <w:rsid w:val="004E2914"/>
    <w:rsid w:val="004E34A8"/>
    <w:rsid w:val="004E42AF"/>
    <w:rsid w:val="004E4AE6"/>
    <w:rsid w:val="004E4D68"/>
    <w:rsid w:val="004E54F8"/>
    <w:rsid w:val="004F1065"/>
    <w:rsid w:val="004F1927"/>
    <w:rsid w:val="004F1F5F"/>
    <w:rsid w:val="004F25E1"/>
    <w:rsid w:val="004F29D0"/>
    <w:rsid w:val="004F2CAB"/>
    <w:rsid w:val="004F33F9"/>
    <w:rsid w:val="004F385C"/>
    <w:rsid w:val="004F3A02"/>
    <w:rsid w:val="004F4200"/>
    <w:rsid w:val="004F4308"/>
    <w:rsid w:val="004F48A1"/>
    <w:rsid w:val="004F4B74"/>
    <w:rsid w:val="004F5276"/>
    <w:rsid w:val="004F57BE"/>
    <w:rsid w:val="004F6FF0"/>
    <w:rsid w:val="004F766F"/>
    <w:rsid w:val="004F7756"/>
    <w:rsid w:val="004F7CE5"/>
    <w:rsid w:val="00500730"/>
    <w:rsid w:val="00501A1B"/>
    <w:rsid w:val="00502F89"/>
    <w:rsid w:val="00503079"/>
    <w:rsid w:val="005032C0"/>
    <w:rsid w:val="00504AB5"/>
    <w:rsid w:val="00504D9D"/>
    <w:rsid w:val="00506971"/>
    <w:rsid w:val="00507372"/>
    <w:rsid w:val="00507401"/>
    <w:rsid w:val="00507C46"/>
    <w:rsid w:val="00507DF3"/>
    <w:rsid w:val="0051086B"/>
    <w:rsid w:val="00510E30"/>
    <w:rsid w:val="0051145E"/>
    <w:rsid w:val="00512229"/>
    <w:rsid w:val="0051532D"/>
    <w:rsid w:val="005159F9"/>
    <w:rsid w:val="0051641E"/>
    <w:rsid w:val="00516EF3"/>
    <w:rsid w:val="00517128"/>
    <w:rsid w:val="0051763A"/>
    <w:rsid w:val="005176D5"/>
    <w:rsid w:val="00517936"/>
    <w:rsid w:val="0052034A"/>
    <w:rsid w:val="005212BB"/>
    <w:rsid w:val="005223F2"/>
    <w:rsid w:val="0052261B"/>
    <w:rsid w:val="0052407C"/>
    <w:rsid w:val="00524445"/>
    <w:rsid w:val="00524F7A"/>
    <w:rsid w:val="00525ABE"/>
    <w:rsid w:val="0052687E"/>
    <w:rsid w:val="00526D97"/>
    <w:rsid w:val="00526EFC"/>
    <w:rsid w:val="0053025F"/>
    <w:rsid w:val="00530926"/>
    <w:rsid w:val="00530F46"/>
    <w:rsid w:val="005313A8"/>
    <w:rsid w:val="0053151B"/>
    <w:rsid w:val="005316F6"/>
    <w:rsid w:val="005319B6"/>
    <w:rsid w:val="005320EF"/>
    <w:rsid w:val="00532CC8"/>
    <w:rsid w:val="00532E02"/>
    <w:rsid w:val="00532E61"/>
    <w:rsid w:val="00533203"/>
    <w:rsid w:val="00533609"/>
    <w:rsid w:val="005342B9"/>
    <w:rsid w:val="00534576"/>
    <w:rsid w:val="00534746"/>
    <w:rsid w:val="0053494E"/>
    <w:rsid w:val="00535723"/>
    <w:rsid w:val="005362BB"/>
    <w:rsid w:val="0053647C"/>
    <w:rsid w:val="00536BA8"/>
    <w:rsid w:val="005371A5"/>
    <w:rsid w:val="00537614"/>
    <w:rsid w:val="005376E5"/>
    <w:rsid w:val="00537791"/>
    <w:rsid w:val="005378B2"/>
    <w:rsid w:val="00537D8E"/>
    <w:rsid w:val="00540330"/>
    <w:rsid w:val="005408F9"/>
    <w:rsid w:val="005409D4"/>
    <w:rsid w:val="00541ECF"/>
    <w:rsid w:val="00542101"/>
    <w:rsid w:val="00542E4D"/>
    <w:rsid w:val="005446B2"/>
    <w:rsid w:val="0054524B"/>
    <w:rsid w:val="005454CD"/>
    <w:rsid w:val="005465C8"/>
    <w:rsid w:val="005472E2"/>
    <w:rsid w:val="00547ECA"/>
    <w:rsid w:val="0055027A"/>
    <w:rsid w:val="00550B56"/>
    <w:rsid w:val="00550C55"/>
    <w:rsid w:val="00550D45"/>
    <w:rsid w:val="00553F2B"/>
    <w:rsid w:val="0055403B"/>
    <w:rsid w:val="0055425E"/>
    <w:rsid w:val="005542EB"/>
    <w:rsid w:val="0055504A"/>
    <w:rsid w:val="0055737B"/>
    <w:rsid w:val="0055762E"/>
    <w:rsid w:val="005577E6"/>
    <w:rsid w:val="005579D4"/>
    <w:rsid w:val="00557A0A"/>
    <w:rsid w:val="00560348"/>
    <w:rsid w:val="0056062C"/>
    <w:rsid w:val="0056099A"/>
    <w:rsid w:val="005613D1"/>
    <w:rsid w:val="005629B6"/>
    <w:rsid w:val="00563540"/>
    <w:rsid w:val="00563C45"/>
    <w:rsid w:val="00564DB9"/>
    <w:rsid w:val="00565A68"/>
    <w:rsid w:val="005660BF"/>
    <w:rsid w:val="00566D4D"/>
    <w:rsid w:val="005704EC"/>
    <w:rsid w:val="005705EA"/>
    <w:rsid w:val="00570801"/>
    <w:rsid w:val="00571292"/>
    <w:rsid w:val="005716F4"/>
    <w:rsid w:val="00571C1C"/>
    <w:rsid w:val="0057535B"/>
    <w:rsid w:val="00575BA7"/>
    <w:rsid w:val="00576863"/>
    <w:rsid w:val="00576B21"/>
    <w:rsid w:val="00576CB6"/>
    <w:rsid w:val="0057730F"/>
    <w:rsid w:val="00577AE8"/>
    <w:rsid w:val="00580FF3"/>
    <w:rsid w:val="00581F61"/>
    <w:rsid w:val="005826D2"/>
    <w:rsid w:val="00583C9E"/>
    <w:rsid w:val="00583CD5"/>
    <w:rsid w:val="00583EB8"/>
    <w:rsid w:val="0058414C"/>
    <w:rsid w:val="00584867"/>
    <w:rsid w:val="00584F35"/>
    <w:rsid w:val="00585318"/>
    <w:rsid w:val="00585C4A"/>
    <w:rsid w:val="0058698E"/>
    <w:rsid w:val="00587278"/>
    <w:rsid w:val="00587D5C"/>
    <w:rsid w:val="00590900"/>
    <w:rsid w:val="00590F79"/>
    <w:rsid w:val="005913B6"/>
    <w:rsid w:val="00591AC5"/>
    <w:rsid w:val="0059232D"/>
    <w:rsid w:val="005925C9"/>
    <w:rsid w:val="0059313E"/>
    <w:rsid w:val="00593BC4"/>
    <w:rsid w:val="00594702"/>
    <w:rsid w:val="00594C1E"/>
    <w:rsid w:val="00595F08"/>
    <w:rsid w:val="00596098"/>
    <w:rsid w:val="0059639C"/>
    <w:rsid w:val="0059698D"/>
    <w:rsid w:val="005A02E9"/>
    <w:rsid w:val="005A0BF1"/>
    <w:rsid w:val="005A1393"/>
    <w:rsid w:val="005A1E0D"/>
    <w:rsid w:val="005A34DE"/>
    <w:rsid w:val="005A354A"/>
    <w:rsid w:val="005A3773"/>
    <w:rsid w:val="005A3A26"/>
    <w:rsid w:val="005A472D"/>
    <w:rsid w:val="005A4C01"/>
    <w:rsid w:val="005A4D93"/>
    <w:rsid w:val="005A61A0"/>
    <w:rsid w:val="005A7924"/>
    <w:rsid w:val="005A7CCF"/>
    <w:rsid w:val="005A7D84"/>
    <w:rsid w:val="005B03AC"/>
    <w:rsid w:val="005B0545"/>
    <w:rsid w:val="005B0AE2"/>
    <w:rsid w:val="005B158F"/>
    <w:rsid w:val="005B2A68"/>
    <w:rsid w:val="005B2F46"/>
    <w:rsid w:val="005B3308"/>
    <w:rsid w:val="005B347D"/>
    <w:rsid w:val="005B3C9F"/>
    <w:rsid w:val="005B4EB3"/>
    <w:rsid w:val="005B5397"/>
    <w:rsid w:val="005B59F5"/>
    <w:rsid w:val="005B5BA4"/>
    <w:rsid w:val="005B6184"/>
    <w:rsid w:val="005B6866"/>
    <w:rsid w:val="005B7121"/>
    <w:rsid w:val="005B7C94"/>
    <w:rsid w:val="005C0183"/>
    <w:rsid w:val="005C0530"/>
    <w:rsid w:val="005C2095"/>
    <w:rsid w:val="005C224A"/>
    <w:rsid w:val="005C2ACA"/>
    <w:rsid w:val="005C2D1E"/>
    <w:rsid w:val="005C3823"/>
    <w:rsid w:val="005C3CCA"/>
    <w:rsid w:val="005C4122"/>
    <w:rsid w:val="005C4179"/>
    <w:rsid w:val="005C47E1"/>
    <w:rsid w:val="005C4B41"/>
    <w:rsid w:val="005C514F"/>
    <w:rsid w:val="005C61C7"/>
    <w:rsid w:val="005C7365"/>
    <w:rsid w:val="005C78D0"/>
    <w:rsid w:val="005D053A"/>
    <w:rsid w:val="005D08B7"/>
    <w:rsid w:val="005D1779"/>
    <w:rsid w:val="005D20BC"/>
    <w:rsid w:val="005D2531"/>
    <w:rsid w:val="005D2F6E"/>
    <w:rsid w:val="005D3594"/>
    <w:rsid w:val="005D3D7B"/>
    <w:rsid w:val="005D42B0"/>
    <w:rsid w:val="005D5B12"/>
    <w:rsid w:val="005D6B85"/>
    <w:rsid w:val="005D6C3B"/>
    <w:rsid w:val="005D6DDA"/>
    <w:rsid w:val="005E03B7"/>
    <w:rsid w:val="005E0B86"/>
    <w:rsid w:val="005E190D"/>
    <w:rsid w:val="005E316B"/>
    <w:rsid w:val="005E36CD"/>
    <w:rsid w:val="005E375D"/>
    <w:rsid w:val="005E4DE2"/>
    <w:rsid w:val="005E57EE"/>
    <w:rsid w:val="005E5CAA"/>
    <w:rsid w:val="005E6140"/>
    <w:rsid w:val="005E6B41"/>
    <w:rsid w:val="005E6D3B"/>
    <w:rsid w:val="005E7CFF"/>
    <w:rsid w:val="005F0896"/>
    <w:rsid w:val="005F1234"/>
    <w:rsid w:val="005F1436"/>
    <w:rsid w:val="005F14E6"/>
    <w:rsid w:val="005F1A76"/>
    <w:rsid w:val="005F1BE5"/>
    <w:rsid w:val="005F1D6E"/>
    <w:rsid w:val="005F2EBE"/>
    <w:rsid w:val="005F2ECF"/>
    <w:rsid w:val="005F2EED"/>
    <w:rsid w:val="005F366D"/>
    <w:rsid w:val="005F3A55"/>
    <w:rsid w:val="005F3D46"/>
    <w:rsid w:val="005F4EAF"/>
    <w:rsid w:val="005F512E"/>
    <w:rsid w:val="005F5B68"/>
    <w:rsid w:val="005F5EDF"/>
    <w:rsid w:val="005F61A7"/>
    <w:rsid w:val="005F7161"/>
    <w:rsid w:val="005F7BF2"/>
    <w:rsid w:val="005F7D2F"/>
    <w:rsid w:val="006014FC"/>
    <w:rsid w:val="00601F1C"/>
    <w:rsid w:val="006031B4"/>
    <w:rsid w:val="0060339E"/>
    <w:rsid w:val="00603416"/>
    <w:rsid w:val="00603486"/>
    <w:rsid w:val="006034FA"/>
    <w:rsid w:val="00603C5C"/>
    <w:rsid w:val="0060400F"/>
    <w:rsid w:val="006044FD"/>
    <w:rsid w:val="00604718"/>
    <w:rsid w:val="00606D32"/>
    <w:rsid w:val="00607295"/>
    <w:rsid w:val="00607401"/>
    <w:rsid w:val="006109AF"/>
    <w:rsid w:val="00610F9F"/>
    <w:rsid w:val="00611764"/>
    <w:rsid w:val="006122D2"/>
    <w:rsid w:val="0061271A"/>
    <w:rsid w:val="006127B8"/>
    <w:rsid w:val="00612D9E"/>
    <w:rsid w:val="0061344F"/>
    <w:rsid w:val="00613A31"/>
    <w:rsid w:val="0061473F"/>
    <w:rsid w:val="00614B9E"/>
    <w:rsid w:val="00615CC3"/>
    <w:rsid w:val="00616748"/>
    <w:rsid w:val="00616963"/>
    <w:rsid w:val="006178C9"/>
    <w:rsid w:val="00617996"/>
    <w:rsid w:val="00620DDE"/>
    <w:rsid w:val="00621DFF"/>
    <w:rsid w:val="00621F92"/>
    <w:rsid w:val="0062249E"/>
    <w:rsid w:val="00622955"/>
    <w:rsid w:val="00623702"/>
    <w:rsid w:val="00623D9E"/>
    <w:rsid w:val="00624D8B"/>
    <w:rsid w:val="0062551E"/>
    <w:rsid w:val="0062589F"/>
    <w:rsid w:val="00625C6B"/>
    <w:rsid w:val="00626992"/>
    <w:rsid w:val="0062712F"/>
    <w:rsid w:val="00627150"/>
    <w:rsid w:val="006276E6"/>
    <w:rsid w:val="006300FB"/>
    <w:rsid w:val="0063085C"/>
    <w:rsid w:val="006317F6"/>
    <w:rsid w:val="006326E9"/>
    <w:rsid w:val="00632D2F"/>
    <w:rsid w:val="00632DD0"/>
    <w:rsid w:val="00633241"/>
    <w:rsid w:val="006339A3"/>
    <w:rsid w:val="00633B96"/>
    <w:rsid w:val="00633BC5"/>
    <w:rsid w:val="00633BDF"/>
    <w:rsid w:val="00633D7A"/>
    <w:rsid w:val="006343BD"/>
    <w:rsid w:val="00634B55"/>
    <w:rsid w:val="00635AF2"/>
    <w:rsid w:val="00635C0F"/>
    <w:rsid w:val="00635EA1"/>
    <w:rsid w:val="006369C9"/>
    <w:rsid w:val="0064084E"/>
    <w:rsid w:val="00640BC3"/>
    <w:rsid w:val="00640F12"/>
    <w:rsid w:val="006412BA"/>
    <w:rsid w:val="00641769"/>
    <w:rsid w:val="00644454"/>
    <w:rsid w:val="006445DB"/>
    <w:rsid w:val="006449BC"/>
    <w:rsid w:val="006467F1"/>
    <w:rsid w:val="00646A7E"/>
    <w:rsid w:val="00647E82"/>
    <w:rsid w:val="0065009C"/>
    <w:rsid w:val="006503ED"/>
    <w:rsid w:val="00650B56"/>
    <w:rsid w:val="006510A4"/>
    <w:rsid w:val="0065145E"/>
    <w:rsid w:val="006522E6"/>
    <w:rsid w:val="00652348"/>
    <w:rsid w:val="0065356E"/>
    <w:rsid w:val="00653C61"/>
    <w:rsid w:val="0065510B"/>
    <w:rsid w:val="006551D8"/>
    <w:rsid w:val="00655AA7"/>
    <w:rsid w:val="00655FFA"/>
    <w:rsid w:val="00656267"/>
    <w:rsid w:val="00656402"/>
    <w:rsid w:val="006572B9"/>
    <w:rsid w:val="00657A5D"/>
    <w:rsid w:val="00660758"/>
    <w:rsid w:val="00660FD5"/>
    <w:rsid w:val="006614FD"/>
    <w:rsid w:val="00661706"/>
    <w:rsid w:val="00661CA5"/>
    <w:rsid w:val="006622E4"/>
    <w:rsid w:val="0066268C"/>
    <w:rsid w:val="00662E5E"/>
    <w:rsid w:val="00662F37"/>
    <w:rsid w:val="00663F5E"/>
    <w:rsid w:val="00664135"/>
    <w:rsid w:val="0066544A"/>
    <w:rsid w:val="00667FBD"/>
    <w:rsid w:val="006720AC"/>
    <w:rsid w:val="00672F3F"/>
    <w:rsid w:val="00673F77"/>
    <w:rsid w:val="00675E88"/>
    <w:rsid w:val="00675F34"/>
    <w:rsid w:val="006760AE"/>
    <w:rsid w:val="006766C7"/>
    <w:rsid w:val="00676A2E"/>
    <w:rsid w:val="00676BAF"/>
    <w:rsid w:val="00676BE8"/>
    <w:rsid w:val="00677832"/>
    <w:rsid w:val="00677BF4"/>
    <w:rsid w:val="006800D0"/>
    <w:rsid w:val="0068068F"/>
    <w:rsid w:val="006814DA"/>
    <w:rsid w:val="00681F07"/>
    <w:rsid w:val="00681FE8"/>
    <w:rsid w:val="0068290A"/>
    <w:rsid w:val="00682A45"/>
    <w:rsid w:val="00683B28"/>
    <w:rsid w:val="006841B2"/>
    <w:rsid w:val="006845B3"/>
    <w:rsid w:val="006846EC"/>
    <w:rsid w:val="00686B60"/>
    <w:rsid w:val="00687519"/>
    <w:rsid w:val="00687FB7"/>
    <w:rsid w:val="00691C54"/>
    <w:rsid w:val="00691CB2"/>
    <w:rsid w:val="006921FF"/>
    <w:rsid w:val="0069274D"/>
    <w:rsid w:val="00693564"/>
    <w:rsid w:val="00693C16"/>
    <w:rsid w:val="0069435A"/>
    <w:rsid w:val="00695EA5"/>
    <w:rsid w:val="00696B93"/>
    <w:rsid w:val="00697F80"/>
    <w:rsid w:val="006A09A6"/>
    <w:rsid w:val="006A0C3C"/>
    <w:rsid w:val="006A209E"/>
    <w:rsid w:val="006A22A0"/>
    <w:rsid w:val="006A32B2"/>
    <w:rsid w:val="006A43AE"/>
    <w:rsid w:val="006A46EE"/>
    <w:rsid w:val="006A4970"/>
    <w:rsid w:val="006A5618"/>
    <w:rsid w:val="006A6559"/>
    <w:rsid w:val="006A7449"/>
    <w:rsid w:val="006A7C67"/>
    <w:rsid w:val="006B0AA1"/>
    <w:rsid w:val="006B11D1"/>
    <w:rsid w:val="006B2974"/>
    <w:rsid w:val="006B314C"/>
    <w:rsid w:val="006B37A3"/>
    <w:rsid w:val="006B464B"/>
    <w:rsid w:val="006B706E"/>
    <w:rsid w:val="006B73F0"/>
    <w:rsid w:val="006B757D"/>
    <w:rsid w:val="006C1EFC"/>
    <w:rsid w:val="006C22FF"/>
    <w:rsid w:val="006C2746"/>
    <w:rsid w:val="006C35C1"/>
    <w:rsid w:val="006C5A81"/>
    <w:rsid w:val="006C619E"/>
    <w:rsid w:val="006C6A79"/>
    <w:rsid w:val="006C6B92"/>
    <w:rsid w:val="006C6D69"/>
    <w:rsid w:val="006C6F55"/>
    <w:rsid w:val="006C7151"/>
    <w:rsid w:val="006C7E66"/>
    <w:rsid w:val="006D0399"/>
    <w:rsid w:val="006D0A56"/>
    <w:rsid w:val="006D10A6"/>
    <w:rsid w:val="006D2788"/>
    <w:rsid w:val="006D279F"/>
    <w:rsid w:val="006D2E17"/>
    <w:rsid w:val="006D3007"/>
    <w:rsid w:val="006D3C59"/>
    <w:rsid w:val="006D4657"/>
    <w:rsid w:val="006D551D"/>
    <w:rsid w:val="006D5992"/>
    <w:rsid w:val="006D60A5"/>
    <w:rsid w:val="006D6B9F"/>
    <w:rsid w:val="006D744E"/>
    <w:rsid w:val="006D747D"/>
    <w:rsid w:val="006D7B39"/>
    <w:rsid w:val="006D7C5D"/>
    <w:rsid w:val="006E03FF"/>
    <w:rsid w:val="006E0BCD"/>
    <w:rsid w:val="006E1A96"/>
    <w:rsid w:val="006E1AF1"/>
    <w:rsid w:val="006E2692"/>
    <w:rsid w:val="006E3F66"/>
    <w:rsid w:val="006E4048"/>
    <w:rsid w:val="006E618E"/>
    <w:rsid w:val="006E6B62"/>
    <w:rsid w:val="006E6EF4"/>
    <w:rsid w:val="006E6F93"/>
    <w:rsid w:val="006F00FE"/>
    <w:rsid w:val="006F06FF"/>
    <w:rsid w:val="006F0AC6"/>
    <w:rsid w:val="006F1787"/>
    <w:rsid w:val="006F447B"/>
    <w:rsid w:val="006F5366"/>
    <w:rsid w:val="006F62EF"/>
    <w:rsid w:val="006F78FD"/>
    <w:rsid w:val="00700E94"/>
    <w:rsid w:val="00701A63"/>
    <w:rsid w:val="00701BF4"/>
    <w:rsid w:val="00703067"/>
    <w:rsid w:val="00703630"/>
    <w:rsid w:val="007042E9"/>
    <w:rsid w:val="00704AF2"/>
    <w:rsid w:val="00704E90"/>
    <w:rsid w:val="00705652"/>
    <w:rsid w:val="00705A7B"/>
    <w:rsid w:val="00705BF4"/>
    <w:rsid w:val="0070633B"/>
    <w:rsid w:val="00706FF9"/>
    <w:rsid w:val="00707376"/>
    <w:rsid w:val="00707671"/>
    <w:rsid w:val="007103CD"/>
    <w:rsid w:val="00710738"/>
    <w:rsid w:val="00711BA7"/>
    <w:rsid w:val="00711C34"/>
    <w:rsid w:val="00711C6D"/>
    <w:rsid w:val="00711F86"/>
    <w:rsid w:val="00712E5C"/>
    <w:rsid w:val="007131F7"/>
    <w:rsid w:val="007143AF"/>
    <w:rsid w:val="00714ECC"/>
    <w:rsid w:val="007158F9"/>
    <w:rsid w:val="00715AE0"/>
    <w:rsid w:val="0071692C"/>
    <w:rsid w:val="00717E19"/>
    <w:rsid w:val="007206C1"/>
    <w:rsid w:val="007214A8"/>
    <w:rsid w:val="0072170A"/>
    <w:rsid w:val="007223DC"/>
    <w:rsid w:val="00722608"/>
    <w:rsid w:val="00722C76"/>
    <w:rsid w:val="00722FCE"/>
    <w:rsid w:val="007237F8"/>
    <w:rsid w:val="00723CF8"/>
    <w:rsid w:val="00724F95"/>
    <w:rsid w:val="00725140"/>
    <w:rsid w:val="00725A4F"/>
    <w:rsid w:val="00725DC0"/>
    <w:rsid w:val="00726514"/>
    <w:rsid w:val="00726C8A"/>
    <w:rsid w:val="00726E6B"/>
    <w:rsid w:val="00727436"/>
    <w:rsid w:val="0073059D"/>
    <w:rsid w:val="0073071E"/>
    <w:rsid w:val="00730833"/>
    <w:rsid w:val="00731A8E"/>
    <w:rsid w:val="00731C0E"/>
    <w:rsid w:val="00731E98"/>
    <w:rsid w:val="00732007"/>
    <w:rsid w:val="00733268"/>
    <w:rsid w:val="0073356A"/>
    <w:rsid w:val="00733E63"/>
    <w:rsid w:val="00734426"/>
    <w:rsid w:val="00734518"/>
    <w:rsid w:val="007348E2"/>
    <w:rsid w:val="00734ADF"/>
    <w:rsid w:val="0073523F"/>
    <w:rsid w:val="00736844"/>
    <w:rsid w:val="007370F4"/>
    <w:rsid w:val="007373C0"/>
    <w:rsid w:val="007401CB"/>
    <w:rsid w:val="007406AF"/>
    <w:rsid w:val="00741414"/>
    <w:rsid w:val="00742316"/>
    <w:rsid w:val="00742DDF"/>
    <w:rsid w:val="00743852"/>
    <w:rsid w:val="007442A2"/>
    <w:rsid w:val="00744AB4"/>
    <w:rsid w:val="007452AE"/>
    <w:rsid w:val="007456DC"/>
    <w:rsid w:val="007459DA"/>
    <w:rsid w:val="007459F4"/>
    <w:rsid w:val="00745B22"/>
    <w:rsid w:val="00746F5A"/>
    <w:rsid w:val="00747D87"/>
    <w:rsid w:val="007500DB"/>
    <w:rsid w:val="00750A35"/>
    <w:rsid w:val="00753077"/>
    <w:rsid w:val="00754066"/>
    <w:rsid w:val="00754C35"/>
    <w:rsid w:val="007550C9"/>
    <w:rsid w:val="007553D9"/>
    <w:rsid w:val="007556E6"/>
    <w:rsid w:val="00757289"/>
    <w:rsid w:val="007576DD"/>
    <w:rsid w:val="0075778D"/>
    <w:rsid w:val="00757C42"/>
    <w:rsid w:val="0076225D"/>
    <w:rsid w:val="0076290B"/>
    <w:rsid w:val="0076463B"/>
    <w:rsid w:val="007649B9"/>
    <w:rsid w:val="00766296"/>
    <w:rsid w:val="0076737A"/>
    <w:rsid w:val="007678BB"/>
    <w:rsid w:val="00767CC8"/>
    <w:rsid w:val="00767D79"/>
    <w:rsid w:val="0077150C"/>
    <w:rsid w:val="007717F1"/>
    <w:rsid w:val="00771CB4"/>
    <w:rsid w:val="007729A1"/>
    <w:rsid w:val="0077347F"/>
    <w:rsid w:val="007744AD"/>
    <w:rsid w:val="0077458D"/>
    <w:rsid w:val="00776199"/>
    <w:rsid w:val="007772D1"/>
    <w:rsid w:val="00780038"/>
    <w:rsid w:val="00780132"/>
    <w:rsid w:val="00780558"/>
    <w:rsid w:val="007805FB"/>
    <w:rsid w:val="00780D64"/>
    <w:rsid w:val="007839C2"/>
    <w:rsid w:val="007848A1"/>
    <w:rsid w:val="00784A33"/>
    <w:rsid w:val="0078599A"/>
    <w:rsid w:val="0078785A"/>
    <w:rsid w:val="00790186"/>
    <w:rsid w:val="00790829"/>
    <w:rsid w:val="0079086F"/>
    <w:rsid w:val="00790F51"/>
    <w:rsid w:val="00791550"/>
    <w:rsid w:val="00792002"/>
    <w:rsid w:val="007923F3"/>
    <w:rsid w:val="007925A6"/>
    <w:rsid w:val="007930F8"/>
    <w:rsid w:val="00793C9E"/>
    <w:rsid w:val="00795665"/>
    <w:rsid w:val="00797AC2"/>
    <w:rsid w:val="00797E56"/>
    <w:rsid w:val="007A14BC"/>
    <w:rsid w:val="007A1717"/>
    <w:rsid w:val="007A1B66"/>
    <w:rsid w:val="007A1C1C"/>
    <w:rsid w:val="007A3C96"/>
    <w:rsid w:val="007A40D9"/>
    <w:rsid w:val="007A70B8"/>
    <w:rsid w:val="007A789E"/>
    <w:rsid w:val="007B041B"/>
    <w:rsid w:val="007B0A39"/>
    <w:rsid w:val="007B1173"/>
    <w:rsid w:val="007B1199"/>
    <w:rsid w:val="007B281B"/>
    <w:rsid w:val="007B368B"/>
    <w:rsid w:val="007B3880"/>
    <w:rsid w:val="007B4AAD"/>
    <w:rsid w:val="007B57C1"/>
    <w:rsid w:val="007B5A8D"/>
    <w:rsid w:val="007B5C73"/>
    <w:rsid w:val="007B5DB7"/>
    <w:rsid w:val="007C0228"/>
    <w:rsid w:val="007C127B"/>
    <w:rsid w:val="007C20C2"/>
    <w:rsid w:val="007C3803"/>
    <w:rsid w:val="007C4421"/>
    <w:rsid w:val="007C48FE"/>
    <w:rsid w:val="007C4934"/>
    <w:rsid w:val="007C690A"/>
    <w:rsid w:val="007C698D"/>
    <w:rsid w:val="007C72FE"/>
    <w:rsid w:val="007C7A85"/>
    <w:rsid w:val="007C7B52"/>
    <w:rsid w:val="007C7DE1"/>
    <w:rsid w:val="007D094A"/>
    <w:rsid w:val="007D157B"/>
    <w:rsid w:val="007D1711"/>
    <w:rsid w:val="007D2BC2"/>
    <w:rsid w:val="007D36F4"/>
    <w:rsid w:val="007D3AFF"/>
    <w:rsid w:val="007D4583"/>
    <w:rsid w:val="007D4AF7"/>
    <w:rsid w:val="007D5214"/>
    <w:rsid w:val="007D5EC0"/>
    <w:rsid w:val="007D7149"/>
    <w:rsid w:val="007E0707"/>
    <w:rsid w:val="007E3CA1"/>
    <w:rsid w:val="007E541E"/>
    <w:rsid w:val="007E54F1"/>
    <w:rsid w:val="007E7397"/>
    <w:rsid w:val="007E75AF"/>
    <w:rsid w:val="007F0FDA"/>
    <w:rsid w:val="007F15C0"/>
    <w:rsid w:val="007F1A97"/>
    <w:rsid w:val="007F2A7B"/>
    <w:rsid w:val="007F3087"/>
    <w:rsid w:val="007F3419"/>
    <w:rsid w:val="007F3A56"/>
    <w:rsid w:val="007F3BF9"/>
    <w:rsid w:val="007F4435"/>
    <w:rsid w:val="007F47C9"/>
    <w:rsid w:val="007F4D8D"/>
    <w:rsid w:val="007F5707"/>
    <w:rsid w:val="007F5DA8"/>
    <w:rsid w:val="007F7B98"/>
    <w:rsid w:val="007F7DF1"/>
    <w:rsid w:val="007F7ED7"/>
    <w:rsid w:val="007F7FA8"/>
    <w:rsid w:val="008006E1"/>
    <w:rsid w:val="00801867"/>
    <w:rsid w:val="00801FCE"/>
    <w:rsid w:val="00803B53"/>
    <w:rsid w:val="008046C1"/>
    <w:rsid w:val="00805D06"/>
    <w:rsid w:val="0080636F"/>
    <w:rsid w:val="00806E85"/>
    <w:rsid w:val="00807842"/>
    <w:rsid w:val="008079E5"/>
    <w:rsid w:val="00810D04"/>
    <w:rsid w:val="008124D2"/>
    <w:rsid w:val="00812DDB"/>
    <w:rsid w:val="0081373C"/>
    <w:rsid w:val="00813DD6"/>
    <w:rsid w:val="00815CCC"/>
    <w:rsid w:val="00816220"/>
    <w:rsid w:val="00816C67"/>
    <w:rsid w:val="008174BB"/>
    <w:rsid w:val="0082046B"/>
    <w:rsid w:val="008207A0"/>
    <w:rsid w:val="00820E73"/>
    <w:rsid w:val="00821CB3"/>
    <w:rsid w:val="00822112"/>
    <w:rsid w:val="00822379"/>
    <w:rsid w:val="00823084"/>
    <w:rsid w:val="00823134"/>
    <w:rsid w:val="00823541"/>
    <w:rsid w:val="00823E74"/>
    <w:rsid w:val="0082443E"/>
    <w:rsid w:val="00824DAD"/>
    <w:rsid w:val="00824E52"/>
    <w:rsid w:val="00826470"/>
    <w:rsid w:val="00826D7C"/>
    <w:rsid w:val="00827639"/>
    <w:rsid w:val="008277C3"/>
    <w:rsid w:val="00831A98"/>
    <w:rsid w:val="00832667"/>
    <w:rsid w:val="00832ED2"/>
    <w:rsid w:val="0083376B"/>
    <w:rsid w:val="008340E4"/>
    <w:rsid w:val="00834591"/>
    <w:rsid w:val="008345C5"/>
    <w:rsid w:val="00834716"/>
    <w:rsid w:val="00834AD0"/>
    <w:rsid w:val="00834B5C"/>
    <w:rsid w:val="00835A56"/>
    <w:rsid w:val="00836AC1"/>
    <w:rsid w:val="00836B0D"/>
    <w:rsid w:val="00840492"/>
    <w:rsid w:val="00840CAB"/>
    <w:rsid w:val="008411C8"/>
    <w:rsid w:val="0084142E"/>
    <w:rsid w:val="00841E40"/>
    <w:rsid w:val="00842B84"/>
    <w:rsid w:val="00842C7B"/>
    <w:rsid w:val="00842EBD"/>
    <w:rsid w:val="0084424F"/>
    <w:rsid w:val="0084495A"/>
    <w:rsid w:val="00844A00"/>
    <w:rsid w:val="008456E1"/>
    <w:rsid w:val="00845945"/>
    <w:rsid w:val="00845E96"/>
    <w:rsid w:val="00846153"/>
    <w:rsid w:val="00846D9B"/>
    <w:rsid w:val="00847784"/>
    <w:rsid w:val="00847FC8"/>
    <w:rsid w:val="00850032"/>
    <w:rsid w:val="008504B5"/>
    <w:rsid w:val="00850C10"/>
    <w:rsid w:val="0085189B"/>
    <w:rsid w:val="00853917"/>
    <w:rsid w:val="00853D9D"/>
    <w:rsid w:val="00854B19"/>
    <w:rsid w:val="00856888"/>
    <w:rsid w:val="00856FA1"/>
    <w:rsid w:val="0085760C"/>
    <w:rsid w:val="00857A69"/>
    <w:rsid w:val="008606F2"/>
    <w:rsid w:val="008615FA"/>
    <w:rsid w:val="008623A6"/>
    <w:rsid w:val="00862EE2"/>
    <w:rsid w:val="00863F76"/>
    <w:rsid w:val="008644AC"/>
    <w:rsid w:val="00864969"/>
    <w:rsid w:val="00865508"/>
    <w:rsid w:val="00866011"/>
    <w:rsid w:val="00866883"/>
    <w:rsid w:val="00866942"/>
    <w:rsid w:val="0086707A"/>
    <w:rsid w:val="00867D43"/>
    <w:rsid w:val="0087019F"/>
    <w:rsid w:val="00870709"/>
    <w:rsid w:val="00870B5D"/>
    <w:rsid w:val="00870B87"/>
    <w:rsid w:val="00871620"/>
    <w:rsid w:val="00872033"/>
    <w:rsid w:val="00873921"/>
    <w:rsid w:val="0087440C"/>
    <w:rsid w:val="0087443A"/>
    <w:rsid w:val="008746B5"/>
    <w:rsid w:val="0087491E"/>
    <w:rsid w:val="0088082E"/>
    <w:rsid w:val="008808B5"/>
    <w:rsid w:val="00881FB8"/>
    <w:rsid w:val="00882B83"/>
    <w:rsid w:val="00882FFA"/>
    <w:rsid w:val="00883282"/>
    <w:rsid w:val="00884171"/>
    <w:rsid w:val="00884524"/>
    <w:rsid w:val="0088504A"/>
    <w:rsid w:val="00885191"/>
    <w:rsid w:val="00885A79"/>
    <w:rsid w:val="008860E6"/>
    <w:rsid w:val="00890E63"/>
    <w:rsid w:val="00891968"/>
    <w:rsid w:val="00891B90"/>
    <w:rsid w:val="008920E4"/>
    <w:rsid w:val="00892C1A"/>
    <w:rsid w:val="00893A32"/>
    <w:rsid w:val="00893BE9"/>
    <w:rsid w:val="00894A7D"/>
    <w:rsid w:val="008974A5"/>
    <w:rsid w:val="00897E22"/>
    <w:rsid w:val="008A021D"/>
    <w:rsid w:val="008A0BEA"/>
    <w:rsid w:val="008A2403"/>
    <w:rsid w:val="008A44AC"/>
    <w:rsid w:val="008A4C0E"/>
    <w:rsid w:val="008A5657"/>
    <w:rsid w:val="008A5B1F"/>
    <w:rsid w:val="008A5C98"/>
    <w:rsid w:val="008A5D53"/>
    <w:rsid w:val="008A6854"/>
    <w:rsid w:val="008A6C94"/>
    <w:rsid w:val="008A76E7"/>
    <w:rsid w:val="008A78DC"/>
    <w:rsid w:val="008B0462"/>
    <w:rsid w:val="008B0500"/>
    <w:rsid w:val="008B06AF"/>
    <w:rsid w:val="008B0EE5"/>
    <w:rsid w:val="008B144F"/>
    <w:rsid w:val="008B1F57"/>
    <w:rsid w:val="008B21C0"/>
    <w:rsid w:val="008B336C"/>
    <w:rsid w:val="008B3778"/>
    <w:rsid w:val="008B3FF6"/>
    <w:rsid w:val="008B4E77"/>
    <w:rsid w:val="008B5BFF"/>
    <w:rsid w:val="008B6389"/>
    <w:rsid w:val="008B6D7B"/>
    <w:rsid w:val="008C0F3A"/>
    <w:rsid w:val="008C1790"/>
    <w:rsid w:val="008C1FB3"/>
    <w:rsid w:val="008C30FF"/>
    <w:rsid w:val="008C3E3F"/>
    <w:rsid w:val="008C4B83"/>
    <w:rsid w:val="008C583F"/>
    <w:rsid w:val="008C6900"/>
    <w:rsid w:val="008C779C"/>
    <w:rsid w:val="008D03E7"/>
    <w:rsid w:val="008D0D26"/>
    <w:rsid w:val="008D2CE9"/>
    <w:rsid w:val="008D3098"/>
    <w:rsid w:val="008D31F3"/>
    <w:rsid w:val="008D40D1"/>
    <w:rsid w:val="008D46F7"/>
    <w:rsid w:val="008D619C"/>
    <w:rsid w:val="008D679A"/>
    <w:rsid w:val="008D705A"/>
    <w:rsid w:val="008D73EC"/>
    <w:rsid w:val="008D7FCC"/>
    <w:rsid w:val="008E02EB"/>
    <w:rsid w:val="008E064F"/>
    <w:rsid w:val="008E19B1"/>
    <w:rsid w:val="008E1BAB"/>
    <w:rsid w:val="008E1F72"/>
    <w:rsid w:val="008E2E44"/>
    <w:rsid w:val="008E34B9"/>
    <w:rsid w:val="008E3A90"/>
    <w:rsid w:val="008E439C"/>
    <w:rsid w:val="008E4A06"/>
    <w:rsid w:val="008E51D6"/>
    <w:rsid w:val="008E5361"/>
    <w:rsid w:val="008E6B2A"/>
    <w:rsid w:val="008E766A"/>
    <w:rsid w:val="008E78D4"/>
    <w:rsid w:val="008E7DB8"/>
    <w:rsid w:val="008E7EFF"/>
    <w:rsid w:val="008F09E2"/>
    <w:rsid w:val="008F0E89"/>
    <w:rsid w:val="008F1D53"/>
    <w:rsid w:val="008F23CC"/>
    <w:rsid w:val="008F2436"/>
    <w:rsid w:val="008F3DD8"/>
    <w:rsid w:val="008F3E27"/>
    <w:rsid w:val="008F3EEC"/>
    <w:rsid w:val="008F4E87"/>
    <w:rsid w:val="008F570A"/>
    <w:rsid w:val="008F580E"/>
    <w:rsid w:val="008F5844"/>
    <w:rsid w:val="008F5BE8"/>
    <w:rsid w:val="008F69DF"/>
    <w:rsid w:val="008F7768"/>
    <w:rsid w:val="009017BF"/>
    <w:rsid w:val="009020EF"/>
    <w:rsid w:val="009026DF"/>
    <w:rsid w:val="009029B0"/>
    <w:rsid w:val="00902C08"/>
    <w:rsid w:val="009032BA"/>
    <w:rsid w:val="0090381F"/>
    <w:rsid w:val="00903BAA"/>
    <w:rsid w:val="00903D08"/>
    <w:rsid w:val="0090406B"/>
    <w:rsid w:val="009048F7"/>
    <w:rsid w:val="00904ED5"/>
    <w:rsid w:val="0090514A"/>
    <w:rsid w:val="00906265"/>
    <w:rsid w:val="00906705"/>
    <w:rsid w:val="00906AB0"/>
    <w:rsid w:val="00906E7A"/>
    <w:rsid w:val="00907E4A"/>
    <w:rsid w:val="009110B5"/>
    <w:rsid w:val="0091154D"/>
    <w:rsid w:val="00912101"/>
    <w:rsid w:val="00912407"/>
    <w:rsid w:val="00913A20"/>
    <w:rsid w:val="00913F5F"/>
    <w:rsid w:val="00915311"/>
    <w:rsid w:val="009168DD"/>
    <w:rsid w:val="00916ADB"/>
    <w:rsid w:val="0091700E"/>
    <w:rsid w:val="00920B1F"/>
    <w:rsid w:val="00920D11"/>
    <w:rsid w:val="0092791F"/>
    <w:rsid w:val="009279DD"/>
    <w:rsid w:val="00930C1E"/>
    <w:rsid w:val="00930D34"/>
    <w:rsid w:val="00931366"/>
    <w:rsid w:val="0093161A"/>
    <w:rsid w:val="009319A3"/>
    <w:rsid w:val="00931B6B"/>
    <w:rsid w:val="0093217B"/>
    <w:rsid w:val="0093257F"/>
    <w:rsid w:val="009336D1"/>
    <w:rsid w:val="00933A65"/>
    <w:rsid w:val="00933D75"/>
    <w:rsid w:val="00934170"/>
    <w:rsid w:val="009353FD"/>
    <w:rsid w:val="00935744"/>
    <w:rsid w:val="00936823"/>
    <w:rsid w:val="00936A86"/>
    <w:rsid w:val="00937C2F"/>
    <w:rsid w:val="0094032F"/>
    <w:rsid w:val="0094061D"/>
    <w:rsid w:val="00940F32"/>
    <w:rsid w:val="00941B2E"/>
    <w:rsid w:val="009423AB"/>
    <w:rsid w:val="009425BB"/>
    <w:rsid w:val="00942E09"/>
    <w:rsid w:val="009431F1"/>
    <w:rsid w:val="0094327A"/>
    <w:rsid w:val="0094436E"/>
    <w:rsid w:val="00944F4B"/>
    <w:rsid w:val="00946309"/>
    <w:rsid w:val="00947223"/>
    <w:rsid w:val="00947A0C"/>
    <w:rsid w:val="00947A3E"/>
    <w:rsid w:val="00947BEC"/>
    <w:rsid w:val="00950397"/>
    <w:rsid w:val="00951577"/>
    <w:rsid w:val="009518C3"/>
    <w:rsid w:val="00951BF4"/>
    <w:rsid w:val="0095214B"/>
    <w:rsid w:val="00952B9E"/>
    <w:rsid w:val="00953AB3"/>
    <w:rsid w:val="00953C64"/>
    <w:rsid w:val="00955426"/>
    <w:rsid w:val="00955656"/>
    <w:rsid w:val="009569EA"/>
    <w:rsid w:val="009573F1"/>
    <w:rsid w:val="00957573"/>
    <w:rsid w:val="0096029A"/>
    <w:rsid w:val="00960668"/>
    <w:rsid w:val="00960F99"/>
    <w:rsid w:val="009611DD"/>
    <w:rsid w:val="00961993"/>
    <w:rsid w:val="0096234A"/>
    <w:rsid w:val="00962521"/>
    <w:rsid w:val="00963BF4"/>
    <w:rsid w:val="00963FB6"/>
    <w:rsid w:val="0096443F"/>
    <w:rsid w:val="009657E2"/>
    <w:rsid w:val="0096648B"/>
    <w:rsid w:val="009664B5"/>
    <w:rsid w:val="00966563"/>
    <w:rsid w:val="00967052"/>
    <w:rsid w:val="009670B9"/>
    <w:rsid w:val="00970219"/>
    <w:rsid w:val="00970D9B"/>
    <w:rsid w:val="00971174"/>
    <w:rsid w:val="0097159B"/>
    <w:rsid w:val="00971BAF"/>
    <w:rsid w:val="00972902"/>
    <w:rsid w:val="009736F3"/>
    <w:rsid w:val="00974BF0"/>
    <w:rsid w:val="00975781"/>
    <w:rsid w:val="00976949"/>
    <w:rsid w:val="00976F92"/>
    <w:rsid w:val="00977376"/>
    <w:rsid w:val="00980670"/>
    <w:rsid w:val="0098220F"/>
    <w:rsid w:val="00982791"/>
    <w:rsid w:val="0098392C"/>
    <w:rsid w:val="00983EA1"/>
    <w:rsid w:val="00984677"/>
    <w:rsid w:val="0098499B"/>
    <w:rsid w:val="00984DE1"/>
    <w:rsid w:val="00985C3B"/>
    <w:rsid w:val="009866C0"/>
    <w:rsid w:val="009868B7"/>
    <w:rsid w:val="00987246"/>
    <w:rsid w:val="00987355"/>
    <w:rsid w:val="00991A6C"/>
    <w:rsid w:val="0099211F"/>
    <w:rsid w:val="009923AF"/>
    <w:rsid w:val="00992C5A"/>
    <w:rsid w:val="00992FC4"/>
    <w:rsid w:val="00993016"/>
    <w:rsid w:val="00993F55"/>
    <w:rsid w:val="00994338"/>
    <w:rsid w:val="00994980"/>
    <w:rsid w:val="00994B25"/>
    <w:rsid w:val="00994E5D"/>
    <w:rsid w:val="0099626E"/>
    <w:rsid w:val="009969FC"/>
    <w:rsid w:val="00997011"/>
    <w:rsid w:val="00997904"/>
    <w:rsid w:val="009A0854"/>
    <w:rsid w:val="009A25B1"/>
    <w:rsid w:val="009A2FEC"/>
    <w:rsid w:val="009A3080"/>
    <w:rsid w:val="009A3580"/>
    <w:rsid w:val="009A362C"/>
    <w:rsid w:val="009A3C95"/>
    <w:rsid w:val="009A3F3A"/>
    <w:rsid w:val="009A4A8E"/>
    <w:rsid w:val="009A4B63"/>
    <w:rsid w:val="009A5541"/>
    <w:rsid w:val="009A6E1F"/>
    <w:rsid w:val="009A6EF9"/>
    <w:rsid w:val="009A6FEB"/>
    <w:rsid w:val="009A71F1"/>
    <w:rsid w:val="009A737F"/>
    <w:rsid w:val="009A787C"/>
    <w:rsid w:val="009B0322"/>
    <w:rsid w:val="009B1E35"/>
    <w:rsid w:val="009B3641"/>
    <w:rsid w:val="009B3889"/>
    <w:rsid w:val="009B4585"/>
    <w:rsid w:val="009B5871"/>
    <w:rsid w:val="009B5B26"/>
    <w:rsid w:val="009B5D64"/>
    <w:rsid w:val="009B5E2B"/>
    <w:rsid w:val="009B62B8"/>
    <w:rsid w:val="009C0685"/>
    <w:rsid w:val="009C112F"/>
    <w:rsid w:val="009C1445"/>
    <w:rsid w:val="009C149E"/>
    <w:rsid w:val="009C1B6B"/>
    <w:rsid w:val="009C1EB9"/>
    <w:rsid w:val="009C21E3"/>
    <w:rsid w:val="009C3F96"/>
    <w:rsid w:val="009C4A94"/>
    <w:rsid w:val="009C5153"/>
    <w:rsid w:val="009C53B0"/>
    <w:rsid w:val="009C6769"/>
    <w:rsid w:val="009C6865"/>
    <w:rsid w:val="009C6D55"/>
    <w:rsid w:val="009C720A"/>
    <w:rsid w:val="009C7BE3"/>
    <w:rsid w:val="009D008C"/>
    <w:rsid w:val="009D0D98"/>
    <w:rsid w:val="009D25BE"/>
    <w:rsid w:val="009D2D9E"/>
    <w:rsid w:val="009D2FC0"/>
    <w:rsid w:val="009D3D5A"/>
    <w:rsid w:val="009D4DA8"/>
    <w:rsid w:val="009D4DE6"/>
    <w:rsid w:val="009D5178"/>
    <w:rsid w:val="009D6006"/>
    <w:rsid w:val="009D626F"/>
    <w:rsid w:val="009D630A"/>
    <w:rsid w:val="009D63CC"/>
    <w:rsid w:val="009D6903"/>
    <w:rsid w:val="009D6B39"/>
    <w:rsid w:val="009D73EE"/>
    <w:rsid w:val="009D7A04"/>
    <w:rsid w:val="009E038D"/>
    <w:rsid w:val="009E04CC"/>
    <w:rsid w:val="009E0CF5"/>
    <w:rsid w:val="009E1251"/>
    <w:rsid w:val="009E1A4B"/>
    <w:rsid w:val="009E28FE"/>
    <w:rsid w:val="009E30B3"/>
    <w:rsid w:val="009E35F8"/>
    <w:rsid w:val="009E42D7"/>
    <w:rsid w:val="009E4889"/>
    <w:rsid w:val="009E4F68"/>
    <w:rsid w:val="009E4FD5"/>
    <w:rsid w:val="009E514A"/>
    <w:rsid w:val="009E56D7"/>
    <w:rsid w:val="009E597F"/>
    <w:rsid w:val="009E6C9F"/>
    <w:rsid w:val="009E78CA"/>
    <w:rsid w:val="009E7A35"/>
    <w:rsid w:val="009E7DAB"/>
    <w:rsid w:val="009E7F0E"/>
    <w:rsid w:val="009F06F3"/>
    <w:rsid w:val="009F1582"/>
    <w:rsid w:val="009F195A"/>
    <w:rsid w:val="009F1AE7"/>
    <w:rsid w:val="009F272B"/>
    <w:rsid w:val="009F3002"/>
    <w:rsid w:val="009F3C54"/>
    <w:rsid w:val="009F4BC2"/>
    <w:rsid w:val="009F7369"/>
    <w:rsid w:val="009F7FD6"/>
    <w:rsid w:val="00A001A8"/>
    <w:rsid w:val="00A00466"/>
    <w:rsid w:val="00A00574"/>
    <w:rsid w:val="00A00E92"/>
    <w:rsid w:val="00A01910"/>
    <w:rsid w:val="00A0315D"/>
    <w:rsid w:val="00A03369"/>
    <w:rsid w:val="00A047AA"/>
    <w:rsid w:val="00A047FD"/>
    <w:rsid w:val="00A050F6"/>
    <w:rsid w:val="00A051A4"/>
    <w:rsid w:val="00A052FE"/>
    <w:rsid w:val="00A05644"/>
    <w:rsid w:val="00A05CA5"/>
    <w:rsid w:val="00A064E5"/>
    <w:rsid w:val="00A07314"/>
    <w:rsid w:val="00A1115C"/>
    <w:rsid w:val="00A1158C"/>
    <w:rsid w:val="00A11DC2"/>
    <w:rsid w:val="00A12A61"/>
    <w:rsid w:val="00A15032"/>
    <w:rsid w:val="00A15524"/>
    <w:rsid w:val="00A15664"/>
    <w:rsid w:val="00A15775"/>
    <w:rsid w:val="00A16441"/>
    <w:rsid w:val="00A172B3"/>
    <w:rsid w:val="00A17576"/>
    <w:rsid w:val="00A17A0C"/>
    <w:rsid w:val="00A17D4A"/>
    <w:rsid w:val="00A21902"/>
    <w:rsid w:val="00A21AA1"/>
    <w:rsid w:val="00A21EEE"/>
    <w:rsid w:val="00A228D1"/>
    <w:rsid w:val="00A22A44"/>
    <w:rsid w:val="00A23D34"/>
    <w:rsid w:val="00A23DBA"/>
    <w:rsid w:val="00A248DE"/>
    <w:rsid w:val="00A250A0"/>
    <w:rsid w:val="00A25158"/>
    <w:rsid w:val="00A25C05"/>
    <w:rsid w:val="00A26029"/>
    <w:rsid w:val="00A269E2"/>
    <w:rsid w:val="00A27085"/>
    <w:rsid w:val="00A278A9"/>
    <w:rsid w:val="00A30177"/>
    <w:rsid w:val="00A30391"/>
    <w:rsid w:val="00A30EC2"/>
    <w:rsid w:val="00A32368"/>
    <w:rsid w:val="00A32369"/>
    <w:rsid w:val="00A32A11"/>
    <w:rsid w:val="00A332BC"/>
    <w:rsid w:val="00A33665"/>
    <w:rsid w:val="00A33BB0"/>
    <w:rsid w:val="00A34275"/>
    <w:rsid w:val="00A3474D"/>
    <w:rsid w:val="00A351C1"/>
    <w:rsid w:val="00A353AD"/>
    <w:rsid w:val="00A35AF0"/>
    <w:rsid w:val="00A35BF3"/>
    <w:rsid w:val="00A36665"/>
    <w:rsid w:val="00A40334"/>
    <w:rsid w:val="00A418C9"/>
    <w:rsid w:val="00A41BDF"/>
    <w:rsid w:val="00A42D5B"/>
    <w:rsid w:val="00A443F7"/>
    <w:rsid w:val="00A445C9"/>
    <w:rsid w:val="00A44A6F"/>
    <w:rsid w:val="00A45248"/>
    <w:rsid w:val="00A4537D"/>
    <w:rsid w:val="00A4572B"/>
    <w:rsid w:val="00A45807"/>
    <w:rsid w:val="00A45977"/>
    <w:rsid w:val="00A4712B"/>
    <w:rsid w:val="00A50105"/>
    <w:rsid w:val="00A50A65"/>
    <w:rsid w:val="00A513DA"/>
    <w:rsid w:val="00A53DE2"/>
    <w:rsid w:val="00A55AFB"/>
    <w:rsid w:val="00A5696B"/>
    <w:rsid w:val="00A56DD8"/>
    <w:rsid w:val="00A56DED"/>
    <w:rsid w:val="00A579F1"/>
    <w:rsid w:val="00A57B12"/>
    <w:rsid w:val="00A57B85"/>
    <w:rsid w:val="00A60262"/>
    <w:rsid w:val="00A60D18"/>
    <w:rsid w:val="00A617F6"/>
    <w:rsid w:val="00A61BE3"/>
    <w:rsid w:val="00A62D8F"/>
    <w:rsid w:val="00A63BF4"/>
    <w:rsid w:val="00A6510A"/>
    <w:rsid w:val="00A6650F"/>
    <w:rsid w:val="00A668DD"/>
    <w:rsid w:val="00A66920"/>
    <w:rsid w:val="00A66A52"/>
    <w:rsid w:val="00A6712E"/>
    <w:rsid w:val="00A67476"/>
    <w:rsid w:val="00A70153"/>
    <w:rsid w:val="00A70400"/>
    <w:rsid w:val="00A72045"/>
    <w:rsid w:val="00A72E99"/>
    <w:rsid w:val="00A73C64"/>
    <w:rsid w:val="00A74871"/>
    <w:rsid w:val="00A74A7C"/>
    <w:rsid w:val="00A74CEC"/>
    <w:rsid w:val="00A75A70"/>
    <w:rsid w:val="00A7600A"/>
    <w:rsid w:val="00A760EE"/>
    <w:rsid w:val="00A77E65"/>
    <w:rsid w:val="00A80C10"/>
    <w:rsid w:val="00A80C35"/>
    <w:rsid w:val="00A811AB"/>
    <w:rsid w:val="00A812CA"/>
    <w:rsid w:val="00A81451"/>
    <w:rsid w:val="00A816FF"/>
    <w:rsid w:val="00A82901"/>
    <w:rsid w:val="00A829C5"/>
    <w:rsid w:val="00A82D22"/>
    <w:rsid w:val="00A82DD0"/>
    <w:rsid w:val="00A82F04"/>
    <w:rsid w:val="00A83586"/>
    <w:rsid w:val="00A838F7"/>
    <w:rsid w:val="00A83AAF"/>
    <w:rsid w:val="00A8446A"/>
    <w:rsid w:val="00A84638"/>
    <w:rsid w:val="00A84671"/>
    <w:rsid w:val="00A84684"/>
    <w:rsid w:val="00A84C80"/>
    <w:rsid w:val="00A85687"/>
    <w:rsid w:val="00A85C6B"/>
    <w:rsid w:val="00A86D45"/>
    <w:rsid w:val="00A904E3"/>
    <w:rsid w:val="00A91330"/>
    <w:rsid w:val="00A91E1B"/>
    <w:rsid w:val="00A91E47"/>
    <w:rsid w:val="00A93010"/>
    <w:rsid w:val="00A931DB"/>
    <w:rsid w:val="00A95A07"/>
    <w:rsid w:val="00A95B01"/>
    <w:rsid w:val="00A95C38"/>
    <w:rsid w:val="00A96092"/>
    <w:rsid w:val="00A96742"/>
    <w:rsid w:val="00A9681A"/>
    <w:rsid w:val="00A96E69"/>
    <w:rsid w:val="00A9737C"/>
    <w:rsid w:val="00A97530"/>
    <w:rsid w:val="00A976D6"/>
    <w:rsid w:val="00A978AC"/>
    <w:rsid w:val="00AA1084"/>
    <w:rsid w:val="00AA1196"/>
    <w:rsid w:val="00AA1536"/>
    <w:rsid w:val="00AA164A"/>
    <w:rsid w:val="00AA1A19"/>
    <w:rsid w:val="00AA221F"/>
    <w:rsid w:val="00AA2916"/>
    <w:rsid w:val="00AA3CA0"/>
    <w:rsid w:val="00AA3CDB"/>
    <w:rsid w:val="00AA4C66"/>
    <w:rsid w:val="00AA71FA"/>
    <w:rsid w:val="00AA7837"/>
    <w:rsid w:val="00AB04A0"/>
    <w:rsid w:val="00AB0AA9"/>
    <w:rsid w:val="00AB15D8"/>
    <w:rsid w:val="00AB1780"/>
    <w:rsid w:val="00AB2FF7"/>
    <w:rsid w:val="00AB3167"/>
    <w:rsid w:val="00AB41BF"/>
    <w:rsid w:val="00AB493C"/>
    <w:rsid w:val="00AB5796"/>
    <w:rsid w:val="00AB6AE5"/>
    <w:rsid w:val="00AB754F"/>
    <w:rsid w:val="00AB7627"/>
    <w:rsid w:val="00AC0C18"/>
    <w:rsid w:val="00AC3310"/>
    <w:rsid w:val="00AC3532"/>
    <w:rsid w:val="00AC3FF4"/>
    <w:rsid w:val="00AC42DD"/>
    <w:rsid w:val="00AC5F94"/>
    <w:rsid w:val="00AC6044"/>
    <w:rsid w:val="00AC6AB1"/>
    <w:rsid w:val="00AC729F"/>
    <w:rsid w:val="00AC7535"/>
    <w:rsid w:val="00AC76D5"/>
    <w:rsid w:val="00AD11A6"/>
    <w:rsid w:val="00AD1211"/>
    <w:rsid w:val="00AD1AA1"/>
    <w:rsid w:val="00AD3D93"/>
    <w:rsid w:val="00AD4477"/>
    <w:rsid w:val="00AD4FFE"/>
    <w:rsid w:val="00AD53E7"/>
    <w:rsid w:val="00AD5991"/>
    <w:rsid w:val="00AD5AE4"/>
    <w:rsid w:val="00AD72EB"/>
    <w:rsid w:val="00AD756F"/>
    <w:rsid w:val="00AD785B"/>
    <w:rsid w:val="00AE00B0"/>
    <w:rsid w:val="00AE0E3E"/>
    <w:rsid w:val="00AE114F"/>
    <w:rsid w:val="00AE1755"/>
    <w:rsid w:val="00AE2025"/>
    <w:rsid w:val="00AE2202"/>
    <w:rsid w:val="00AE332E"/>
    <w:rsid w:val="00AE38D6"/>
    <w:rsid w:val="00AE3B1D"/>
    <w:rsid w:val="00AE3E92"/>
    <w:rsid w:val="00AE4162"/>
    <w:rsid w:val="00AE46B8"/>
    <w:rsid w:val="00AE4E39"/>
    <w:rsid w:val="00AE62D1"/>
    <w:rsid w:val="00AE75DC"/>
    <w:rsid w:val="00AE7B1D"/>
    <w:rsid w:val="00AF0B76"/>
    <w:rsid w:val="00AF12CD"/>
    <w:rsid w:val="00AF15C7"/>
    <w:rsid w:val="00AF2B1E"/>
    <w:rsid w:val="00AF3111"/>
    <w:rsid w:val="00AF4454"/>
    <w:rsid w:val="00AF4D69"/>
    <w:rsid w:val="00AF5082"/>
    <w:rsid w:val="00AF6710"/>
    <w:rsid w:val="00AF6B04"/>
    <w:rsid w:val="00AF7050"/>
    <w:rsid w:val="00AF7B7C"/>
    <w:rsid w:val="00B0040A"/>
    <w:rsid w:val="00B00E9B"/>
    <w:rsid w:val="00B016B3"/>
    <w:rsid w:val="00B02A20"/>
    <w:rsid w:val="00B032F3"/>
    <w:rsid w:val="00B03C7F"/>
    <w:rsid w:val="00B04029"/>
    <w:rsid w:val="00B0460C"/>
    <w:rsid w:val="00B046FC"/>
    <w:rsid w:val="00B057E0"/>
    <w:rsid w:val="00B05A57"/>
    <w:rsid w:val="00B07229"/>
    <w:rsid w:val="00B07CB0"/>
    <w:rsid w:val="00B10277"/>
    <w:rsid w:val="00B10E7A"/>
    <w:rsid w:val="00B11001"/>
    <w:rsid w:val="00B111C2"/>
    <w:rsid w:val="00B11E09"/>
    <w:rsid w:val="00B12906"/>
    <w:rsid w:val="00B12B1B"/>
    <w:rsid w:val="00B13A2D"/>
    <w:rsid w:val="00B13D5E"/>
    <w:rsid w:val="00B14506"/>
    <w:rsid w:val="00B14AD6"/>
    <w:rsid w:val="00B176AF"/>
    <w:rsid w:val="00B20031"/>
    <w:rsid w:val="00B20B2B"/>
    <w:rsid w:val="00B212C3"/>
    <w:rsid w:val="00B22BBD"/>
    <w:rsid w:val="00B23209"/>
    <w:rsid w:val="00B23755"/>
    <w:rsid w:val="00B2381E"/>
    <w:rsid w:val="00B24190"/>
    <w:rsid w:val="00B243A8"/>
    <w:rsid w:val="00B2444B"/>
    <w:rsid w:val="00B24C88"/>
    <w:rsid w:val="00B25356"/>
    <w:rsid w:val="00B258CC"/>
    <w:rsid w:val="00B2612C"/>
    <w:rsid w:val="00B268FA"/>
    <w:rsid w:val="00B26B69"/>
    <w:rsid w:val="00B26C82"/>
    <w:rsid w:val="00B30159"/>
    <w:rsid w:val="00B30523"/>
    <w:rsid w:val="00B3054D"/>
    <w:rsid w:val="00B30BD7"/>
    <w:rsid w:val="00B31A55"/>
    <w:rsid w:val="00B31E74"/>
    <w:rsid w:val="00B31EB2"/>
    <w:rsid w:val="00B321CB"/>
    <w:rsid w:val="00B326E4"/>
    <w:rsid w:val="00B32AA0"/>
    <w:rsid w:val="00B32BD8"/>
    <w:rsid w:val="00B32C79"/>
    <w:rsid w:val="00B33700"/>
    <w:rsid w:val="00B35914"/>
    <w:rsid w:val="00B35DA1"/>
    <w:rsid w:val="00B35F3A"/>
    <w:rsid w:val="00B364B1"/>
    <w:rsid w:val="00B40589"/>
    <w:rsid w:val="00B40788"/>
    <w:rsid w:val="00B40EAB"/>
    <w:rsid w:val="00B4100F"/>
    <w:rsid w:val="00B42340"/>
    <w:rsid w:val="00B4252E"/>
    <w:rsid w:val="00B429D1"/>
    <w:rsid w:val="00B42AD8"/>
    <w:rsid w:val="00B42E06"/>
    <w:rsid w:val="00B42EA0"/>
    <w:rsid w:val="00B42FF7"/>
    <w:rsid w:val="00B4303A"/>
    <w:rsid w:val="00B433E6"/>
    <w:rsid w:val="00B43A00"/>
    <w:rsid w:val="00B43D15"/>
    <w:rsid w:val="00B4439C"/>
    <w:rsid w:val="00B44880"/>
    <w:rsid w:val="00B44E20"/>
    <w:rsid w:val="00B4584C"/>
    <w:rsid w:val="00B46581"/>
    <w:rsid w:val="00B46773"/>
    <w:rsid w:val="00B4735F"/>
    <w:rsid w:val="00B473D4"/>
    <w:rsid w:val="00B511DE"/>
    <w:rsid w:val="00B5282C"/>
    <w:rsid w:val="00B52CAE"/>
    <w:rsid w:val="00B53072"/>
    <w:rsid w:val="00B5347B"/>
    <w:rsid w:val="00B547D3"/>
    <w:rsid w:val="00B550A8"/>
    <w:rsid w:val="00B557D0"/>
    <w:rsid w:val="00B56506"/>
    <w:rsid w:val="00B60ADC"/>
    <w:rsid w:val="00B63F25"/>
    <w:rsid w:val="00B64310"/>
    <w:rsid w:val="00B65AB5"/>
    <w:rsid w:val="00B66D07"/>
    <w:rsid w:val="00B705C9"/>
    <w:rsid w:val="00B70692"/>
    <w:rsid w:val="00B716E9"/>
    <w:rsid w:val="00B7224E"/>
    <w:rsid w:val="00B7465F"/>
    <w:rsid w:val="00B74DFB"/>
    <w:rsid w:val="00B7588F"/>
    <w:rsid w:val="00B80CCA"/>
    <w:rsid w:val="00B80E90"/>
    <w:rsid w:val="00B8104D"/>
    <w:rsid w:val="00B81077"/>
    <w:rsid w:val="00B82A90"/>
    <w:rsid w:val="00B835A4"/>
    <w:rsid w:val="00B852B7"/>
    <w:rsid w:val="00B85F2E"/>
    <w:rsid w:val="00B86DF2"/>
    <w:rsid w:val="00B90748"/>
    <w:rsid w:val="00B90B42"/>
    <w:rsid w:val="00B912BF"/>
    <w:rsid w:val="00B91687"/>
    <w:rsid w:val="00B924CC"/>
    <w:rsid w:val="00B94455"/>
    <w:rsid w:val="00B95073"/>
    <w:rsid w:val="00B9545C"/>
    <w:rsid w:val="00B955EC"/>
    <w:rsid w:val="00B95ABC"/>
    <w:rsid w:val="00B95AD2"/>
    <w:rsid w:val="00B95BBF"/>
    <w:rsid w:val="00B962C0"/>
    <w:rsid w:val="00B9679B"/>
    <w:rsid w:val="00B9700F"/>
    <w:rsid w:val="00B97909"/>
    <w:rsid w:val="00BA03E1"/>
    <w:rsid w:val="00BA18F7"/>
    <w:rsid w:val="00BA219F"/>
    <w:rsid w:val="00BA236C"/>
    <w:rsid w:val="00BA2413"/>
    <w:rsid w:val="00BA2A24"/>
    <w:rsid w:val="00BA2BA2"/>
    <w:rsid w:val="00BA38B2"/>
    <w:rsid w:val="00BA5378"/>
    <w:rsid w:val="00BA70E7"/>
    <w:rsid w:val="00BA7F67"/>
    <w:rsid w:val="00BB0CE3"/>
    <w:rsid w:val="00BB2249"/>
    <w:rsid w:val="00BB2ADF"/>
    <w:rsid w:val="00BB3239"/>
    <w:rsid w:val="00BB3585"/>
    <w:rsid w:val="00BB3EBC"/>
    <w:rsid w:val="00BB607B"/>
    <w:rsid w:val="00BB6C24"/>
    <w:rsid w:val="00BC0E7D"/>
    <w:rsid w:val="00BC24E7"/>
    <w:rsid w:val="00BC331E"/>
    <w:rsid w:val="00BC41E7"/>
    <w:rsid w:val="00BC53F8"/>
    <w:rsid w:val="00BC5841"/>
    <w:rsid w:val="00BC65ED"/>
    <w:rsid w:val="00BC6F1B"/>
    <w:rsid w:val="00BC6F71"/>
    <w:rsid w:val="00BC7157"/>
    <w:rsid w:val="00BD048C"/>
    <w:rsid w:val="00BD074C"/>
    <w:rsid w:val="00BD0B2B"/>
    <w:rsid w:val="00BD1701"/>
    <w:rsid w:val="00BD24FF"/>
    <w:rsid w:val="00BD2EAC"/>
    <w:rsid w:val="00BD32BA"/>
    <w:rsid w:val="00BD4041"/>
    <w:rsid w:val="00BD50A1"/>
    <w:rsid w:val="00BD5138"/>
    <w:rsid w:val="00BD5C5D"/>
    <w:rsid w:val="00BD6771"/>
    <w:rsid w:val="00BD6FC3"/>
    <w:rsid w:val="00BE0036"/>
    <w:rsid w:val="00BE0690"/>
    <w:rsid w:val="00BE1C5F"/>
    <w:rsid w:val="00BE24C4"/>
    <w:rsid w:val="00BE3FE2"/>
    <w:rsid w:val="00BE502C"/>
    <w:rsid w:val="00BE538E"/>
    <w:rsid w:val="00BE7857"/>
    <w:rsid w:val="00BF0B5E"/>
    <w:rsid w:val="00BF11AB"/>
    <w:rsid w:val="00BF145A"/>
    <w:rsid w:val="00BF1E96"/>
    <w:rsid w:val="00BF23E7"/>
    <w:rsid w:val="00BF5835"/>
    <w:rsid w:val="00BF5F38"/>
    <w:rsid w:val="00BF600E"/>
    <w:rsid w:val="00BF6695"/>
    <w:rsid w:val="00BF689A"/>
    <w:rsid w:val="00BF6B0F"/>
    <w:rsid w:val="00C0032A"/>
    <w:rsid w:val="00C00686"/>
    <w:rsid w:val="00C00F2A"/>
    <w:rsid w:val="00C00FF1"/>
    <w:rsid w:val="00C01507"/>
    <w:rsid w:val="00C02B52"/>
    <w:rsid w:val="00C042DF"/>
    <w:rsid w:val="00C04974"/>
    <w:rsid w:val="00C05B7C"/>
    <w:rsid w:val="00C06305"/>
    <w:rsid w:val="00C070B0"/>
    <w:rsid w:val="00C078ED"/>
    <w:rsid w:val="00C10236"/>
    <w:rsid w:val="00C10911"/>
    <w:rsid w:val="00C10B87"/>
    <w:rsid w:val="00C10E15"/>
    <w:rsid w:val="00C1135A"/>
    <w:rsid w:val="00C11688"/>
    <w:rsid w:val="00C12246"/>
    <w:rsid w:val="00C12C69"/>
    <w:rsid w:val="00C1339D"/>
    <w:rsid w:val="00C13F95"/>
    <w:rsid w:val="00C140FA"/>
    <w:rsid w:val="00C148DB"/>
    <w:rsid w:val="00C14998"/>
    <w:rsid w:val="00C14DE5"/>
    <w:rsid w:val="00C161B0"/>
    <w:rsid w:val="00C172CD"/>
    <w:rsid w:val="00C174D9"/>
    <w:rsid w:val="00C17EAB"/>
    <w:rsid w:val="00C20231"/>
    <w:rsid w:val="00C20EB8"/>
    <w:rsid w:val="00C213A8"/>
    <w:rsid w:val="00C2221C"/>
    <w:rsid w:val="00C2286E"/>
    <w:rsid w:val="00C237A8"/>
    <w:rsid w:val="00C238E7"/>
    <w:rsid w:val="00C24932"/>
    <w:rsid w:val="00C25F83"/>
    <w:rsid w:val="00C25FBF"/>
    <w:rsid w:val="00C26AE2"/>
    <w:rsid w:val="00C271E8"/>
    <w:rsid w:val="00C27ED4"/>
    <w:rsid w:val="00C30766"/>
    <w:rsid w:val="00C30D98"/>
    <w:rsid w:val="00C31090"/>
    <w:rsid w:val="00C31717"/>
    <w:rsid w:val="00C317F9"/>
    <w:rsid w:val="00C32157"/>
    <w:rsid w:val="00C33DEC"/>
    <w:rsid w:val="00C3408C"/>
    <w:rsid w:val="00C3454F"/>
    <w:rsid w:val="00C34FE8"/>
    <w:rsid w:val="00C3604C"/>
    <w:rsid w:val="00C36470"/>
    <w:rsid w:val="00C36A2A"/>
    <w:rsid w:val="00C40F8F"/>
    <w:rsid w:val="00C41383"/>
    <w:rsid w:val="00C4144A"/>
    <w:rsid w:val="00C41833"/>
    <w:rsid w:val="00C428AD"/>
    <w:rsid w:val="00C43287"/>
    <w:rsid w:val="00C432A5"/>
    <w:rsid w:val="00C4395D"/>
    <w:rsid w:val="00C44573"/>
    <w:rsid w:val="00C44DC7"/>
    <w:rsid w:val="00C44FC3"/>
    <w:rsid w:val="00C451BF"/>
    <w:rsid w:val="00C4651A"/>
    <w:rsid w:val="00C46B5E"/>
    <w:rsid w:val="00C50683"/>
    <w:rsid w:val="00C50BFE"/>
    <w:rsid w:val="00C51DDF"/>
    <w:rsid w:val="00C5237F"/>
    <w:rsid w:val="00C523BB"/>
    <w:rsid w:val="00C528E8"/>
    <w:rsid w:val="00C52D39"/>
    <w:rsid w:val="00C53F4A"/>
    <w:rsid w:val="00C542DE"/>
    <w:rsid w:val="00C542EB"/>
    <w:rsid w:val="00C56C2B"/>
    <w:rsid w:val="00C5702B"/>
    <w:rsid w:val="00C57447"/>
    <w:rsid w:val="00C57AC6"/>
    <w:rsid w:val="00C57EDC"/>
    <w:rsid w:val="00C6079F"/>
    <w:rsid w:val="00C60925"/>
    <w:rsid w:val="00C60BAF"/>
    <w:rsid w:val="00C6146B"/>
    <w:rsid w:val="00C617B6"/>
    <w:rsid w:val="00C61A5D"/>
    <w:rsid w:val="00C61C69"/>
    <w:rsid w:val="00C6238D"/>
    <w:rsid w:val="00C62BB4"/>
    <w:rsid w:val="00C62DD0"/>
    <w:rsid w:val="00C6302C"/>
    <w:rsid w:val="00C643D8"/>
    <w:rsid w:val="00C6571E"/>
    <w:rsid w:val="00C65D58"/>
    <w:rsid w:val="00C66CB2"/>
    <w:rsid w:val="00C66F89"/>
    <w:rsid w:val="00C676C8"/>
    <w:rsid w:val="00C67D32"/>
    <w:rsid w:val="00C70173"/>
    <w:rsid w:val="00C706CC"/>
    <w:rsid w:val="00C709B8"/>
    <w:rsid w:val="00C709FC"/>
    <w:rsid w:val="00C70BBD"/>
    <w:rsid w:val="00C76798"/>
    <w:rsid w:val="00C76CAD"/>
    <w:rsid w:val="00C81828"/>
    <w:rsid w:val="00C81FC8"/>
    <w:rsid w:val="00C840E9"/>
    <w:rsid w:val="00C84456"/>
    <w:rsid w:val="00C84A5F"/>
    <w:rsid w:val="00C86245"/>
    <w:rsid w:val="00C866C8"/>
    <w:rsid w:val="00C86ADB"/>
    <w:rsid w:val="00C870CA"/>
    <w:rsid w:val="00C878B7"/>
    <w:rsid w:val="00C9098C"/>
    <w:rsid w:val="00C912EC"/>
    <w:rsid w:val="00C921F2"/>
    <w:rsid w:val="00C92257"/>
    <w:rsid w:val="00C92F13"/>
    <w:rsid w:val="00C949D9"/>
    <w:rsid w:val="00C95278"/>
    <w:rsid w:val="00C956D1"/>
    <w:rsid w:val="00C95E04"/>
    <w:rsid w:val="00C964FE"/>
    <w:rsid w:val="00C9658B"/>
    <w:rsid w:val="00C966A2"/>
    <w:rsid w:val="00CA0298"/>
    <w:rsid w:val="00CA04D6"/>
    <w:rsid w:val="00CA0985"/>
    <w:rsid w:val="00CA0FBF"/>
    <w:rsid w:val="00CA1208"/>
    <w:rsid w:val="00CA1273"/>
    <w:rsid w:val="00CA132B"/>
    <w:rsid w:val="00CA1F2F"/>
    <w:rsid w:val="00CA42FB"/>
    <w:rsid w:val="00CA4C78"/>
    <w:rsid w:val="00CA5901"/>
    <w:rsid w:val="00CA6D3B"/>
    <w:rsid w:val="00CA7496"/>
    <w:rsid w:val="00CA7C3F"/>
    <w:rsid w:val="00CA7DC2"/>
    <w:rsid w:val="00CB1078"/>
    <w:rsid w:val="00CB1171"/>
    <w:rsid w:val="00CB1A52"/>
    <w:rsid w:val="00CB258F"/>
    <w:rsid w:val="00CB6369"/>
    <w:rsid w:val="00CC03EA"/>
    <w:rsid w:val="00CC0B6D"/>
    <w:rsid w:val="00CC1411"/>
    <w:rsid w:val="00CC1D30"/>
    <w:rsid w:val="00CC2541"/>
    <w:rsid w:val="00CC3096"/>
    <w:rsid w:val="00CC3C65"/>
    <w:rsid w:val="00CC430F"/>
    <w:rsid w:val="00CD07DB"/>
    <w:rsid w:val="00CD1EEE"/>
    <w:rsid w:val="00CD28F5"/>
    <w:rsid w:val="00CD315E"/>
    <w:rsid w:val="00CD4328"/>
    <w:rsid w:val="00CD6678"/>
    <w:rsid w:val="00CD72DA"/>
    <w:rsid w:val="00CD73DC"/>
    <w:rsid w:val="00CD764F"/>
    <w:rsid w:val="00CD79C1"/>
    <w:rsid w:val="00CE0784"/>
    <w:rsid w:val="00CE1650"/>
    <w:rsid w:val="00CE1C85"/>
    <w:rsid w:val="00CE2014"/>
    <w:rsid w:val="00CE2A60"/>
    <w:rsid w:val="00CE2A62"/>
    <w:rsid w:val="00CE3024"/>
    <w:rsid w:val="00CE55DD"/>
    <w:rsid w:val="00CE568B"/>
    <w:rsid w:val="00CE5CF3"/>
    <w:rsid w:val="00CE71E6"/>
    <w:rsid w:val="00CF003A"/>
    <w:rsid w:val="00CF0B2A"/>
    <w:rsid w:val="00CF2B57"/>
    <w:rsid w:val="00CF2E20"/>
    <w:rsid w:val="00CF3251"/>
    <w:rsid w:val="00CF3674"/>
    <w:rsid w:val="00CF38EB"/>
    <w:rsid w:val="00CF3A13"/>
    <w:rsid w:val="00CF3A55"/>
    <w:rsid w:val="00CF5E5F"/>
    <w:rsid w:val="00CF65EE"/>
    <w:rsid w:val="00D006EA"/>
    <w:rsid w:val="00D00877"/>
    <w:rsid w:val="00D008B2"/>
    <w:rsid w:val="00D01CC6"/>
    <w:rsid w:val="00D01CDE"/>
    <w:rsid w:val="00D01DB1"/>
    <w:rsid w:val="00D02163"/>
    <w:rsid w:val="00D0216B"/>
    <w:rsid w:val="00D025B4"/>
    <w:rsid w:val="00D032AB"/>
    <w:rsid w:val="00D04B9F"/>
    <w:rsid w:val="00D05A3D"/>
    <w:rsid w:val="00D05A82"/>
    <w:rsid w:val="00D06E8F"/>
    <w:rsid w:val="00D07052"/>
    <w:rsid w:val="00D07355"/>
    <w:rsid w:val="00D07C93"/>
    <w:rsid w:val="00D108BD"/>
    <w:rsid w:val="00D1218B"/>
    <w:rsid w:val="00D13FF6"/>
    <w:rsid w:val="00D14DBF"/>
    <w:rsid w:val="00D20384"/>
    <w:rsid w:val="00D209B3"/>
    <w:rsid w:val="00D212D2"/>
    <w:rsid w:val="00D22888"/>
    <w:rsid w:val="00D22D01"/>
    <w:rsid w:val="00D2344C"/>
    <w:rsid w:val="00D23F22"/>
    <w:rsid w:val="00D240B5"/>
    <w:rsid w:val="00D24315"/>
    <w:rsid w:val="00D24C0E"/>
    <w:rsid w:val="00D2507E"/>
    <w:rsid w:val="00D253A6"/>
    <w:rsid w:val="00D25A39"/>
    <w:rsid w:val="00D26EA4"/>
    <w:rsid w:val="00D27DA7"/>
    <w:rsid w:val="00D30464"/>
    <w:rsid w:val="00D30876"/>
    <w:rsid w:val="00D30928"/>
    <w:rsid w:val="00D33B5F"/>
    <w:rsid w:val="00D33D19"/>
    <w:rsid w:val="00D343C0"/>
    <w:rsid w:val="00D34A4F"/>
    <w:rsid w:val="00D353D7"/>
    <w:rsid w:val="00D35B12"/>
    <w:rsid w:val="00D36615"/>
    <w:rsid w:val="00D368E9"/>
    <w:rsid w:val="00D36B1F"/>
    <w:rsid w:val="00D36EF0"/>
    <w:rsid w:val="00D378DB"/>
    <w:rsid w:val="00D40242"/>
    <w:rsid w:val="00D41113"/>
    <w:rsid w:val="00D4154D"/>
    <w:rsid w:val="00D418E3"/>
    <w:rsid w:val="00D42141"/>
    <w:rsid w:val="00D4354C"/>
    <w:rsid w:val="00D43831"/>
    <w:rsid w:val="00D44757"/>
    <w:rsid w:val="00D45839"/>
    <w:rsid w:val="00D45A3C"/>
    <w:rsid w:val="00D45AE3"/>
    <w:rsid w:val="00D475E8"/>
    <w:rsid w:val="00D502F7"/>
    <w:rsid w:val="00D506C1"/>
    <w:rsid w:val="00D513D7"/>
    <w:rsid w:val="00D52640"/>
    <w:rsid w:val="00D53751"/>
    <w:rsid w:val="00D54A16"/>
    <w:rsid w:val="00D5578C"/>
    <w:rsid w:val="00D55EBF"/>
    <w:rsid w:val="00D56447"/>
    <w:rsid w:val="00D569E7"/>
    <w:rsid w:val="00D56A59"/>
    <w:rsid w:val="00D56D8C"/>
    <w:rsid w:val="00D56EF6"/>
    <w:rsid w:val="00D57FDE"/>
    <w:rsid w:val="00D6015D"/>
    <w:rsid w:val="00D608AE"/>
    <w:rsid w:val="00D60AEF"/>
    <w:rsid w:val="00D62298"/>
    <w:rsid w:val="00D62D61"/>
    <w:rsid w:val="00D644F1"/>
    <w:rsid w:val="00D6519D"/>
    <w:rsid w:val="00D66BEF"/>
    <w:rsid w:val="00D674E8"/>
    <w:rsid w:val="00D67BB3"/>
    <w:rsid w:val="00D70589"/>
    <w:rsid w:val="00D71CC9"/>
    <w:rsid w:val="00D71F98"/>
    <w:rsid w:val="00D7262B"/>
    <w:rsid w:val="00D745C1"/>
    <w:rsid w:val="00D74DE4"/>
    <w:rsid w:val="00D75F50"/>
    <w:rsid w:val="00D76CAF"/>
    <w:rsid w:val="00D77ABB"/>
    <w:rsid w:val="00D77C6B"/>
    <w:rsid w:val="00D8035A"/>
    <w:rsid w:val="00D80BC7"/>
    <w:rsid w:val="00D81F5B"/>
    <w:rsid w:val="00D82890"/>
    <w:rsid w:val="00D830C6"/>
    <w:rsid w:val="00D854EB"/>
    <w:rsid w:val="00D85690"/>
    <w:rsid w:val="00D86649"/>
    <w:rsid w:val="00D868C2"/>
    <w:rsid w:val="00D8793A"/>
    <w:rsid w:val="00D87B1A"/>
    <w:rsid w:val="00D87E55"/>
    <w:rsid w:val="00D9073F"/>
    <w:rsid w:val="00D909B2"/>
    <w:rsid w:val="00D90DCB"/>
    <w:rsid w:val="00D92401"/>
    <w:rsid w:val="00D92A2C"/>
    <w:rsid w:val="00D935B4"/>
    <w:rsid w:val="00D9520C"/>
    <w:rsid w:val="00D9521B"/>
    <w:rsid w:val="00D9613C"/>
    <w:rsid w:val="00D96770"/>
    <w:rsid w:val="00D96BDA"/>
    <w:rsid w:val="00DA0C19"/>
    <w:rsid w:val="00DA1AD6"/>
    <w:rsid w:val="00DA2573"/>
    <w:rsid w:val="00DA36E4"/>
    <w:rsid w:val="00DA3BAC"/>
    <w:rsid w:val="00DA3C14"/>
    <w:rsid w:val="00DA3D23"/>
    <w:rsid w:val="00DA4125"/>
    <w:rsid w:val="00DA474A"/>
    <w:rsid w:val="00DA52BC"/>
    <w:rsid w:val="00DA57AF"/>
    <w:rsid w:val="00DA5ADC"/>
    <w:rsid w:val="00DB061C"/>
    <w:rsid w:val="00DB17FF"/>
    <w:rsid w:val="00DB1C39"/>
    <w:rsid w:val="00DB23D0"/>
    <w:rsid w:val="00DB2FF1"/>
    <w:rsid w:val="00DB35EC"/>
    <w:rsid w:val="00DB3D50"/>
    <w:rsid w:val="00DB4A20"/>
    <w:rsid w:val="00DB67DD"/>
    <w:rsid w:val="00DB67E7"/>
    <w:rsid w:val="00DC00DA"/>
    <w:rsid w:val="00DC0FE2"/>
    <w:rsid w:val="00DC1786"/>
    <w:rsid w:val="00DC20B7"/>
    <w:rsid w:val="00DC2A43"/>
    <w:rsid w:val="00DC2A89"/>
    <w:rsid w:val="00DC337E"/>
    <w:rsid w:val="00DC72E4"/>
    <w:rsid w:val="00DC7994"/>
    <w:rsid w:val="00DD0085"/>
    <w:rsid w:val="00DD282A"/>
    <w:rsid w:val="00DD33A6"/>
    <w:rsid w:val="00DD3D14"/>
    <w:rsid w:val="00DD463A"/>
    <w:rsid w:val="00DD4B68"/>
    <w:rsid w:val="00DD4CAB"/>
    <w:rsid w:val="00DD6D92"/>
    <w:rsid w:val="00DD70FC"/>
    <w:rsid w:val="00DD7E76"/>
    <w:rsid w:val="00DD7FF4"/>
    <w:rsid w:val="00DE0456"/>
    <w:rsid w:val="00DE0BA4"/>
    <w:rsid w:val="00DE0E64"/>
    <w:rsid w:val="00DE12D9"/>
    <w:rsid w:val="00DE1AFD"/>
    <w:rsid w:val="00DE1E37"/>
    <w:rsid w:val="00DE2C4A"/>
    <w:rsid w:val="00DE373C"/>
    <w:rsid w:val="00DE39DC"/>
    <w:rsid w:val="00DE3C78"/>
    <w:rsid w:val="00DE43A6"/>
    <w:rsid w:val="00DE5214"/>
    <w:rsid w:val="00DE657C"/>
    <w:rsid w:val="00DE6C86"/>
    <w:rsid w:val="00DE7029"/>
    <w:rsid w:val="00DE7057"/>
    <w:rsid w:val="00DF06DE"/>
    <w:rsid w:val="00DF0865"/>
    <w:rsid w:val="00DF087D"/>
    <w:rsid w:val="00DF0A14"/>
    <w:rsid w:val="00DF0B43"/>
    <w:rsid w:val="00DF2606"/>
    <w:rsid w:val="00DF2BD0"/>
    <w:rsid w:val="00DF327B"/>
    <w:rsid w:val="00DF36FA"/>
    <w:rsid w:val="00DF3801"/>
    <w:rsid w:val="00DF4ABA"/>
    <w:rsid w:val="00DF6057"/>
    <w:rsid w:val="00DF626B"/>
    <w:rsid w:val="00DF6448"/>
    <w:rsid w:val="00DF6584"/>
    <w:rsid w:val="00DF65CF"/>
    <w:rsid w:val="00DF6D37"/>
    <w:rsid w:val="00DF7128"/>
    <w:rsid w:val="00DF7641"/>
    <w:rsid w:val="00DF7FC6"/>
    <w:rsid w:val="00E00E66"/>
    <w:rsid w:val="00E010A2"/>
    <w:rsid w:val="00E0194F"/>
    <w:rsid w:val="00E01F14"/>
    <w:rsid w:val="00E02FF0"/>
    <w:rsid w:val="00E04A64"/>
    <w:rsid w:val="00E05141"/>
    <w:rsid w:val="00E063CE"/>
    <w:rsid w:val="00E071F4"/>
    <w:rsid w:val="00E0720D"/>
    <w:rsid w:val="00E1014F"/>
    <w:rsid w:val="00E109AE"/>
    <w:rsid w:val="00E10A35"/>
    <w:rsid w:val="00E1228F"/>
    <w:rsid w:val="00E1436B"/>
    <w:rsid w:val="00E16018"/>
    <w:rsid w:val="00E168DB"/>
    <w:rsid w:val="00E16E3D"/>
    <w:rsid w:val="00E20101"/>
    <w:rsid w:val="00E21DEA"/>
    <w:rsid w:val="00E22771"/>
    <w:rsid w:val="00E22B17"/>
    <w:rsid w:val="00E22DC7"/>
    <w:rsid w:val="00E232AC"/>
    <w:rsid w:val="00E24ABC"/>
    <w:rsid w:val="00E24AC2"/>
    <w:rsid w:val="00E24DB4"/>
    <w:rsid w:val="00E25364"/>
    <w:rsid w:val="00E25BEB"/>
    <w:rsid w:val="00E27367"/>
    <w:rsid w:val="00E300E5"/>
    <w:rsid w:val="00E314FD"/>
    <w:rsid w:val="00E31787"/>
    <w:rsid w:val="00E32BDF"/>
    <w:rsid w:val="00E33486"/>
    <w:rsid w:val="00E33708"/>
    <w:rsid w:val="00E33BC1"/>
    <w:rsid w:val="00E33ED9"/>
    <w:rsid w:val="00E3504A"/>
    <w:rsid w:val="00E352EB"/>
    <w:rsid w:val="00E35CCD"/>
    <w:rsid w:val="00E365E5"/>
    <w:rsid w:val="00E36726"/>
    <w:rsid w:val="00E3680B"/>
    <w:rsid w:val="00E36ACD"/>
    <w:rsid w:val="00E40723"/>
    <w:rsid w:val="00E40F0D"/>
    <w:rsid w:val="00E42F02"/>
    <w:rsid w:val="00E438DA"/>
    <w:rsid w:val="00E44442"/>
    <w:rsid w:val="00E4597F"/>
    <w:rsid w:val="00E45DF0"/>
    <w:rsid w:val="00E468B7"/>
    <w:rsid w:val="00E509A5"/>
    <w:rsid w:val="00E5204F"/>
    <w:rsid w:val="00E522CD"/>
    <w:rsid w:val="00E525FC"/>
    <w:rsid w:val="00E530B9"/>
    <w:rsid w:val="00E533EA"/>
    <w:rsid w:val="00E54123"/>
    <w:rsid w:val="00E5441C"/>
    <w:rsid w:val="00E54601"/>
    <w:rsid w:val="00E54C7D"/>
    <w:rsid w:val="00E5632F"/>
    <w:rsid w:val="00E56940"/>
    <w:rsid w:val="00E56D4B"/>
    <w:rsid w:val="00E574D3"/>
    <w:rsid w:val="00E5799F"/>
    <w:rsid w:val="00E57B41"/>
    <w:rsid w:val="00E6071A"/>
    <w:rsid w:val="00E6090C"/>
    <w:rsid w:val="00E60C5A"/>
    <w:rsid w:val="00E62482"/>
    <w:rsid w:val="00E62ED6"/>
    <w:rsid w:val="00E63809"/>
    <w:rsid w:val="00E639BB"/>
    <w:rsid w:val="00E66A98"/>
    <w:rsid w:val="00E6729F"/>
    <w:rsid w:val="00E70F75"/>
    <w:rsid w:val="00E710D7"/>
    <w:rsid w:val="00E71947"/>
    <w:rsid w:val="00E7355E"/>
    <w:rsid w:val="00E73644"/>
    <w:rsid w:val="00E73B1B"/>
    <w:rsid w:val="00E7479D"/>
    <w:rsid w:val="00E74F50"/>
    <w:rsid w:val="00E75845"/>
    <w:rsid w:val="00E766CF"/>
    <w:rsid w:val="00E76780"/>
    <w:rsid w:val="00E76F90"/>
    <w:rsid w:val="00E76FE0"/>
    <w:rsid w:val="00E773C6"/>
    <w:rsid w:val="00E7765D"/>
    <w:rsid w:val="00E80128"/>
    <w:rsid w:val="00E8019F"/>
    <w:rsid w:val="00E8096C"/>
    <w:rsid w:val="00E80E63"/>
    <w:rsid w:val="00E810FB"/>
    <w:rsid w:val="00E81560"/>
    <w:rsid w:val="00E81B4D"/>
    <w:rsid w:val="00E82151"/>
    <w:rsid w:val="00E83057"/>
    <w:rsid w:val="00E83BEA"/>
    <w:rsid w:val="00E8423E"/>
    <w:rsid w:val="00E84463"/>
    <w:rsid w:val="00E84DED"/>
    <w:rsid w:val="00E84EF3"/>
    <w:rsid w:val="00E85483"/>
    <w:rsid w:val="00E870FA"/>
    <w:rsid w:val="00E8723D"/>
    <w:rsid w:val="00E87A04"/>
    <w:rsid w:val="00E87EC1"/>
    <w:rsid w:val="00E87F98"/>
    <w:rsid w:val="00E90172"/>
    <w:rsid w:val="00E9032B"/>
    <w:rsid w:val="00E919F9"/>
    <w:rsid w:val="00E91AEC"/>
    <w:rsid w:val="00E92F81"/>
    <w:rsid w:val="00E949AB"/>
    <w:rsid w:val="00E94EE4"/>
    <w:rsid w:val="00E960B5"/>
    <w:rsid w:val="00E9635D"/>
    <w:rsid w:val="00E97861"/>
    <w:rsid w:val="00E97AB8"/>
    <w:rsid w:val="00EA12A5"/>
    <w:rsid w:val="00EA12DE"/>
    <w:rsid w:val="00EA1509"/>
    <w:rsid w:val="00EA1906"/>
    <w:rsid w:val="00EA298D"/>
    <w:rsid w:val="00EA335D"/>
    <w:rsid w:val="00EA4236"/>
    <w:rsid w:val="00EA4EF9"/>
    <w:rsid w:val="00EA5079"/>
    <w:rsid w:val="00EA5935"/>
    <w:rsid w:val="00EA7FAC"/>
    <w:rsid w:val="00EB0763"/>
    <w:rsid w:val="00EB11AB"/>
    <w:rsid w:val="00EB1E44"/>
    <w:rsid w:val="00EB27E5"/>
    <w:rsid w:val="00EB2E23"/>
    <w:rsid w:val="00EB354F"/>
    <w:rsid w:val="00EB65D8"/>
    <w:rsid w:val="00EB6DBB"/>
    <w:rsid w:val="00EC186F"/>
    <w:rsid w:val="00EC1D75"/>
    <w:rsid w:val="00EC296B"/>
    <w:rsid w:val="00EC29D3"/>
    <w:rsid w:val="00EC2E01"/>
    <w:rsid w:val="00EC5691"/>
    <w:rsid w:val="00EC5B56"/>
    <w:rsid w:val="00EC7B1B"/>
    <w:rsid w:val="00EC7EA8"/>
    <w:rsid w:val="00ED04E5"/>
    <w:rsid w:val="00ED13AC"/>
    <w:rsid w:val="00ED19DE"/>
    <w:rsid w:val="00ED1EB7"/>
    <w:rsid w:val="00ED394E"/>
    <w:rsid w:val="00ED4B5E"/>
    <w:rsid w:val="00ED6321"/>
    <w:rsid w:val="00ED676E"/>
    <w:rsid w:val="00ED6984"/>
    <w:rsid w:val="00ED794B"/>
    <w:rsid w:val="00EE03BB"/>
    <w:rsid w:val="00EE062C"/>
    <w:rsid w:val="00EE099A"/>
    <w:rsid w:val="00EE2923"/>
    <w:rsid w:val="00EE2B56"/>
    <w:rsid w:val="00EE3510"/>
    <w:rsid w:val="00EE404F"/>
    <w:rsid w:val="00EE50C1"/>
    <w:rsid w:val="00EE61E7"/>
    <w:rsid w:val="00EE73D3"/>
    <w:rsid w:val="00EE76C3"/>
    <w:rsid w:val="00EF0551"/>
    <w:rsid w:val="00EF06BB"/>
    <w:rsid w:val="00EF1604"/>
    <w:rsid w:val="00EF284B"/>
    <w:rsid w:val="00EF405E"/>
    <w:rsid w:val="00EF45A5"/>
    <w:rsid w:val="00EF4802"/>
    <w:rsid w:val="00EF51C3"/>
    <w:rsid w:val="00EF56DB"/>
    <w:rsid w:val="00EF5750"/>
    <w:rsid w:val="00EF74DF"/>
    <w:rsid w:val="00F006C6"/>
    <w:rsid w:val="00F01613"/>
    <w:rsid w:val="00F02884"/>
    <w:rsid w:val="00F02FF8"/>
    <w:rsid w:val="00F030E5"/>
    <w:rsid w:val="00F04274"/>
    <w:rsid w:val="00F048B7"/>
    <w:rsid w:val="00F04987"/>
    <w:rsid w:val="00F058DE"/>
    <w:rsid w:val="00F05AE4"/>
    <w:rsid w:val="00F05E0F"/>
    <w:rsid w:val="00F06502"/>
    <w:rsid w:val="00F067EA"/>
    <w:rsid w:val="00F07B43"/>
    <w:rsid w:val="00F108DF"/>
    <w:rsid w:val="00F12AD1"/>
    <w:rsid w:val="00F13310"/>
    <w:rsid w:val="00F142E0"/>
    <w:rsid w:val="00F14306"/>
    <w:rsid w:val="00F1473A"/>
    <w:rsid w:val="00F14C33"/>
    <w:rsid w:val="00F15AA0"/>
    <w:rsid w:val="00F15C35"/>
    <w:rsid w:val="00F1650A"/>
    <w:rsid w:val="00F1700A"/>
    <w:rsid w:val="00F1747D"/>
    <w:rsid w:val="00F20C1C"/>
    <w:rsid w:val="00F20F1A"/>
    <w:rsid w:val="00F210C9"/>
    <w:rsid w:val="00F211D7"/>
    <w:rsid w:val="00F21315"/>
    <w:rsid w:val="00F21463"/>
    <w:rsid w:val="00F21542"/>
    <w:rsid w:val="00F2228D"/>
    <w:rsid w:val="00F223FD"/>
    <w:rsid w:val="00F2297C"/>
    <w:rsid w:val="00F22E9F"/>
    <w:rsid w:val="00F23D71"/>
    <w:rsid w:val="00F2421B"/>
    <w:rsid w:val="00F242B7"/>
    <w:rsid w:val="00F245BF"/>
    <w:rsid w:val="00F24B2C"/>
    <w:rsid w:val="00F2568B"/>
    <w:rsid w:val="00F25C0E"/>
    <w:rsid w:val="00F25E80"/>
    <w:rsid w:val="00F2630C"/>
    <w:rsid w:val="00F26851"/>
    <w:rsid w:val="00F26993"/>
    <w:rsid w:val="00F27522"/>
    <w:rsid w:val="00F276DD"/>
    <w:rsid w:val="00F27E93"/>
    <w:rsid w:val="00F31987"/>
    <w:rsid w:val="00F3232B"/>
    <w:rsid w:val="00F32830"/>
    <w:rsid w:val="00F32D39"/>
    <w:rsid w:val="00F33931"/>
    <w:rsid w:val="00F34438"/>
    <w:rsid w:val="00F348A1"/>
    <w:rsid w:val="00F357F2"/>
    <w:rsid w:val="00F3718F"/>
    <w:rsid w:val="00F37A24"/>
    <w:rsid w:val="00F37A97"/>
    <w:rsid w:val="00F37BBA"/>
    <w:rsid w:val="00F40443"/>
    <w:rsid w:val="00F4084C"/>
    <w:rsid w:val="00F40917"/>
    <w:rsid w:val="00F40B41"/>
    <w:rsid w:val="00F412EB"/>
    <w:rsid w:val="00F4149B"/>
    <w:rsid w:val="00F415B1"/>
    <w:rsid w:val="00F42EE0"/>
    <w:rsid w:val="00F43158"/>
    <w:rsid w:val="00F44317"/>
    <w:rsid w:val="00F44C92"/>
    <w:rsid w:val="00F4681F"/>
    <w:rsid w:val="00F46B12"/>
    <w:rsid w:val="00F47AA6"/>
    <w:rsid w:val="00F501AE"/>
    <w:rsid w:val="00F51E3A"/>
    <w:rsid w:val="00F52468"/>
    <w:rsid w:val="00F52648"/>
    <w:rsid w:val="00F52BD9"/>
    <w:rsid w:val="00F54525"/>
    <w:rsid w:val="00F5515D"/>
    <w:rsid w:val="00F551E4"/>
    <w:rsid w:val="00F559FD"/>
    <w:rsid w:val="00F55AA6"/>
    <w:rsid w:val="00F55E08"/>
    <w:rsid w:val="00F575A6"/>
    <w:rsid w:val="00F5766D"/>
    <w:rsid w:val="00F57C0D"/>
    <w:rsid w:val="00F60C25"/>
    <w:rsid w:val="00F61E14"/>
    <w:rsid w:val="00F62C03"/>
    <w:rsid w:val="00F63265"/>
    <w:rsid w:val="00F63380"/>
    <w:rsid w:val="00F63A51"/>
    <w:rsid w:val="00F649DB"/>
    <w:rsid w:val="00F64D7C"/>
    <w:rsid w:val="00F672CE"/>
    <w:rsid w:val="00F67BF1"/>
    <w:rsid w:val="00F67D48"/>
    <w:rsid w:val="00F67FDB"/>
    <w:rsid w:val="00F70922"/>
    <w:rsid w:val="00F70EE6"/>
    <w:rsid w:val="00F71200"/>
    <w:rsid w:val="00F71712"/>
    <w:rsid w:val="00F7219C"/>
    <w:rsid w:val="00F73767"/>
    <w:rsid w:val="00F73A71"/>
    <w:rsid w:val="00F75558"/>
    <w:rsid w:val="00F7761B"/>
    <w:rsid w:val="00F80D77"/>
    <w:rsid w:val="00F8103A"/>
    <w:rsid w:val="00F8109B"/>
    <w:rsid w:val="00F81242"/>
    <w:rsid w:val="00F8186D"/>
    <w:rsid w:val="00F81B5A"/>
    <w:rsid w:val="00F83357"/>
    <w:rsid w:val="00F838E7"/>
    <w:rsid w:val="00F83970"/>
    <w:rsid w:val="00F846B1"/>
    <w:rsid w:val="00F86496"/>
    <w:rsid w:val="00F8673B"/>
    <w:rsid w:val="00F87492"/>
    <w:rsid w:val="00F904D8"/>
    <w:rsid w:val="00F904E6"/>
    <w:rsid w:val="00F9061E"/>
    <w:rsid w:val="00F909D7"/>
    <w:rsid w:val="00F90C3E"/>
    <w:rsid w:val="00F917D9"/>
    <w:rsid w:val="00F91B91"/>
    <w:rsid w:val="00F922CC"/>
    <w:rsid w:val="00F937C5"/>
    <w:rsid w:val="00F943FA"/>
    <w:rsid w:val="00F95FAD"/>
    <w:rsid w:val="00F962B6"/>
    <w:rsid w:val="00F9778A"/>
    <w:rsid w:val="00FA01F8"/>
    <w:rsid w:val="00FA0E2F"/>
    <w:rsid w:val="00FA1412"/>
    <w:rsid w:val="00FA2497"/>
    <w:rsid w:val="00FA2C69"/>
    <w:rsid w:val="00FA303D"/>
    <w:rsid w:val="00FA399C"/>
    <w:rsid w:val="00FA43C1"/>
    <w:rsid w:val="00FA5CC2"/>
    <w:rsid w:val="00FA6E52"/>
    <w:rsid w:val="00FA71EA"/>
    <w:rsid w:val="00FB04D7"/>
    <w:rsid w:val="00FB0FAE"/>
    <w:rsid w:val="00FB1187"/>
    <w:rsid w:val="00FB1513"/>
    <w:rsid w:val="00FB1594"/>
    <w:rsid w:val="00FB3466"/>
    <w:rsid w:val="00FB4BA9"/>
    <w:rsid w:val="00FB5C9F"/>
    <w:rsid w:val="00FB5D84"/>
    <w:rsid w:val="00FB6C5F"/>
    <w:rsid w:val="00FB70EC"/>
    <w:rsid w:val="00FB75BF"/>
    <w:rsid w:val="00FB7E13"/>
    <w:rsid w:val="00FC0D52"/>
    <w:rsid w:val="00FC1F19"/>
    <w:rsid w:val="00FC3978"/>
    <w:rsid w:val="00FC4358"/>
    <w:rsid w:val="00FC44F5"/>
    <w:rsid w:val="00FC4598"/>
    <w:rsid w:val="00FC4FB7"/>
    <w:rsid w:val="00FC5729"/>
    <w:rsid w:val="00FC6DFA"/>
    <w:rsid w:val="00FC758F"/>
    <w:rsid w:val="00FC7B93"/>
    <w:rsid w:val="00FD016F"/>
    <w:rsid w:val="00FD0EE0"/>
    <w:rsid w:val="00FD11F4"/>
    <w:rsid w:val="00FD1464"/>
    <w:rsid w:val="00FD15B3"/>
    <w:rsid w:val="00FD15DA"/>
    <w:rsid w:val="00FD17B5"/>
    <w:rsid w:val="00FD1C9F"/>
    <w:rsid w:val="00FD28B3"/>
    <w:rsid w:val="00FD2B97"/>
    <w:rsid w:val="00FD3AF2"/>
    <w:rsid w:val="00FD3CB6"/>
    <w:rsid w:val="00FD3D68"/>
    <w:rsid w:val="00FD513C"/>
    <w:rsid w:val="00FD523B"/>
    <w:rsid w:val="00FD53B0"/>
    <w:rsid w:val="00FD56A9"/>
    <w:rsid w:val="00FD5BE4"/>
    <w:rsid w:val="00FD5FC4"/>
    <w:rsid w:val="00FD63C4"/>
    <w:rsid w:val="00FD6D31"/>
    <w:rsid w:val="00FD72C3"/>
    <w:rsid w:val="00FD7BF6"/>
    <w:rsid w:val="00FE0988"/>
    <w:rsid w:val="00FE0A36"/>
    <w:rsid w:val="00FE1496"/>
    <w:rsid w:val="00FE309A"/>
    <w:rsid w:val="00FE3210"/>
    <w:rsid w:val="00FE353B"/>
    <w:rsid w:val="00FE3BA6"/>
    <w:rsid w:val="00FE3D70"/>
    <w:rsid w:val="00FE3D8E"/>
    <w:rsid w:val="00FE3FD2"/>
    <w:rsid w:val="00FE428B"/>
    <w:rsid w:val="00FE42A0"/>
    <w:rsid w:val="00FE464E"/>
    <w:rsid w:val="00FE478E"/>
    <w:rsid w:val="00FE5BDB"/>
    <w:rsid w:val="00FE6929"/>
    <w:rsid w:val="00FE759C"/>
    <w:rsid w:val="00FE7D82"/>
    <w:rsid w:val="00FF0771"/>
    <w:rsid w:val="00FF0C10"/>
    <w:rsid w:val="00FF0E99"/>
    <w:rsid w:val="00FF14E0"/>
    <w:rsid w:val="00FF16C9"/>
    <w:rsid w:val="00FF19CA"/>
    <w:rsid w:val="00FF221B"/>
    <w:rsid w:val="00FF3D44"/>
    <w:rsid w:val="00FF6210"/>
    <w:rsid w:val="00FF638B"/>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10308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A4"/>
    <w:rPr>
      <w:sz w:val="24"/>
      <w:szCs w:val="24"/>
      <w:lang w:val="en-GB" w:eastAsia="en-GB"/>
    </w:rPr>
  </w:style>
  <w:style w:type="paragraph" w:styleId="Heading1">
    <w:name w:val="heading 1"/>
    <w:basedOn w:val="Normal"/>
    <w:next w:val="Normal"/>
    <w:link w:val="Heading1Char"/>
    <w:qFormat/>
    <w:rsid w:val="00163C1C"/>
    <w:pPr>
      <w:keepNext/>
      <w:spacing w:before="240" w:after="60"/>
      <w:outlineLvl w:val="0"/>
    </w:pPr>
    <w:rPr>
      <w:rFonts w:ascii="Cambria" w:hAnsi="Cambria"/>
      <w:b/>
      <w:bCs/>
      <w:kern w:val="32"/>
      <w:sz w:val="32"/>
      <w:szCs w:val="32"/>
      <w:lang w:val="x-none" w:eastAsia="x-none"/>
    </w:rPr>
  </w:style>
  <w:style w:type="paragraph" w:styleId="Heading2">
    <w:name w:val="heading 2"/>
    <w:aliases w:val="Car Car"/>
    <w:basedOn w:val="Normal"/>
    <w:next w:val="Normal"/>
    <w:link w:val="Heading2Char"/>
    <w:qFormat/>
    <w:rsid w:val="00E76FE0"/>
    <w:pPr>
      <w:keepNext/>
      <w:keepLines/>
      <w:numPr>
        <w:ilvl w:val="1"/>
        <w:numId w:val="2"/>
      </w:numPr>
      <w:tabs>
        <w:tab w:val="num" w:pos="576"/>
      </w:tabs>
      <w:spacing w:before="240" w:after="100" w:afterAutospacing="1"/>
      <w:ind w:left="576" w:hanging="576"/>
      <w:jc w:val="both"/>
      <w:outlineLvl w:val="1"/>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0B1F"/>
    <w:rPr>
      <w:color w:val="0000FF"/>
      <w:u w:val="single"/>
    </w:rPr>
  </w:style>
  <w:style w:type="paragraph" w:styleId="Footer">
    <w:name w:val="footer"/>
    <w:basedOn w:val="Normal"/>
    <w:link w:val="FooterChar"/>
    <w:uiPriority w:val="99"/>
    <w:rsid w:val="00920B1F"/>
    <w:pPr>
      <w:tabs>
        <w:tab w:val="center" w:pos="4536"/>
        <w:tab w:val="right" w:pos="9072"/>
      </w:tabs>
    </w:pPr>
    <w:rPr>
      <w:lang w:val="x-none" w:eastAsia="x-none"/>
    </w:rPr>
  </w:style>
  <w:style w:type="character" w:styleId="PageNumber">
    <w:name w:val="page number"/>
    <w:basedOn w:val="DefaultParagraphFont"/>
    <w:rsid w:val="00920B1F"/>
  </w:style>
  <w:style w:type="paragraph" w:styleId="Header">
    <w:name w:val="header"/>
    <w:basedOn w:val="Normal"/>
    <w:link w:val="HeaderChar"/>
    <w:rsid w:val="00920B1F"/>
    <w:pPr>
      <w:tabs>
        <w:tab w:val="center" w:pos="4536"/>
        <w:tab w:val="right" w:pos="9072"/>
      </w:tabs>
    </w:pPr>
  </w:style>
  <w:style w:type="paragraph" w:styleId="FootnoteText">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FootnoteTextChar1"/>
    <w:semiHidden/>
    <w:rsid w:val="00571C1C"/>
    <w:pPr>
      <w:tabs>
        <w:tab w:val="left" w:pos="284"/>
      </w:tabs>
      <w:ind w:left="284" w:hanging="284"/>
    </w:pPr>
    <w:rPr>
      <w:sz w:val="20"/>
      <w:szCs w:val="20"/>
    </w:rPr>
  </w:style>
  <w:style w:type="character" w:styleId="FootnoteReference">
    <w:name w:val="footnote reference"/>
    <w:aliases w:val="ftref,BVI fnr, BVI fnr"/>
    <w:uiPriority w:val="99"/>
    <w:semiHidden/>
    <w:rsid w:val="003F5155"/>
    <w:rPr>
      <w:vertAlign w:val="superscript"/>
    </w:rPr>
  </w:style>
  <w:style w:type="paragraph" w:customStyle="1" w:styleId="Char">
    <w:name w:val="Char"/>
    <w:basedOn w:val="Normal"/>
    <w:rsid w:val="00066193"/>
    <w:pPr>
      <w:spacing w:after="160" w:line="240" w:lineRule="exact"/>
    </w:pPr>
    <w:rPr>
      <w:rFonts w:ascii="Arial" w:hAnsi="Arial" w:cs="Arial"/>
      <w:sz w:val="20"/>
      <w:szCs w:val="20"/>
      <w:lang w:val="en-US" w:eastAsia="en-US"/>
    </w:rPr>
  </w:style>
  <w:style w:type="paragraph" w:customStyle="1" w:styleId="DefaultParagraphFontCharChar">
    <w:name w:val="Default Paragraph Font Char Char"/>
    <w:aliases w:val="Default Paragraph Font Para Char Char Char Char,Default Paragraph Font Char Char11,Default Paragraph Font Char Char1"/>
    <w:basedOn w:val="Normal"/>
    <w:rsid w:val="00FE428B"/>
    <w:pPr>
      <w:autoSpaceDE w:val="0"/>
      <w:autoSpaceDN w:val="0"/>
      <w:spacing w:after="160" w:line="240" w:lineRule="exact"/>
    </w:pPr>
    <w:rPr>
      <w:rFonts w:ascii="Arial" w:hAnsi="Arial" w:cs="Arial"/>
      <w:b/>
      <w:sz w:val="20"/>
      <w:szCs w:val="20"/>
      <w:lang w:val="en-US" w:eastAsia="de-DE"/>
    </w:rPr>
  </w:style>
  <w:style w:type="paragraph" w:styleId="BalloonText">
    <w:name w:val="Balloon Text"/>
    <w:basedOn w:val="Normal"/>
    <w:semiHidden/>
    <w:rsid w:val="00B20031"/>
    <w:rPr>
      <w:rFonts w:ascii="Tahoma" w:hAnsi="Tahoma" w:cs="Tahoma"/>
      <w:sz w:val="16"/>
      <w:szCs w:val="16"/>
    </w:rPr>
  </w:style>
  <w:style w:type="paragraph" w:customStyle="1" w:styleId="CharChar">
    <w:name w:val="Char Char"/>
    <w:basedOn w:val="Normal"/>
    <w:rsid w:val="005F7161"/>
    <w:pPr>
      <w:autoSpaceDE w:val="0"/>
      <w:autoSpaceDN w:val="0"/>
      <w:spacing w:after="160" w:line="240" w:lineRule="exact"/>
    </w:pPr>
    <w:rPr>
      <w:rFonts w:ascii="Arial" w:hAnsi="Arial" w:cs="Arial"/>
      <w:b/>
      <w:sz w:val="20"/>
      <w:lang w:val="en-US" w:eastAsia="de-DE"/>
    </w:rPr>
  </w:style>
  <w:style w:type="paragraph" w:customStyle="1" w:styleId="CharCharCharCharChar">
    <w:name w:val="Char Char Char Char Char"/>
    <w:basedOn w:val="Normal"/>
    <w:rsid w:val="004D6FA2"/>
    <w:pPr>
      <w:autoSpaceDE w:val="0"/>
      <w:autoSpaceDN w:val="0"/>
      <w:spacing w:after="160" w:line="240" w:lineRule="exact"/>
    </w:pPr>
    <w:rPr>
      <w:rFonts w:ascii="Arial" w:hAnsi="Arial" w:cs="Arial"/>
      <w:b/>
      <w:sz w:val="20"/>
      <w:szCs w:val="20"/>
      <w:lang w:val="en-US" w:eastAsia="de-DE"/>
    </w:rPr>
  </w:style>
  <w:style w:type="table" w:styleId="TableGrid">
    <w:name w:val="Table Grid"/>
    <w:basedOn w:val="TableNormal"/>
    <w:uiPriority w:val="59"/>
    <w:rsid w:val="00B9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15960"/>
    <w:rPr>
      <w:sz w:val="16"/>
      <w:szCs w:val="16"/>
    </w:rPr>
  </w:style>
  <w:style w:type="paragraph" w:styleId="CommentText">
    <w:name w:val="annotation text"/>
    <w:basedOn w:val="Normal"/>
    <w:link w:val="CommentTextChar"/>
    <w:uiPriority w:val="99"/>
    <w:rsid w:val="002A44A4"/>
    <w:rPr>
      <w:sz w:val="20"/>
      <w:szCs w:val="20"/>
    </w:rPr>
  </w:style>
  <w:style w:type="paragraph" w:styleId="CommentSubject">
    <w:name w:val="annotation subject"/>
    <w:basedOn w:val="CommentText"/>
    <w:next w:val="CommentText"/>
    <w:semiHidden/>
    <w:rsid w:val="00415960"/>
    <w:rPr>
      <w:b/>
      <w:bCs/>
    </w:rPr>
  </w:style>
  <w:style w:type="character" w:styleId="Strong">
    <w:name w:val="Strong"/>
    <w:qFormat/>
    <w:rsid w:val="005B6184"/>
    <w:rPr>
      <w:b/>
      <w:bCs/>
    </w:rPr>
  </w:style>
  <w:style w:type="paragraph" w:styleId="EndnoteText">
    <w:name w:val="endnote text"/>
    <w:basedOn w:val="Normal"/>
    <w:link w:val="EndnoteTextChar"/>
    <w:semiHidden/>
    <w:rsid w:val="00FD513C"/>
    <w:pPr>
      <w:spacing w:after="240"/>
      <w:jc w:val="both"/>
    </w:pPr>
    <w:rPr>
      <w:sz w:val="20"/>
      <w:szCs w:val="20"/>
    </w:rPr>
  </w:style>
  <w:style w:type="character" w:customStyle="1" w:styleId="EndnoteTextChar">
    <w:name w:val="Endnote Text Char"/>
    <w:link w:val="EndnoteText"/>
    <w:semiHidden/>
    <w:rsid w:val="00FD513C"/>
    <w:rPr>
      <w:lang w:val="en-GB" w:eastAsia="en-GB" w:bidi="ar-SA"/>
    </w:rPr>
  </w:style>
  <w:style w:type="character" w:customStyle="1" w:styleId="FootnoteTextChar1">
    <w:name w:val="Footnote Text Char1"/>
    <w:aliases w:val="Footnote Text Char Char1,Footnote Text Char Char Char Char,Footnote Text Char Char Char1,Fußnote Char,single space Char1,FOOTNOTES Char1,fn Char1,ft Char1,ADB Char1,pod carou Char1,Footnote Text Char2 Char Char1,footnote text Char"/>
    <w:link w:val="FootnoteText"/>
    <w:semiHidden/>
    <w:rsid w:val="00FD513C"/>
    <w:rPr>
      <w:lang w:val="en-GB" w:eastAsia="en-GB" w:bidi="ar-SA"/>
    </w:rPr>
  </w:style>
  <w:style w:type="character" w:styleId="EndnoteReference">
    <w:name w:val="endnote reference"/>
    <w:semiHidden/>
    <w:rsid w:val="00FD513C"/>
    <w:rPr>
      <w:vertAlign w:val="superscript"/>
    </w:rPr>
  </w:style>
  <w:style w:type="paragraph" w:customStyle="1" w:styleId="Char1">
    <w:name w:val="Char1"/>
    <w:basedOn w:val="Normal"/>
    <w:rsid w:val="00C95278"/>
    <w:pPr>
      <w:widowControl w:val="0"/>
      <w:autoSpaceDE w:val="0"/>
      <w:autoSpaceDN w:val="0"/>
      <w:adjustRightInd w:val="0"/>
      <w:spacing w:after="160" w:line="240" w:lineRule="exact"/>
      <w:jc w:val="both"/>
      <w:textAlignment w:val="baseline"/>
    </w:pPr>
    <w:rPr>
      <w:rFonts w:ascii="Arial" w:hAnsi="Arial" w:cs="Arial"/>
      <w:b/>
      <w:sz w:val="20"/>
      <w:szCs w:val="20"/>
      <w:lang w:val="en-US" w:eastAsia="de-DE"/>
    </w:rPr>
  </w:style>
  <w:style w:type="paragraph" w:styleId="ListNumber2">
    <w:name w:val="List Number 2"/>
    <w:basedOn w:val="Normal"/>
    <w:rsid w:val="00A00E92"/>
    <w:pPr>
      <w:numPr>
        <w:numId w:val="1"/>
      </w:numPr>
      <w:spacing w:before="120" w:after="120"/>
      <w:jc w:val="both"/>
    </w:pPr>
    <w:rPr>
      <w:szCs w:val="20"/>
      <w:lang w:eastAsia="zh-CN"/>
    </w:rPr>
  </w:style>
  <w:style w:type="paragraph" w:customStyle="1" w:styleId="ListNumber2Level2">
    <w:name w:val="List Number 2 (Level 2)"/>
    <w:basedOn w:val="Normal"/>
    <w:rsid w:val="00A00E92"/>
    <w:pPr>
      <w:numPr>
        <w:ilvl w:val="1"/>
        <w:numId w:val="1"/>
      </w:numPr>
      <w:spacing w:before="120" w:after="120"/>
      <w:jc w:val="both"/>
    </w:pPr>
    <w:rPr>
      <w:szCs w:val="20"/>
      <w:lang w:eastAsia="zh-CN"/>
    </w:rPr>
  </w:style>
  <w:style w:type="paragraph" w:customStyle="1" w:styleId="ListNumber2Level3">
    <w:name w:val="List Number 2 (Level 3)"/>
    <w:basedOn w:val="Normal"/>
    <w:rsid w:val="00A00E92"/>
    <w:pPr>
      <w:numPr>
        <w:ilvl w:val="2"/>
        <w:numId w:val="1"/>
      </w:numPr>
      <w:spacing w:before="120" w:after="120"/>
      <w:jc w:val="both"/>
    </w:pPr>
    <w:rPr>
      <w:szCs w:val="20"/>
      <w:lang w:eastAsia="zh-CN"/>
    </w:rPr>
  </w:style>
  <w:style w:type="paragraph" w:customStyle="1" w:styleId="ListNumber2Level4">
    <w:name w:val="List Number 2 (Level 4)"/>
    <w:basedOn w:val="Normal"/>
    <w:rsid w:val="00A00E92"/>
    <w:pPr>
      <w:numPr>
        <w:ilvl w:val="3"/>
        <w:numId w:val="1"/>
      </w:numPr>
      <w:spacing w:before="120" w:after="120"/>
      <w:jc w:val="both"/>
    </w:pPr>
    <w:rPr>
      <w:szCs w:val="20"/>
      <w:lang w:eastAsia="zh-CN"/>
    </w:rPr>
  </w:style>
  <w:style w:type="paragraph" w:customStyle="1" w:styleId="CharChar3CharChar">
    <w:name w:val="Char Char3 Char Char"/>
    <w:basedOn w:val="Normal"/>
    <w:rsid w:val="000622E0"/>
    <w:pPr>
      <w:widowControl w:val="0"/>
      <w:autoSpaceDE w:val="0"/>
      <w:autoSpaceDN w:val="0"/>
      <w:adjustRightInd w:val="0"/>
      <w:spacing w:after="160" w:line="240" w:lineRule="exact"/>
      <w:jc w:val="both"/>
      <w:textAlignment w:val="baseline"/>
    </w:pPr>
    <w:rPr>
      <w:rFonts w:ascii="Arial" w:hAnsi="Arial" w:cs="Arial"/>
      <w:b/>
      <w:sz w:val="20"/>
      <w:szCs w:val="20"/>
      <w:lang w:val="en-US" w:eastAsia="de-DE"/>
    </w:rPr>
  </w:style>
  <w:style w:type="paragraph" w:customStyle="1" w:styleId="Char1CharCharCharCharChar">
    <w:name w:val="Char1 Char Char Char Char Char"/>
    <w:aliases w:val=" Char1 Char Char Char Char Char Char"/>
    <w:basedOn w:val="Normal"/>
    <w:rsid w:val="00DE7029"/>
    <w:pPr>
      <w:tabs>
        <w:tab w:val="left" w:pos="709"/>
      </w:tabs>
    </w:pPr>
    <w:rPr>
      <w:rFonts w:ascii="Tahoma" w:hAnsi="Tahoma"/>
      <w:lang w:val="pl-PL" w:eastAsia="pl-PL"/>
    </w:rPr>
  </w:style>
  <w:style w:type="paragraph" w:customStyle="1" w:styleId="ZchnZchnCarCarZchnZchnCharChar">
    <w:name w:val="Zchn Zchn Car Car Zchn Zchn Char Char"/>
    <w:basedOn w:val="Normal"/>
    <w:rsid w:val="00966563"/>
    <w:pPr>
      <w:spacing w:after="160" w:line="240" w:lineRule="exact"/>
    </w:pPr>
    <w:rPr>
      <w:rFonts w:ascii="Arial" w:hAnsi="Arial" w:cs="Arial"/>
      <w:sz w:val="20"/>
      <w:szCs w:val="20"/>
      <w:lang w:val="en-US" w:eastAsia="en-US"/>
    </w:rPr>
  </w:style>
  <w:style w:type="paragraph" w:customStyle="1" w:styleId="Text3">
    <w:name w:val="Text 3"/>
    <w:basedOn w:val="Normal"/>
    <w:rsid w:val="00906AB0"/>
    <w:pPr>
      <w:tabs>
        <w:tab w:val="left" w:pos="2160"/>
      </w:tabs>
      <w:spacing w:after="240"/>
      <w:ind w:left="1440"/>
      <w:jc w:val="both"/>
    </w:pPr>
    <w:rPr>
      <w:snapToGrid w:val="0"/>
      <w:szCs w:val="20"/>
      <w:lang w:val="fr-FR"/>
    </w:rPr>
  </w:style>
  <w:style w:type="paragraph" w:customStyle="1" w:styleId="ColorfulList-Accent11">
    <w:name w:val="Colorful List - Accent 11"/>
    <w:basedOn w:val="Normal"/>
    <w:uiPriority w:val="34"/>
    <w:qFormat/>
    <w:rsid w:val="00AE114F"/>
    <w:pPr>
      <w:ind w:left="720"/>
    </w:pPr>
    <w:rPr>
      <w:rFonts w:ascii="Calibri" w:eastAsia="Calibri" w:hAnsi="Calibri" w:cs="Calibri"/>
      <w:sz w:val="22"/>
      <w:szCs w:val="22"/>
      <w:lang w:eastAsia="en-US"/>
    </w:rPr>
  </w:style>
  <w:style w:type="character" w:customStyle="1" w:styleId="Heading2Char">
    <w:name w:val="Heading 2 Char"/>
    <w:aliases w:val="Car Car Char"/>
    <w:link w:val="Heading2"/>
    <w:rsid w:val="00E76FE0"/>
    <w:rPr>
      <w:sz w:val="24"/>
      <w:szCs w:val="24"/>
      <w:lang w:val="x-none" w:eastAsia="en-GB"/>
    </w:rPr>
  </w:style>
  <w:style w:type="character" w:customStyle="1" w:styleId="FootnoteTextChar2">
    <w:name w:val="Footnote Text Char2"/>
    <w:aliases w:val="single space Char,FOOTNOTES Char,fn Char,ft Char,ADB Char,pod carou Char,Footnote Text Char1 Char,Footnote Text Char2 Char Char,Footnote Text Char1 Char Char Char,Footnote Text Char2 Char Char Char Char"/>
    <w:semiHidden/>
    <w:locked/>
    <w:rsid w:val="00585C4A"/>
    <w:rPr>
      <w:rFonts w:cs="Times New Roman"/>
      <w:sz w:val="20"/>
      <w:szCs w:val="20"/>
      <w:lang w:val="en-GB" w:eastAsia="en-GB"/>
    </w:rPr>
  </w:style>
  <w:style w:type="paragraph" w:customStyle="1" w:styleId="Text2">
    <w:name w:val="Text 2"/>
    <w:basedOn w:val="Normal"/>
    <w:rsid w:val="00585C4A"/>
    <w:pPr>
      <w:spacing w:before="120" w:after="120"/>
      <w:ind w:left="850"/>
      <w:jc w:val="both"/>
    </w:pPr>
    <w:rPr>
      <w:szCs w:val="20"/>
      <w:lang w:eastAsia="zh-CN"/>
    </w:rPr>
  </w:style>
  <w:style w:type="character" w:styleId="Emphasis">
    <w:name w:val="Emphasis"/>
    <w:uiPriority w:val="20"/>
    <w:qFormat/>
    <w:rsid w:val="00163C1C"/>
    <w:rPr>
      <w:i/>
      <w:iCs/>
    </w:rPr>
  </w:style>
  <w:style w:type="character" w:customStyle="1" w:styleId="Heading1Char">
    <w:name w:val="Heading 1 Char"/>
    <w:link w:val="Heading1"/>
    <w:rsid w:val="00163C1C"/>
    <w:rPr>
      <w:rFonts w:ascii="Cambria" w:eastAsia="Times New Roman" w:hAnsi="Cambria" w:cs="Times New Roman"/>
      <w:b/>
      <w:bCs/>
      <w:kern w:val="32"/>
      <w:sz w:val="32"/>
      <w:szCs w:val="32"/>
    </w:rPr>
  </w:style>
  <w:style w:type="paragraph" w:customStyle="1" w:styleId="MediumGrid21">
    <w:name w:val="Medium Grid 21"/>
    <w:qFormat/>
    <w:rsid w:val="00163C1C"/>
    <w:rPr>
      <w:sz w:val="24"/>
      <w:szCs w:val="24"/>
      <w:lang w:val="en-GB" w:eastAsia="en-GB"/>
    </w:rPr>
  </w:style>
  <w:style w:type="character" w:customStyle="1" w:styleId="FooterChar">
    <w:name w:val="Footer Char"/>
    <w:link w:val="Footer"/>
    <w:uiPriority w:val="99"/>
    <w:rsid w:val="0065356E"/>
    <w:rPr>
      <w:sz w:val="24"/>
      <w:szCs w:val="24"/>
    </w:rPr>
  </w:style>
  <w:style w:type="character" w:customStyle="1" w:styleId="CommentTextChar">
    <w:name w:val="Comment Text Char"/>
    <w:link w:val="CommentText"/>
    <w:uiPriority w:val="99"/>
    <w:rsid w:val="009A6E1F"/>
    <w:rPr>
      <w:lang w:val="en-GB" w:eastAsia="en-GB"/>
    </w:rPr>
  </w:style>
  <w:style w:type="paragraph" w:styleId="Revision">
    <w:name w:val="Revision"/>
    <w:hidden/>
    <w:uiPriority w:val="99"/>
    <w:semiHidden/>
    <w:rsid w:val="002A44A4"/>
    <w:rPr>
      <w:sz w:val="24"/>
      <w:szCs w:val="24"/>
      <w:lang w:val="en-GB" w:eastAsia="en-GB"/>
    </w:rPr>
  </w:style>
  <w:style w:type="character" w:customStyle="1" w:styleId="Corpsdutexte">
    <w:name w:val="Corps du texte_"/>
    <w:link w:val="Corpsdutexte1"/>
    <w:uiPriority w:val="99"/>
    <w:locked/>
    <w:rsid w:val="00F71200"/>
    <w:rPr>
      <w:sz w:val="23"/>
      <w:szCs w:val="23"/>
      <w:shd w:val="clear" w:color="auto" w:fill="FFFFFF"/>
    </w:rPr>
  </w:style>
  <w:style w:type="character" w:customStyle="1" w:styleId="En-tte5">
    <w:name w:val="En-tête #5_"/>
    <w:link w:val="En-tte50"/>
    <w:uiPriority w:val="99"/>
    <w:locked/>
    <w:rsid w:val="00F71200"/>
    <w:rPr>
      <w:b/>
      <w:bCs/>
      <w:sz w:val="22"/>
      <w:szCs w:val="22"/>
      <w:shd w:val="clear" w:color="auto" w:fill="FFFFFF"/>
    </w:rPr>
  </w:style>
  <w:style w:type="character" w:customStyle="1" w:styleId="Corpsdutexte10">
    <w:name w:val="Corps du texte10"/>
    <w:uiPriority w:val="99"/>
    <w:rsid w:val="00F71200"/>
    <w:rPr>
      <w:sz w:val="23"/>
      <w:szCs w:val="23"/>
      <w:u w:val="single"/>
      <w:shd w:val="clear" w:color="auto" w:fill="FFFFFF"/>
    </w:rPr>
  </w:style>
  <w:style w:type="character" w:customStyle="1" w:styleId="Corpsdutexte5">
    <w:name w:val="Corps du texte (5)_"/>
    <w:link w:val="Corpsdutexte51"/>
    <w:uiPriority w:val="99"/>
    <w:locked/>
    <w:rsid w:val="00F71200"/>
    <w:rPr>
      <w:i/>
      <w:iCs/>
      <w:sz w:val="23"/>
      <w:szCs w:val="23"/>
      <w:shd w:val="clear" w:color="auto" w:fill="FFFFFF"/>
    </w:rPr>
  </w:style>
  <w:style w:type="character" w:customStyle="1" w:styleId="Corpsdutexte5NonItalique">
    <w:name w:val="Corps du texte (5) + Non Italique"/>
    <w:uiPriority w:val="99"/>
    <w:rsid w:val="00F71200"/>
    <w:rPr>
      <w:i w:val="0"/>
      <w:iCs w:val="0"/>
      <w:sz w:val="23"/>
      <w:szCs w:val="23"/>
      <w:shd w:val="clear" w:color="auto" w:fill="FFFFFF"/>
    </w:rPr>
  </w:style>
  <w:style w:type="character" w:customStyle="1" w:styleId="Corpsdutexte5NonItalique4">
    <w:name w:val="Corps du texte (5) + Non Italique4"/>
    <w:uiPriority w:val="99"/>
    <w:rsid w:val="00F71200"/>
    <w:rPr>
      <w:i w:val="0"/>
      <w:iCs w:val="0"/>
      <w:sz w:val="23"/>
      <w:szCs w:val="23"/>
      <w:shd w:val="clear" w:color="auto" w:fill="FFFFFF"/>
    </w:rPr>
  </w:style>
  <w:style w:type="character" w:customStyle="1" w:styleId="Corpsdutexte5NonItalique3">
    <w:name w:val="Corps du texte (5) + Non Italique3"/>
    <w:uiPriority w:val="99"/>
    <w:rsid w:val="00F71200"/>
    <w:rPr>
      <w:i w:val="0"/>
      <w:iCs w:val="0"/>
      <w:sz w:val="23"/>
      <w:szCs w:val="23"/>
      <w:shd w:val="clear" w:color="auto" w:fill="FFFFFF"/>
    </w:rPr>
  </w:style>
  <w:style w:type="character" w:customStyle="1" w:styleId="Corpsdutexte9">
    <w:name w:val="Corps du texte (9)_"/>
    <w:link w:val="Corpsdutexte90"/>
    <w:uiPriority w:val="99"/>
    <w:locked/>
    <w:rsid w:val="00F71200"/>
    <w:rPr>
      <w:b/>
      <w:bCs/>
      <w:sz w:val="22"/>
      <w:szCs w:val="22"/>
      <w:shd w:val="clear" w:color="auto" w:fill="FFFFFF"/>
    </w:rPr>
  </w:style>
  <w:style w:type="paragraph" w:customStyle="1" w:styleId="Corpsdutexte1">
    <w:name w:val="Corps du texte1"/>
    <w:basedOn w:val="Normal"/>
    <w:link w:val="Corpsdutexte"/>
    <w:uiPriority w:val="99"/>
    <w:rsid w:val="00F71200"/>
    <w:pPr>
      <w:widowControl w:val="0"/>
      <w:shd w:val="clear" w:color="auto" w:fill="FFFFFF"/>
      <w:spacing w:before="180" w:after="300" w:line="240" w:lineRule="atLeast"/>
      <w:ind w:hanging="360"/>
      <w:jc w:val="center"/>
    </w:pPr>
    <w:rPr>
      <w:sz w:val="23"/>
      <w:szCs w:val="23"/>
      <w:lang w:val="x-none" w:eastAsia="x-none"/>
    </w:rPr>
  </w:style>
  <w:style w:type="paragraph" w:customStyle="1" w:styleId="En-tte50">
    <w:name w:val="En-tête #5"/>
    <w:basedOn w:val="Normal"/>
    <w:link w:val="En-tte5"/>
    <w:uiPriority w:val="99"/>
    <w:rsid w:val="00F71200"/>
    <w:pPr>
      <w:widowControl w:val="0"/>
      <w:shd w:val="clear" w:color="auto" w:fill="FFFFFF"/>
      <w:spacing w:before="480" w:after="180" w:line="240" w:lineRule="atLeast"/>
      <w:jc w:val="both"/>
      <w:outlineLvl w:val="4"/>
    </w:pPr>
    <w:rPr>
      <w:b/>
      <w:bCs/>
      <w:sz w:val="22"/>
      <w:szCs w:val="22"/>
      <w:lang w:val="x-none" w:eastAsia="x-none"/>
    </w:rPr>
  </w:style>
  <w:style w:type="paragraph" w:customStyle="1" w:styleId="Corpsdutexte51">
    <w:name w:val="Corps du texte (5)1"/>
    <w:basedOn w:val="Normal"/>
    <w:link w:val="Corpsdutexte5"/>
    <w:uiPriority w:val="99"/>
    <w:rsid w:val="00F71200"/>
    <w:pPr>
      <w:widowControl w:val="0"/>
      <w:shd w:val="clear" w:color="auto" w:fill="FFFFFF"/>
      <w:spacing w:before="240" w:after="360" w:line="240" w:lineRule="atLeast"/>
      <w:ind w:hanging="360"/>
      <w:jc w:val="both"/>
    </w:pPr>
    <w:rPr>
      <w:i/>
      <w:iCs/>
      <w:sz w:val="23"/>
      <w:szCs w:val="23"/>
      <w:lang w:val="x-none" w:eastAsia="x-none"/>
    </w:rPr>
  </w:style>
  <w:style w:type="paragraph" w:customStyle="1" w:styleId="Corpsdutexte90">
    <w:name w:val="Corps du texte (9)"/>
    <w:basedOn w:val="Normal"/>
    <w:link w:val="Corpsdutexte9"/>
    <w:uiPriority w:val="99"/>
    <w:rsid w:val="00F71200"/>
    <w:pPr>
      <w:widowControl w:val="0"/>
      <w:shd w:val="clear" w:color="auto" w:fill="FFFFFF"/>
      <w:spacing w:line="240" w:lineRule="atLeast"/>
    </w:pPr>
    <w:rPr>
      <w:b/>
      <w:bCs/>
      <w:sz w:val="22"/>
      <w:szCs w:val="22"/>
      <w:lang w:val="x-none" w:eastAsia="x-none"/>
    </w:rPr>
  </w:style>
  <w:style w:type="paragraph" w:styleId="ListParagraph">
    <w:name w:val="List Paragraph"/>
    <w:aliases w:val="Table/Figure Heading,Listeafsnit,Dot pt,No Spacing1,List Paragraph Char Char Char,Indicator Text,Numbered Para 1,Bullet 1,List Paragraph1,F5 List Paragraph,Bullet Points,MAIN CONTENT,List Paragraph12,Bullet Style,Normal numbered,Bullets,6"/>
    <w:basedOn w:val="Normal"/>
    <w:link w:val="ListParagraphChar"/>
    <w:uiPriority w:val="34"/>
    <w:qFormat/>
    <w:rsid w:val="006A209E"/>
    <w:pPr>
      <w:spacing w:after="160" w:line="259" w:lineRule="auto"/>
      <w:ind w:left="720"/>
      <w:contextualSpacing/>
    </w:pPr>
    <w:rPr>
      <w:rFonts w:ascii="Calibri" w:eastAsia="Calibri" w:hAnsi="Calibri"/>
      <w:sz w:val="22"/>
      <w:szCs w:val="22"/>
      <w:lang w:eastAsia="en-US"/>
    </w:rPr>
  </w:style>
  <w:style w:type="paragraph" w:customStyle="1" w:styleId="Text1">
    <w:name w:val="Text 1"/>
    <w:basedOn w:val="Normal"/>
    <w:rsid w:val="00D108BD"/>
    <w:pPr>
      <w:spacing w:after="240"/>
      <w:ind w:left="482"/>
      <w:jc w:val="both"/>
    </w:pPr>
    <w:rPr>
      <w:szCs w:val="20"/>
      <w:lang w:eastAsia="en-US"/>
    </w:rPr>
  </w:style>
  <w:style w:type="character" w:customStyle="1" w:styleId="ListParagraphChar">
    <w:name w:val="List Paragraph Char"/>
    <w:aliases w:val="Table/Figure Heading Char,Listeafsnit Char,Dot pt Char,No Spacing1 Char,List Paragraph Char Char Char Char,Indicator Text Char,Numbered Para 1 Char,Bullet 1 Char,List Paragraph1 Char,F5 List Paragraph Char,Bullet Points Char,6 Char"/>
    <w:link w:val="ListParagraph"/>
    <w:uiPriority w:val="34"/>
    <w:locked/>
    <w:rsid w:val="00744AB4"/>
    <w:rPr>
      <w:rFonts w:ascii="Calibri" w:eastAsia="Calibri" w:hAnsi="Calibri" w:cs="Times New Roman"/>
      <w:sz w:val="22"/>
      <w:szCs w:val="22"/>
      <w:lang w:val="en-GB" w:eastAsia="en-US"/>
    </w:rPr>
  </w:style>
  <w:style w:type="paragraph" w:styleId="NormalWeb">
    <w:name w:val="Normal (Web)"/>
    <w:basedOn w:val="Normal"/>
    <w:uiPriority w:val="99"/>
    <w:semiHidden/>
    <w:unhideWhenUsed/>
    <w:rsid w:val="002763F2"/>
    <w:pPr>
      <w:spacing w:before="100" w:beforeAutospacing="1" w:after="100" w:afterAutospacing="1"/>
    </w:pPr>
    <w:rPr>
      <w:lang w:val="en-US" w:eastAsia="en-US"/>
    </w:rPr>
  </w:style>
  <w:style w:type="paragraph" w:styleId="BodyText">
    <w:name w:val="Body Text"/>
    <w:basedOn w:val="Normal"/>
    <w:link w:val="BodyTextChar"/>
    <w:uiPriority w:val="1"/>
    <w:qFormat/>
    <w:rsid w:val="00D07355"/>
    <w:pPr>
      <w:widowControl w:val="0"/>
      <w:ind w:left="496"/>
    </w:pPr>
    <w:rPr>
      <w:rFonts w:ascii="Calibri" w:eastAsia="Calibri" w:hAnsi="Calibri"/>
      <w:sz w:val="22"/>
      <w:szCs w:val="22"/>
      <w:lang w:eastAsia="en-US"/>
    </w:rPr>
  </w:style>
  <w:style w:type="character" w:customStyle="1" w:styleId="BodyTextChar">
    <w:name w:val="Body Text Char"/>
    <w:link w:val="BodyText"/>
    <w:uiPriority w:val="1"/>
    <w:rsid w:val="00D07355"/>
    <w:rPr>
      <w:rFonts w:ascii="Calibri" w:eastAsia="Calibri" w:hAnsi="Calibri" w:cs="Times New Roman"/>
      <w:sz w:val="22"/>
      <w:szCs w:val="22"/>
      <w:lang w:val="en-GB" w:eastAsia="en-US"/>
    </w:rPr>
  </w:style>
  <w:style w:type="table" w:customStyle="1" w:styleId="TableGrid1">
    <w:name w:val="Table Grid1"/>
    <w:basedOn w:val="TableNormal"/>
    <w:next w:val="TableGrid"/>
    <w:uiPriority w:val="39"/>
    <w:rsid w:val="00613A3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A303D"/>
    <w:rPr>
      <w:sz w:val="24"/>
      <w:szCs w:val="24"/>
      <w:lang w:val="en-GB" w:eastAsia="en-GB"/>
    </w:rPr>
  </w:style>
  <w:style w:type="character" w:customStyle="1" w:styleId="UnresolvedMention">
    <w:name w:val="Unresolved Mention"/>
    <w:uiPriority w:val="99"/>
    <w:semiHidden/>
    <w:unhideWhenUsed/>
    <w:rsid w:val="002C26D4"/>
    <w:rPr>
      <w:color w:val="605E5C"/>
      <w:shd w:val="clear" w:color="auto" w:fill="E1DFDD"/>
    </w:rPr>
  </w:style>
  <w:style w:type="paragraph" w:customStyle="1" w:styleId="IFICO-style">
    <w:name w:val="IFICO-style"/>
    <w:basedOn w:val="Normal"/>
    <w:link w:val="IFICO-styleChar"/>
    <w:qFormat/>
    <w:rsid w:val="007A14BC"/>
    <w:pPr>
      <w:spacing w:before="200" w:line="276" w:lineRule="auto"/>
      <w:jc w:val="both"/>
    </w:pPr>
    <w:rPr>
      <w:rFonts w:ascii="Calibri" w:eastAsia="Calibri" w:hAnsi="Calibri"/>
      <w:sz w:val="22"/>
      <w:szCs w:val="22"/>
      <w:lang w:eastAsia="en-US"/>
    </w:rPr>
  </w:style>
  <w:style w:type="character" w:customStyle="1" w:styleId="IFICO-styleChar">
    <w:name w:val="IFICO-style Char"/>
    <w:link w:val="IFICO-style"/>
    <w:rsid w:val="007A14BC"/>
    <w:rPr>
      <w:rFonts w:ascii="Calibri" w:eastAsia="Calibri" w:hAnsi="Calibri"/>
      <w:sz w:val="22"/>
      <w:szCs w:val="22"/>
      <w:lang w:val="en-GB"/>
    </w:rPr>
  </w:style>
  <w:style w:type="character" w:styleId="PlaceholderText">
    <w:name w:val="Placeholder Text"/>
    <w:uiPriority w:val="99"/>
    <w:semiHidden/>
    <w:rsid w:val="008F3EEC"/>
    <w:rPr>
      <w:color w:val="808080"/>
    </w:rPr>
  </w:style>
  <w:style w:type="paragraph" w:customStyle="1" w:styleId="Default">
    <w:name w:val="Default"/>
    <w:rsid w:val="002937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5240">
      <w:bodyDiv w:val="1"/>
      <w:marLeft w:val="0"/>
      <w:marRight w:val="0"/>
      <w:marTop w:val="0"/>
      <w:marBottom w:val="0"/>
      <w:divBdr>
        <w:top w:val="none" w:sz="0" w:space="0" w:color="auto"/>
        <w:left w:val="none" w:sz="0" w:space="0" w:color="auto"/>
        <w:bottom w:val="none" w:sz="0" w:space="0" w:color="auto"/>
        <w:right w:val="none" w:sz="0" w:space="0" w:color="auto"/>
      </w:divBdr>
      <w:divsChild>
        <w:div w:id="1666785576">
          <w:marLeft w:val="547"/>
          <w:marRight w:val="0"/>
          <w:marTop w:val="0"/>
          <w:marBottom w:val="0"/>
          <w:divBdr>
            <w:top w:val="none" w:sz="0" w:space="0" w:color="auto"/>
            <w:left w:val="none" w:sz="0" w:space="0" w:color="auto"/>
            <w:bottom w:val="none" w:sz="0" w:space="0" w:color="auto"/>
            <w:right w:val="none" w:sz="0" w:space="0" w:color="auto"/>
          </w:divBdr>
        </w:div>
      </w:divsChild>
    </w:div>
    <w:div w:id="191498920">
      <w:bodyDiv w:val="1"/>
      <w:marLeft w:val="0"/>
      <w:marRight w:val="0"/>
      <w:marTop w:val="0"/>
      <w:marBottom w:val="0"/>
      <w:divBdr>
        <w:top w:val="none" w:sz="0" w:space="0" w:color="auto"/>
        <w:left w:val="none" w:sz="0" w:space="0" w:color="auto"/>
        <w:bottom w:val="none" w:sz="0" w:space="0" w:color="auto"/>
        <w:right w:val="none" w:sz="0" w:space="0" w:color="auto"/>
      </w:divBdr>
    </w:div>
    <w:div w:id="283853874">
      <w:bodyDiv w:val="1"/>
      <w:marLeft w:val="0"/>
      <w:marRight w:val="0"/>
      <w:marTop w:val="0"/>
      <w:marBottom w:val="0"/>
      <w:divBdr>
        <w:top w:val="none" w:sz="0" w:space="0" w:color="auto"/>
        <w:left w:val="none" w:sz="0" w:space="0" w:color="auto"/>
        <w:bottom w:val="none" w:sz="0" w:space="0" w:color="auto"/>
        <w:right w:val="none" w:sz="0" w:space="0" w:color="auto"/>
      </w:divBdr>
    </w:div>
    <w:div w:id="312024347">
      <w:bodyDiv w:val="1"/>
      <w:marLeft w:val="0"/>
      <w:marRight w:val="0"/>
      <w:marTop w:val="0"/>
      <w:marBottom w:val="0"/>
      <w:divBdr>
        <w:top w:val="none" w:sz="0" w:space="0" w:color="auto"/>
        <w:left w:val="none" w:sz="0" w:space="0" w:color="auto"/>
        <w:bottom w:val="none" w:sz="0" w:space="0" w:color="auto"/>
        <w:right w:val="none" w:sz="0" w:space="0" w:color="auto"/>
      </w:divBdr>
      <w:divsChild>
        <w:div w:id="107165457">
          <w:marLeft w:val="446"/>
          <w:marRight w:val="0"/>
          <w:marTop w:val="20"/>
          <w:marBottom w:val="0"/>
          <w:divBdr>
            <w:top w:val="none" w:sz="0" w:space="0" w:color="auto"/>
            <w:left w:val="none" w:sz="0" w:space="0" w:color="auto"/>
            <w:bottom w:val="none" w:sz="0" w:space="0" w:color="auto"/>
            <w:right w:val="none" w:sz="0" w:space="0" w:color="auto"/>
          </w:divBdr>
        </w:div>
        <w:div w:id="475488080">
          <w:marLeft w:val="446"/>
          <w:marRight w:val="0"/>
          <w:marTop w:val="20"/>
          <w:marBottom w:val="0"/>
          <w:divBdr>
            <w:top w:val="none" w:sz="0" w:space="0" w:color="auto"/>
            <w:left w:val="none" w:sz="0" w:space="0" w:color="auto"/>
            <w:bottom w:val="none" w:sz="0" w:space="0" w:color="auto"/>
            <w:right w:val="none" w:sz="0" w:space="0" w:color="auto"/>
          </w:divBdr>
        </w:div>
        <w:div w:id="1222014041">
          <w:marLeft w:val="446"/>
          <w:marRight w:val="0"/>
          <w:marTop w:val="20"/>
          <w:marBottom w:val="0"/>
          <w:divBdr>
            <w:top w:val="none" w:sz="0" w:space="0" w:color="auto"/>
            <w:left w:val="none" w:sz="0" w:space="0" w:color="auto"/>
            <w:bottom w:val="none" w:sz="0" w:space="0" w:color="auto"/>
            <w:right w:val="none" w:sz="0" w:space="0" w:color="auto"/>
          </w:divBdr>
        </w:div>
      </w:divsChild>
    </w:div>
    <w:div w:id="412051911">
      <w:bodyDiv w:val="1"/>
      <w:marLeft w:val="0"/>
      <w:marRight w:val="0"/>
      <w:marTop w:val="0"/>
      <w:marBottom w:val="0"/>
      <w:divBdr>
        <w:top w:val="none" w:sz="0" w:space="0" w:color="auto"/>
        <w:left w:val="none" w:sz="0" w:space="0" w:color="auto"/>
        <w:bottom w:val="none" w:sz="0" w:space="0" w:color="auto"/>
        <w:right w:val="none" w:sz="0" w:space="0" w:color="auto"/>
      </w:divBdr>
      <w:divsChild>
        <w:div w:id="1400247174">
          <w:marLeft w:val="547"/>
          <w:marRight w:val="0"/>
          <w:marTop w:val="120"/>
          <w:marBottom w:val="0"/>
          <w:divBdr>
            <w:top w:val="none" w:sz="0" w:space="0" w:color="auto"/>
            <w:left w:val="none" w:sz="0" w:space="0" w:color="auto"/>
            <w:bottom w:val="none" w:sz="0" w:space="0" w:color="auto"/>
            <w:right w:val="none" w:sz="0" w:space="0" w:color="auto"/>
          </w:divBdr>
        </w:div>
      </w:divsChild>
    </w:div>
    <w:div w:id="442237980">
      <w:bodyDiv w:val="1"/>
      <w:marLeft w:val="0"/>
      <w:marRight w:val="0"/>
      <w:marTop w:val="0"/>
      <w:marBottom w:val="0"/>
      <w:divBdr>
        <w:top w:val="none" w:sz="0" w:space="0" w:color="auto"/>
        <w:left w:val="none" w:sz="0" w:space="0" w:color="auto"/>
        <w:bottom w:val="none" w:sz="0" w:space="0" w:color="auto"/>
        <w:right w:val="none" w:sz="0" w:space="0" w:color="auto"/>
      </w:divBdr>
      <w:divsChild>
        <w:div w:id="665018479">
          <w:marLeft w:val="446"/>
          <w:marRight w:val="0"/>
          <w:marTop w:val="240"/>
          <w:marBottom w:val="0"/>
          <w:divBdr>
            <w:top w:val="none" w:sz="0" w:space="0" w:color="auto"/>
            <w:left w:val="none" w:sz="0" w:space="0" w:color="auto"/>
            <w:bottom w:val="none" w:sz="0" w:space="0" w:color="auto"/>
            <w:right w:val="none" w:sz="0" w:space="0" w:color="auto"/>
          </w:divBdr>
        </w:div>
      </w:divsChild>
    </w:div>
    <w:div w:id="633677380">
      <w:bodyDiv w:val="1"/>
      <w:marLeft w:val="0"/>
      <w:marRight w:val="0"/>
      <w:marTop w:val="0"/>
      <w:marBottom w:val="0"/>
      <w:divBdr>
        <w:top w:val="none" w:sz="0" w:space="0" w:color="auto"/>
        <w:left w:val="none" w:sz="0" w:space="0" w:color="auto"/>
        <w:bottom w:val="none" w:sz="0" w:space="0" w:color="auto"/>
        <w:right w:val="none" w:sz="0" w:space="0" w:color="auto"/>
      </w:divBdr>
    </w:div>
    <w:div w:id="678041293">
      <w:bodyDiv w:val="1"/>
      <w:marLeft w:val="0"/>
      <w:marRight w:val="0"/>
      <w:marTop w:val="0"/>
      <w:marBottom w:val="0"/>
      <w:divBdr>
        <w:top w:val="none" w:sz="0" w:space="0" w:color="auto"/>
        <w:left w:val="none" w:sz="0" w:space="0" w:color="auto"/>
        <w:bottom w:val="none" w:sz="0" w:space="0" w:color="auto"/>
        <w:right w:val="none" w:sz="0" w:space="0" w:color="auto"/>
      </w:divBdr>
      <w:divsChild>
        <w:div w:id="1915626202">
          <w:marLeft w:val="446"/>
          <w:marRight w:val="0"/>
          <w:marTop w:val="120"/>
          <w:marBottom w:val="120"/>
          <w:divBdr>
            <w:top w:val="none" w:sz="0" w:space="0" w:color="auto"/>
            <w:left w:val="none" w:sz="0" w:space="0" w:color="auto"/>
            <w:bottom w:val="none" w:sz="0" w:space="0" w:color="auto"/>
            <w:right w:val="none" w:sz="0" w:space="0" w:color="auto"/>
          </w:divBdr>
        </w:div>
      </w:divsChild>
    </w:div>
    <w:div w:id="720401993">
      <w:bodyDiv w:val="1"/>
      <w:marLeft w:val="0"/>
      <w:marRight w:val="0"/>
      <w:marTop w:val="0"/>
      <w:marBottom w:val="0"/>
      <w:divBdr>
        <w:top w:val="none" w:sz="0" w:space="0" w:color="auto"/>
        <w:left w:val="none" w:sz="0" w:space="0" w:color="auto"/>
        <w:bottom w:val="none" w:sz="0" w:space="0" w:color="auto"/>
        <w:right w:val="none" w:sz="0" w:space="0" w:color="auto"/>
      </w:divBdr>
      <w:divsChild>
        <w:div w:id="2085713576">
          <w:marLeft w:val="547"/>
          <w:marRight w:val="0"/>
          <w:marTop w:val="0"/>
          <w:marBottom w:val="0"/>
          <w:divBdr>
            <w:top w:val="none" w:sz="0" w:space="0" w:color="auto"/>
            <w:left w:val="none" w:sz="0" w:space="0" w:color="auto"/>
            <w:bottom w:val="none" w:sz="0" w:space="0" w:color="auto"/>
            <w:right w:val="none" w:sz="0" w:space="0" w:color="auto"/>
          </w:divBdr>
        </w:div>
      </w:divsChild>
    </w:div>
    <w:div w:id="730464599">
      <w:bodyDiv w:val="1"/>
      <w:marLeft w:val="0"/>
      <w:marRight w:val="0"/>
      <w:marTop w:val="0"/>
      <w:marBottom w:val="0"/>
      <w:divBdr>
        <w:top w:val="none" w:sz="0" w:space="0" w:color="auto"/>
        <w:left w:val="none" w:sz="0" w:space="0" w:color="auto"/>
        <w:bottom w:val="none" w:sz="0" w:space="0" w:color="auto"/>
        <w:right w:val="none" w:sz="0" w:space="0" w:color="auto"/>
      </w:divBdr>
    </w:div>
    <w:div w:id="767121914">
      <w:bodyDiv w:val="1"/>
      <w:marLeft w:val="0"/>
      <w:marRight w:val="0"/>
      <w:marTop w:val="0"/>
      <w:marBottom w:val="0"/>
      <w:divBdr>
        <w:top w:val="none" w:sz="0" w:space="0" w:color="auto"/>
        <w:left w:val="none" w:sz="0" w:space="0" w:color="auto"/>
        <w:bottom w:val="none" w:sz="0" w:space="0" w:color="auto"/>
        <w:right w:val="none" w:sz="0" w:space="0" w:color="auto"/>
      </w:divBdr>
    </w:div>
    <w:div w:id="827281668">
      <w:bodyDiv w:val="1"/>
      <w:marLeft w:val="0"/>
      <w:marRight w:val="0"/>
      <w:marTop w:val="0"/>
      <w:marBottom w:val="0"/>
      <w:divBdr>
        <w:top w:val="none" w:sz="0" w:space="0" w:color="auto"/>
        <w:left w:val="none" w:sz="0" w:space="0" w:color="auto"/>
        <w:bottom w:val="none" w:sz="0" w:space="0" w:color="auto"/>
        <w:right w:val="none" w:sz="0" w:space="0" w:color="auto"/>
      </w:divBdr>
      <w:divsChild>
        <w:div w:id="424687187">
          <w:marLeft w:val="274"/>
          <w:marRight w:val="0"/>
          <w:marTop w:val="65"/>
          <w:marBottom w:val="0"/>
          <w:divBdr>
            <w:top w:val="none" w:sz="0" w:space="0" w:color="auto"/>
            <w:left w:val="none" w:sz="0" w:space="0" w:color="auto"/>
            <w:bottom w:val="none" w:sz="0" w:space="0" w:color="auto"/>
            <w:right w:val="none" w:sz="0" w:space="0" w:color="auto"/>
          </w:divBdr>
        </w:div>
      </w:divsChild>
    </w:div>
    <w:div w:id="877206873">
      <w:bodyDiv w:val="1"/>
      <w:marLeft w:val="0"/>
      <w:marRight w:val="0"/>
      <w:marTop w:val="0"/>
      <w:marBottom w:val="0"/>
      <w:divBdr>
        <w:top w:val="none" w:sz="0" w:space="0" w:color="auto"/>
        <w:left w:val="none" w:sz="0" w:space="0" w:color="auto"/>
        <w:bottom w:val="none" w:sz="0" w:space="0" w:color="auto"/>
        <w:right w:val="none" w:sz="0" w:space="0" w:color="auto"/>
      </w:divBdr>
      <w:divsChild>
        <w:div w:id="1818181344">
          <w:marLeft w:val="547"/>
          <w:marRight w:val="0"/>
          <w:marTop w:val="120"/>
          <w:marBottom w:val="0"/>
          <w:divBdr>
            <w:top w:val="none" w:sz="0" w:space="0" w:color="auto"/>
            <w:left w:val="none" w:sz="0" w:space="0" w:color="auto"/>
            <w:bottom w:val="none" w:sz="0" w:space="0" w:color="auto"/>
            <w:right w:val="none" w:sz="0" w:space="0" w:color="auto"/>
          </w:divBdr>
        </w:div>
      </w:divsChild>
    </w:div>
    <w:div w:id="882013384">
      <w:bodyDiv w:val="1"/>
      <w:marLeft w:val="0"/>
      <w:marRight w:val="0"/>
      <w:marTop w:val="0"/>
      <w:marBottom w:val="0"/>
      <w:divBdr>
        <w:top w:val="none" w:sz="0" w:space="0" w:color="auto"/>
        <w:left w:val="none" w:sz="0" w:space="0" w:color="auto"/>
        <w:bottom w:val="none" w:sz="0" w:space="0" w:color="auto"/>
        <w:right w:val="none" w:sz="0" w:space="0" w:color="auto"/>
      </w:divBdr>
    </w:div>
    <w:div w:id="971641963">
      <w:bodyDiv w:val="1"/>
      <w:marLeft w:val="0"/>
      <w:marRight w:val="0"/>
      <w:marTop w:val="0"/>
      <w:marBottom w:val="0"/>
      <w:divBdr>
        <w:top w:val="none" w:sz="0" w:space="0" w:color="auto"/>
        <w:left w:val="none" w:sz="0" w:space="0" w:color="auto"/>
        <w:bottom w:val="none" w:sz="0" w:space="0" w:color="auto"/>
        <w:right w:val="none" w:sz="0" w:space="0" w:color="auto"/>
      </w:divBdr>
    </w:div>
    <w:div w:id="1050418450">
      <w:bodyDiv w:val="1"/>
      <w:marLeft w:val="0"/>
      <w:marRight w:val="0"/>
      <w:marTop w:val="0"/>
      <w:marBottom w:val="0"/>
      <w:divBdr>
        <w:top w:val="none" w:sz="0" w:space="0" w:color="auto"/>
        <w:left w:val="none" w:sz="0" w:space="0" w:color="auto"/>
        <w:bottom w:val="none" w:sz="0" w:space="0" w:color="auto"/>
        <w:right w:val="none" w:sz="0" w:space="0" w:color="auto"/>
      </w:divBdr>
      <w:divsChild>
        <w:div w:id="96490266">
          <w:marLeft w:val="547"/>
          <w:marRight w:val="0"/>
          <w:marTop w:val="0"/>
          <w:marBottom w:val="0"/>
          <w:divBdr>
            <w:top w:val="none" w:sz="0" w:space="0" w:color="auto"/>
            <w:left w:val="none" w:sz="0" w:space="0" w:color="auto"/>
            <w:bottom w:val="none" w:sz="0" w:space="0" w:color="auto"/>
            <w:right w:val="none" w:sz="0" w:space="0" w:color="auto"/>
          </w:divBdr>
        </w:div>
      </w:divsChild>
    </w:div>
    <w:div w:id="1109543203">
      <w:bodyDiv w:val="1"/>
      <w:marLeft w:val="0"/>
      <w:marRight w:val="0"/>
      <w:marTop w:val="0"/>
      <w:marBottom w:val="0"/>
      <w:divBdr>
        <w:top w:val="none" w:sz="0" w:space="0" w:color="auto"/>
        <w:left w:val="none" w:sz="0" w:space="0" w:color="auto"/>
        <w:bottom w:val="none" w:sz="0" w:space="0" w:color="auto"/>
        <w:right w:val="none" w:sz="0" w:space="0" w:color="auto"/>
      </w:divBdr>
      <w:divsChild>
        <w:div w:id="364260644">
          <w:marLeft w:val="446"/>
          <w:marRight w:val="0"/>
          <w:marTop w:val="20"/>
          <w:marBottom w:val="0"/>
          <w:divBdr>
            <w:top w:val="none" w:sz="0" w:space="0" w:color="auto"/>
            <w:left w:val="none" w:sz="0" w:space="0" w:color="auto"/>
            <w:bottom w:val="none" w:sz="0" w:space="0" w:color="auto"/>
            <w:right w:val="none" w:sz="0" w:space="0" w:color="auto"/>
          </w:divBdr>
        </w:div>
        <w:div w:id="507524420">
          <w:marLeft w:val="446"/>
          <w:marRight w:val="0"/>
          <w:marTop w:val="20"/>
          <w:marBottom w:val="0"/>
          <w:divBdr>
            <w:top w:val="none" w:sz="0" w:space="0" w:color="auto"/>
            <w:left w:val="none" w:sz="0" w:space="0" w:color="auto"/>
            <w:bottom w:val="none" w:sz="0" w:space="0" w:color="auto"/>
            <w:right w:val="none" w:sz="0" w:space="0" w:color="auto"/>
          </w:divBdr>
        </w:div>
        <w:div w:id="1005862256">
          <w:marLeft w:val="446"/>
          <w:marRight w:val="0"/>
          <w:marTop w:val="20"/>
          <w:marBottom w:val="0"/>
          <w:divBdr>
            <w:top w:val="none" w:sz="0" w:space="0" w:color="auto"/>
            <w:left w:val="none" w:sz="0" w:space="0" w:color="auto"/>
            <w:bottom w:val="none" w:sz="0" w:space="0" w:color="auto"/>
            <w:right w:val="none" w:sz="0" w:space="0" w:color="auto"/>
          </w:divBdr>
        </w:div>
      </w:divsChild>
    </w:div>
    <w:div w:id="1262839220">
      <w:bodyDiv w:val="1"/>
      <w:marLeft w:val="0"/>
      <w:marRight w:val="0"/>
      <w:marTop w:val="0"/>
      <w:marBottom w:val="0"/>
      <w:divBdr>
        <w:top w:val="none" w:sz="0" w:space="0" w:color="auto"/>
        <w:left w:val="none" w:sz="0" w:space="0" w:color="auto"/>
        <w:bottom w:val="none" w:sz="0" w:space="0" w:color="auto"/>
        <w:right w:val="none" w:sz="0" w:space="0" w:color="auto"/>
      </w:divBdr>
    </w:div>
    <w:div w:id="1348485548">
      <w:bodyDiv w:val="1"/>
      <w:marLeft w:val="0"/>
      <w:marRight w:val="0"/>
      <w:marTop w:val="0"/>
      <w:marBottom w:val="0"/>
      <w:divBdr>
        <w:top w:val="none" w:sz="0" w:space="0" w:color="auto"/>
        <w:left w:val="none" w:sz="0" w:space="0" w:color="auto"/>
        <w:bottom w:val="none" w:sz="0" w:space="0" w:color="auto"/>
        <w:right w:val="none" w:sz="0" w:space="0" w:color="auto"/>
      </w:divBdr>
      <w:divsChild>
        <w:div w:id="1910993960">
          <w:marLeft w:val="547"/>
          <w:marRight w:val="0"/>
          <w:marTop w:val="120"/>
          <w:marBottom w:val="0"/>
          <w:divBdr>
            <w:top w:val="none" w:sz="0" w:space="0" w:color="auto"/>
            <w:left w:val="none" w:sz="0" w:space="0" w:color="auto"/>
            <w:bottom w:val="none" w:sz="0" w:space="0" w:color="auto"/>
            <w:right w:val="none" w:sz="0" w:space="0" w:color="auto"/>
          </w:divBdr>
        </w:div>
      </w:divsChild>
    </w:div>
    <w:div w:id="1360737788">
      <w:bodyDiv w:val="1"/>
      <w:marLeft w:val="0"/>
      <w:marRight w:val="0"/>
      <w:marTop w:val="0"/>
      <w:marBottom w:val="0"/>
      <w:divBdr>
        <w:top w:val="none" w:sz="0" w:space="0" w:color="auto"/>
        <w:left w:val="none" w:sz="0" w:space="0" w:color="auto"/>
        <w:bottom w:val="none" w:sz="0" w:space="0" w:color="auto"/>
        <w:right w:val="none" w:sz="0" w:space="0" w:color="auto"/>
      </w:divBdr>
      <w:divsChild>
        <w:div w:id="521939236">
          <w:marLeft w:val="547"/>
          <w:marRight w:val="0"/>
          <w:marTop w:val="0"/>
          <w:marBottom w:val="0"/>
          <w:divBdr>
            <w:top w:val="none" w:sz="0" w:space="0" w:color="auto"/>
            <w:left w:val="none" w:sz="0" w:space="0" w:color="auto"/>
            <w:bottom w:val="none" w:sz="0" w:space="0" w:color="auto"/>
            <w:right w:val="none" w:sz="0" w:space="0" w:color="auto"/>
          </w:divBdr>
        </w:div>
        <w:div w:id="970210179">
          <w:marLeft w:val="547"/>
          <w:marRight w:val="0"/>
          <w:marTop w:val="0"/>
          <w:marBottom w:val="0"/>
          <w:divBdr>
            <w:top w:val="none" w:sz="0" w:space="0" w:color="auto"/>
            <w:left w:val="none" w:sz="0" w:space="0" w:color="auto"/>
            <w:bottom w:val="none" w:sz="0" w:space="0" w:color="auto"/>
            <w:right w:val="none" w:sz="0" w:space="0" w:color="auto"/>
          </w:divBdr>
        </w:div>
      </w:divsChild>
    </w:div>
    <w:div w:id="1435592785">
      <w:bodyDiv w:val="1"/>
      <w:marLeft w:val="0"/>
      <w:marRight w:val="0"/>
      <w:marTop w:val="0"/>
      <w:marBottom w:val="0"/>
      <w:divBdr>
        <w:top w:val="none" w:sz="0" w:space="0" w:color="auto"/>
        <w:left w:val="none" w:sz="0" w:space="0" w:color="auto"/>
        <w:bottom w:val="none" w:sz="0" w:space="0" w:color="auto"/>
        <w:right w:val="none" w:sz="0" w:space="0" w:color="auto"/>
      </w:divBdr>
      <w:divsChild>
        <w:div w:id="2002922181">
          <w:marLeft w:val="547"/>
          <w:marRight w:val="0"/>
          <w:marTop w:val="0"/>
          <w:marBottom w:val="0"/>
          <w:divBdr>
            <w:top w:val="none" w:sz="0" w:space="0" w:color="auto"/>
            <w:left w:val="none" w:sz="0" w:space="0" w:color="auto"/>
            <w:bottom w:val="none" w:sz="0" w:space="0" w:color="auto"/>
            <w:right w:val="none" w:sz="0" w:space="0" w:color="auto"/>
          </w:divBdr>
        </w:div>
      </w:divsChild>
    </w:div>
    <w:div w:id="1457529723">
      <w:bodyDiv w:val="1"/>
      <w:marLeft w:val="0"/>
      <w:marRight w:val="0"/>
      <w:marTop w:val="0"/>
      <w:marBottom w:val="0"/>
      <w:divBdr>
        <w:top w:val="none" w:sz="0" w:space="0" w:color="auto"/>
        <w:left w:val="none" w:sz="0" w:space="0" w:color="auto"/>
        <w:bottom w:val="none" w:sz="0" w:space="0" w:color="auto"/>
        <w:right w:val="none" w:sz="0" w:space="0" w:color="auto"/>
      </w:divBdr>
      <w:divsChild>
        <w:div w:id="293293624">
          <w:marLeft w:val="0"/>
          <w:marRight w:val="0"/>
          <w:marTop w:val="0"/>
          <w:marBottom w:val="0"/>
          <w:divBdr>
            <w:top w:val="none" w:sz="0" w:space="0" w:color="auto"/>
            <w:left w:val="none" w:sz="0" w:space="0" w:color="auto"/>
            <w:bottom w:val="none" w:sz="0" w:space="0" w:color="auto"/>
            <w:right w:val="none" w:sz="0" w:space="0" w:color="auto"/>
          </w:divBdr>
          <w:divsChild>
            <w:div w:id="1909922451">
              <w:marLeft w:val="0"/>
              <w:marRight w:val="0"/>
              <w:marTop w:val="0"/>
              <w:marBottom w:val="0"/>
              <w:divBdr>
                <w:top w:val="none" w:sz="0" w:space="0" w:color="auto"/>
                <w:left w:val="none" w:sz="0" w:space="0" w:color="auto"/>
                <w:bottom w:val="none" w:sz="0" w:space="0" w:color="auto"/>
                <w:right w:val="none" w:sz="0" w:space="0" w:color="auto"/>
              </w:divBdr>
              <w:divsChild>
                <w:div w:id="1969312406">
                  <w:marLeft w:val="0"/>
                  <w:marRight w:val="0"/>
                  <w:marTop w:val="0"/>
                  <w:marBottom w:val="0"/>
                  <w:divBdr>
                    <w:top w:val="none" w:sz="0" w:space="0" w:color="auto"/>
                    <w:left w:val="none" w:sz="0" w:space="0" w:color="auto"/>
                    <w:bottom w:val="none" w:sz="0" w:space="0" w:color="auto"/>
                    <w:right w:val="none" w:sz="0" w:space="0" w:color="auto"/>
                  </w:divBdr>
                  <w:divsChild>
                    <w:div w:id="1516723716">
                      <w:marLeft w:val="0"/>
                      <w:marRight w:val="0"/>
                      <w:marTop w:val="0"/>
                      <w:marBottom w:val="0"/>
                      <w:divBdr>
                        <w:top w:val="none" w:sz="0" w:space="0" w:color="auto"/>
                        <w:left w:val="none" w:sz="0" w:space="0" w:color="auto"/>
                        <w:bottom w:val="none" w:sz="0" w:space="0" w:color="auto"/>
                        <w:right w:val="none" w:sz="0" w:space="0" w:color="auto"/>
                      </w:divBdr>
                      <w:divsChild>
                        <w:div w:id="2016489551">
                          <w:marLeft w:val="0"/>
                          <w:marRight w:val="0"/>
                          <w:marTop w:val="0"/>
                          <w:marBottom w:val="0"/>
                          <w:divBdr>
                            <w:top w:val="none" w:sz="0" w:space="0" w:color="auto"/>
                            <w:left w:val="none" w:sz="0" w:space="0" w:color="auto"/>
                            <w:bottom w:val="none" w:sz="0" w:space="0" w:color="auto"/>
                            <w:right w:val="none" w:sz="0" w:space="0" w:color="auto"/>
                          </w:divBdr>
                          <w:divsChild>
                            <w:div w:id="1858039652">
                              <w:marLeft w:val="0"/>
                              <w:marRight w:val="0"/>
                              <w:marTop w:val="0"/>
                              <w:marBottom w:val="0"/>
                              <w:divBdr>
                                <w:top w:val="none" w:sz="0" w:space="0" w:color="auto"/>
                                <w:left w:val="none" w:sz="0" w:space="0" w:color="auto"/>
                                <w:bottom w:val="none" w:sz="0" w:space="0" w:color="auto"/>
                                <w:right w:val="none" w:sz="0" w:space="0" w:color="auto"/>
                              </w:divBdr>
                              <w:divsChild>
                                <w:div w:id="20373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981601">
      <w:bodyDiv w:val="1"/>
      <w:marLeft w:val="0"/>
      <w:marRight w:val="0"/>
      <w:marTop w:val="0"/>
      <w:marBottom w:val="0"/>
      <w:divBdr>
        <w:top w:val="none" w:sz="0" w:space="0" w:color="auto"/>
        <w:left w:val="none" w:sz="0" w:space="0" w:color="auto"/>
        <w:bottom w:val="none" w:sz="0" w:space="0" w:color="auto"/>
        <w:right w:val="none" w:sz="0" w:space="0" w:color="auto"/>
      </w:divBdr>
    </w:div>
    <w:div w:id="1477527404">
      <w:bodyDiv w:val="1"/>
      <w:marLeft w:val="0"/>
      <w:marRight w:val="0"/>
      <w:marTop w:val="0"/>
      <w:marBottom w:val="0"/>
      <w:divBdr>
        <w:top w:val="none" w:sz="0" w:space="0" w:color="auto"/>
        <w:left w:val="none" w:sz="0" w:space="0" w:color="auto"/>
        <w:bottom w:val="none" w:sz="0" w:space="0" w:color="auto"/>
        <w:right w:val="none" w:sz="0" w:space="0" w:color="auto"/>
      </w:divBdr>
      <w:divsChild>
        <w:div w:id="1808277635">
          <w:marLeft w:val="547"/>
          <w:marRight w:val="0"/>
          <w:marTop w:val="0"/>
          <w:marBottom w:val="0"/>
          <w:divBdr>
            <w:top w:val="none" w:sz="0" w:space="0" w:color="auto"/>
            <w:left w:val="none" w:sz="0" w:space="0" w:color="auto"/>
            <w:bottom w:val="none" w:sz="0" w:space="0" w:color="auto"/>
            <w:right w:val="none" w:sz="0" w:space="0" w:color="auto"/>
          </w:divBdr>
        </w:div>
      </w:divsChild>
    </w:div>
    <w:div w:id="1593196205">
      <w:bodyDiv w:val="1"/>
      <w:marLeft w:val="0"/>
      <w:marRight w:val="0"/>
      <w:marTop w:val="0"/>
      <w:marBottom w:val="0"/>
      <w:divBdr>
        <w:top w:val="none" w:sz="0" w:space="0" w:color="auto"/>
        <w:left w:val="none" w:sz="0" w:space="0" w:color="auto"/>
        <w:bottom w:val="none" w:sz="0" w:space="0" w:color="auto"/>
        <w:right w:val="none" w:sz="0" w:space="0" w:color="auto"/>
      </w:divBdr>
    </w:div>
    <w:div w:id="1598904494">
      <w:bodyDiv w:val="1"/>
      <w:marLeft w:val="0"/>
      <w:marRight w:val="0"/>
      <w:marTop w:val="0"/>
      <w:marBottom w:val="0"/>
      <w:divBdr>
        <w:top w:val="none" w:sz="0" w:space="0" w:color="auto"/>
        <w:left w:val="none" w:sz="0" w:space="0" w:color="auto"/>
        <w:bottom w:val="none" w:sz="0" w:space="0" w:color="auto"/>
        <w:right w:val="none" w:sz="0" w:space="0" w:color="auto"/>
      </w:divBdr>
    </w:div>
    <w:div w:id="1606495677">
      <w:bodyDiv w:val="1"/>
      <w:marLeft w:val="0"/>
      <w:marRight w:val="0"/>
      <w:marTop w:val="0"/>
      <w:marBottom w:val="0"/>
      <w:divBdr>
        <w:top w:val="none" w:sz="0" w:space="0" w:color="auto"/>
        <w:left w:val="none" w:sz="0" w:space="0" w:color="auto"/>
        <w:bottom w:val="none" w:sz="0" w:space="0" w:color="auto"/>
        <w:right w:val="none" w:sz="0" w:space="0" w:color="auto"/>
      </w:divBdr>
    </w:div>
    <w:div w:id="1629627163">
      <w:bodyDiv w:val="1"/>
      <w:marLeft w:val="0"/>
      <w:marRight w:val="0"/>
      <w:marTop w:val="0"/>
      <w:marBottom w:val="0"/>
      <w:divBdr>
        <w:top w:val="none" w:sz="0" w:space="0" w:color="auto"/>
        <w:left w:val="none" w:sz="0" w:space="0" w:color="auto"/>
        <w:bottom w:val="none" w:sz="0" w:space="0" w:color="auto"/>
        <w:right w:val="none" w:sz="0" w:space="0" w:color="auto"/>
      </w:divBdr>
      <w:divsChild>
        <w:div w:id="1749887231">
          <w:marLeft w:val="547"/>
          <w:marRight w:val="0"/>
          <w:marTop w:val="0"/>
          <w:marBottom w:val="0"/>
          <w:divBdr>
            <w:top w:val="none" w:sz="0" w:space="0" w:color="auto"/>
            <w:left w:val="none" w:sz="0" w:space="0" w:color="auto"/>
            <w:bottom w:val="none" w:sz="0" w:space="0" w:color="auto"/>
            <w:right w:val="none" w:sz="0" w:space="0" w:color="auto"/>
          </w:divBdr>
        </w:div>
      </w:divsChild>
    </w:div>
    <w:div w:id="1633944756">
      <w:bodyDiv w:val="1"/>
      <w:marLeft w:val="0"/>
      <w:marRight w:val="0"/>
      <w:marTop w:val="0"/>
      <w:marBottom w:val="0"/>
      <w:divBdr>
        <w:top w:val="none" w:sz="0" w:space="0" w:color="auto"/>
        <w:left w:val="none" w:sz="0" w:space="0" w:color="auto"/>
        <w:bottom w:val="none" w:sz="0" w:space="0" w:color="auto"/>
        <w:right w:val="none" w:sz="0" w:space="0" w:color="auto"/>
      </w:divBdr>
    </w:div>
    <w:div w:id="1663580634">
      <w:bodyDiv w:val="1"/>
      <w:marLeft w:val="0"/>
      <w:marRight w:val="0"/>
      <w:marTop w:val="0"/>
      <w:marBottom w:val="0"/>
      <w:divBdr>
        <w:top w:val="none" w:sz="0" w:space="0" w:color="auto"/>
        <w:left w:val="none" w:sz="0" w:space="0" w:color="auto"/>
        <w:bottom w:val="none" w:sz="0" w:space="0" w:color="auto"/>
        <w:right w:val="none" w:sz="0" w:space="0" w:color="auto"/>
      </w:divBdr>
    </w:div>
    <w:div w:id="1717045989">
      <w:bodyDiv w:val="1"/>
      <w:marLeft w:val="0"/>
      <w:marRight w:val="0"/>
      <w:marTop w:val="0"/>
      <w:marBottom w:val="0"/>
      <w:divBdr>
        <w:top w:val="none" w:sz="0" w:space="0" w:color="auto"/>
        <w:left w:val="none" w:sz="0" w:space="0" w:color="auto"/>
        <w:bottom w:val="none" w:sz="0" w:space="0" w:color="auto"/>
        <w:right w:val="none" w:sz="0" w:space="0" w:color="auto"/>
      </w:divBdr>
    </w:div>
    <w:div w:id="1733888275">
      <w:bodyDiv w:val="1"/>
      <w:marLeft w:val="0"/>
      <w:marRight w:val="0"/>
      <w:marTop w:val="0"/>
      <w:marBottom w:val="0"/>
      <w:divBdr>
        <w:top w:val="none" w:sz="0" w:space="0" w:color="auto"/>
        <w:left w:val="none" w:sz="0" w:space="0" w:color="auto"/>
        <w:bottom w:val="none" w:sz="0" w:space="0" w:color="auto"/>
        <w:right w:val="none" w:sz="0" w:space="0" w:color="auto"/>
      </w:divBdr>
      <w:divsChild>
        <w:div w:id="474571992">
          <w:marLeft w:val="547"/>
          <w:marRight w:val="0"/>
          <w:marTop w:val="120"/>
          <w:marBottom w:val="0"/>
          <w:divBdr>
            <w:top w:val="none" w:sz="0" w:space="0" w:color="auto"/>
            <w:left w:val="none" w:sz="0" w:space="0" w:color="auto"/>
            <w:bottom w:val="none" w:sz="0" w:space="0" w:color="auto"/>
            <w:right w:val="none" w:sz="0" w:space="0" w:color="auto"/>
          </w:divBdr>
        </w:div>
      </w:divsChild>
    </w:div>
    <w:div w:id="1871871593">
      <w:bodyDiv w:val="1"/>
      <w:marLeft w:val="0"/>
      <w:marRight w:val="0"/>
      <w:marTop w:val="0"/>
      <w:marBottom w:val="0"/>
      <w:divBdr>
        <w:top w:val="none" w:sz="0" w:space="0" w:color="auto"/>
        <w:left w:val="none" w:sz="0" w:space="0" w:color="auto"/>
        <w:bottom w:val="none" w:sz="0" w:space="0" w:color="auto"/>
        <w:right w:val="none" w:sz="0" w:space="0" w:color="auto"/>
      </w:divBdr>
      <w:divsChild>
        <w:div w:id="1893495328">
          <w:marLeft w:val="446"/>
          <w:marRight w:val="0"/>
          <w:marTop w:val="120"/>
          <w:marBottom w:val="120"/>
          <w:divBdr>
            <w:top w:val="none" w:sz="0" w:space="0" w:color="auto"/>
            <w:left w:val="none" w:sz="0" w:space="0" w:color="auto"/>
            <w:bottom w:val="none" w:sz="0" w:space="0" w:color="auto"/>
            <w:right w:val="none" w:sz="0" w:space="0" w:color="auto"/>
          </w:divBdr>
        </w:div>
        <w:div w:id="1934167396">
          <w:marLeft w:val="446"/>
          <w:marRight w:val="0"/>
          <w:marTop w:val="120"/>
          <w:marBottom w:val="120"/>
          <w:divBdr>
            <w:top w:val="none" w:sz="0" w:space="0" w:color="auto"/>
            <w:left w:val="none" w:sz="0" w:space="0" w:color="auto"/>
            <w:bottom w:val="none" w:sz="0" w:space="0" w:color="auto"/>
            <w:right w:val="none" w:sz="0" w:space="0" w:color="auto"/>
          </w:divBdr>
        </w:div>
        <w:div w:id="2013751011">
          <w:marLeft w:val="446"/>
          <w:marRight w:val="0"/>
          <w:marTop w:val="120"/>
          <w:marBottom w:val="120"/>
          <w:divBdr>
            <w:top w:val="none" w:sz="0" w:space="0" w:color="auto"/>
            <w:left w:val="none" w:sz="0" w:space="0" w:color="auto"/>
            <w:bottom w:val="none" w:sz="0" w:space="0" w:color="auto"/>
            <w:right w:val="none" w:sz="0" w:space="0" w:color="auto"/>
          </w:divBdr>
        </w:div>
      </w:divsChild>
    </w:div>
    <w:div w:id="1958558051">
      <w:bodyDiv w:val="1"/>
      <w:marLeft w:val="0"/>
      <w:marRight w:val="0"/>
      <w:marTop w:val="0"/>
      <w:marBottom w:val="0"/>
      <w:divBdr>
        <w:top w:val="none" w:sz="0" w:space="0" w:color="auto"/>
        <w:left w:val="none" w:sz="0" w:space="0" w:color="auto"/>
        <w:bottom w:val="none" w:sz="0" w:space="0" w:color="auto"/>
        <w:right w:val="none" w:sz="0" w:space="0" w:color="auto"/>
      </w:divBdr>
    </w:div>
    <w:div w:id="1978222808">
      <w:bodyDiv w:val="1"/>
      <w:marLeft w:val="0"/>
      <w:marRight w:val="0"/>
      <w:marTop w:val="0"/>
      <w:marBottom w:val="0"/>
      <w:divBdr>
        <w:top w:val="none" w:sz="0" w:space="0" w:color="auto"/>
        <w:left w:val="none" w:sz="0" w:space="0" w:color="auto"/>
        <w:bottom w:val="none" w:sz="0" w:space="0" w:color="auto"/>
        <w:right w:val="none" w:sz="0" w:space="0" w:color="auto"/>
      </w:divBdr>
    </w:div>
    <w:div w:id="1982034888">
      <w:bodyDiv w:val="1"/>
      <w:marLeft w:val="0"/>
      <w:marRight w:val="0"/>
      <w:marTop w:val="0"/>
      <w:marBottom w:val="0"/>
      <w:divBdr>
        <w:top w:val="none" w:sz="0" w:space="0" w:color="auto"/>
        <w:left w:val="none" w:sz="0" w:space="0" w:color="auto"/>
        <w:bottom w:val="none" w:sz="0" w:space="0" w:color="auto"/>
        <w:right w:val="none" w:sz="0" w:space="0" w:color="auto"/>
      </w:divBdr>
      <w:divsChild>
        <w:div w:id="644433988">
          <w:marLeft w:val="547"/>
          <w:marRight w:val="0"/>
          <w:marTop w:val="0"/>
          <w:marBottom w:val="0"/>
          <w:divBdr>
            <w:top w:val="none" w:sz="0" w:space="0" w:color="auto"/>
            <w:left w:val="none" w:sz="0" w:space="0" w:color="auto"/>
            <w:bottom w:val="none" w:sz="0" w:space="0" w:color="auto"/>
            <w:right w:val="none" w:sz="0" w:space="0" w:color="auto"/>
          </w:divBdr>
        </w:div>
      </w:divsChild>
    </w:div>
    <w:div w:id="1985692187">
      <w:bodyDiv w:val="1"/>
      <w:marLeft w:val="0"/>
      <w:marRight w:val="0"/>
      <w:marTop w:val="0"/>
      <w:marBottom w:val="0"/>
      <w:divBdr>
        <w:top w:val="none" w:sz="0" w:space="0" w:color="auto"/>
        <w:left w:val="none" w:sz="0" w:space="0" w:color="auto"/>
        <w:bottom w:val="none" w:sz="0" w:space="0" w:color="auto"/>
        <w:right w:val="none" w:sz="0" w:space="0" w:color="auto"/>
      </w:divBdr>
    </w:div>
    <w:div w:id="1997490895">
      <w:bodyDiv w:val="1"/>
      <w:marLeft w:val="0"/>
      <w:marRight w:val="0"/>
      <w:marTop w:val="0"/>
      <w:marBottom w:val="0"/>
      <w:divBdr>
        <w:top w:val="none" w:sz="0" w:space="0" w:color="auto"/>
        <w:left w:val="none" w:sz="0" w:space="0" w:color="auto"/>
        <w:bottom w:val="none" w:sz="0" w:space="0" w:color="auto"/>
        <w:right w:val="none" w:sz="0" w:space="0" w:color="auto"/>
      </w:divBdr>
      <w:divsChild>
        <w:div w:id="902981266">
          <w:marLeft w:val="446"/>
          <w:marRight w:val="0"/>
          <w:marTop w:val="120"/>
          <w:marBottom w:val="0"/>
          <w:divBdr>
            <w:top w:val="none" w:sz="0" w:space="0" w:color="auto"/>
            <w:left w:val="none" w:sz="0" w:space="0" w:color="auto"/>
            <w:bottom w:val="none" w:sz="0" w:space="0" w:color="auto"/>
            <w:right w:val="none" w:sz="0" w:space="0" w:color="auto"/>
          </w:divBdr>
        </w:div>
        <w:div w:id="1409035986">
          <w:marLeft w:val="446"/>
          <w:marRight w:val="0"/>
          <w:marTop w:val="120"/>
          <w:marBottom w:val="0"/>
          <w:divBdr>
            <w:top w:val="none" w:sz="0" w:space="0" w:color="auto"/>
            <w:left w:val="none" w:sz="0" w:space="0" w:color="auto"/>
            <w:bottom w:val="none" w:sz="0" w:space="0" w:color="auto"/>
            <w:right w:val="none" w:sz="0" w:space="0" w:color="auto"/>
          </w:divBdr>
        </w:div>
        <w:div w:id="1956717436">
          <w:marLeft w:val="446"/>
          <w:marRight w:val="0"/>
          <w:marTop w:val="120"/>
          <w:marBottom w:val="0"/>
          <w:divBdr>
            <w:top w:val="none" w:sz="0" w:space="0" w:color="auto"/>
            <w:left w:val="none" w:sz="0" w:space="0" w:color="auto"/>
            <w:bottom w:val="none" w:sz="0" w:space="0" w:color="auto"/>
            <w:right w:val="none" w:sz="0" w:space="0" w:color="auto"/>
          </w:divBdr>
        </w:div>
        <w:div w:id="2064937041">
          <w:marLeft w:val="446"/>
          <w:marRight w:val="0"/>
          <w:marTop w:val="120"/>
          <w:marBottom w:val="0"/>
          <w:divBdr>
            <w:top w:val="none" w:sz="0" w:space="0" w:color="auto"/>
            <w:left w:val="none" w:sz="0" w:space="0" w:color="auto"/>
            <w:bottom w:val="none" w:sz="0" w:space="0" w:color="auto"/>
            <w:right w:val="none" w:sz="0" w:space="0" w:color="auto"/>
          </w:divBdr>
        </w:div>
      </w:divsChild>
    </w:div>
    <w:div w:id="2045860647">
      <w:bodyDiv w:val="1"/>
      <w:marLeft w:val="0"/>
      <w:marRight w:val="0"/>
      <w:marTop w:val="0"/>
      <w:marBottom w:val="0"/>
      <w:divBdr>
        <w:top w:val="none" w:sz="0" w:space="0" w:color="auto"/>
        <w:left w:val="none" w:sz="0" w:space="0" w:color="auto"/>
        <w:bottom w:val="none" w:sz="0" w:space="0" w:color="auto"/>
        <w:right w:val="none" w:sz="0" w:space="0" w:color="auto"/>
      </w:divBdr>
      <w:divsChild>
        <w:div w:id="718743201">
          <w:marLeft w:val="0"/>
          <w:marRight w:val="0"/>
          <w:marTop w:val="100"/>
          <w:marBottom w:val="0"/>
          <w:divBdr>
            <w:top w:val="none" w:sz="0" w:space="0" w:color="auto"/>
            <w:left w:val="none" w:sz="0" w:space="0" w:color="auto"/>
            <w:bottom w:val="none" w:sz="0" w:space="0" w:color="auto"/>
            <w:right w:val="none" w:sz="0" w:space="0" w:color="auto"/>
          </w:divBdr>
        </w:div>
      </w:divsChild>
    </w:div>
    <w:div w:id="21181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bif.eu/about/how-apply-wbif-gra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commission/presscorner/detail/en/ip_20_181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oecd.org/dac/stats/dacandcrscodelists.ht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1E93DE8770443BAF8BF5E9D47636F9"/>
        <w:category>
          <w:name w:val="General"/>
          <w:gallery w:val="placeholder"/>
        </w:category>
        <w:types>
          <w:type w:val="bbPlcHdr"/>
        </w:types>
        <w:behaviors>
          <w:behavior w:val="content"/>
        </w:behaviors>
        <w:guid w:val="{60EBB7F2-B2FD-4DB6-B07F-359FC9C7A1EE}"/>
      </w:docPartPr>
      <w:docPartBody>
        <w:p w:rsidR="00BB3B93" w:rsidRDefault="00BB3B93" w:rsidP="00BB3B93">
          <w:pPr>
            <w:pStyle w:val="F71E93DE8770443BAF8BF5E9D47636F9"/>
          </w:pPr>
          <w:r w:rsidRPr="00BE3FFE">
            <w:rPr>
              <w:rStyle w:val="PlaceholderText"/>
            </w:rPr>
            <w:t>Choose an item.</w:t>
          </w:r>
        </w:p>
      </w:docPartBody>
    </w:docPart>
    <w:docPart>
      <w:docPartPr>
        <w:name w:val="C70D0B25A9D44D4F9C8742EB211A23CA"/>
        <w:category>
          <w:name w:val="General"/>
          <w:gallery w:val="placeholder"/>
        </w:category>
        <w:types>
          <w:type w:val="bbPlcHdr"/>
        </w:types>
        <w:behaviors>
          <w:behavior w:val="content"/>
        </w:behaviors>
        <w:guid w:val="{16E76AE3-E1EB-4F13-A276-90C69A289679}"/>
      </w:docPartPr>
      <w:docPartBody>
        <w:p w:rsidR="00BB3B93" w:rsidRDefault="00BB3B93" w:rsidP="00BB3B93">
          <w:pPr>
            <w:pStyle w:val="C70D0B25A9D44D4F9C8742EB211A23CA"/>
          </w:pPr>
          <w:r w:rsidRPr="00BE3FFE">
            <w:rPr>
              <w:rStyle w:val="PlaceholderText"/>
            </w:rPr>
            <w:t>Choose an item.</w:t>
          </w:r>
        </w:p>
      </w:docPartBody>
    </w:docPart>
    <w:docPart>
      <w:docPartPr>
        <w:name w:val="F676763392CD4294B19A612EC9B021F1"/>
        <w:category>
          <w:name w:val="General"/>
          <w:gallery w:val="placeholder"/>
        </w:category>
        <w:types>
          <w:type w:val="bbPlcHdr"/>
        </w:types>
        <w:behaviors>
          <w:behavior w:val="content"/>
        </w:behaviors>
        <w:guid w:val="{6961BB0D-75BF-4410-9876-7639F630E1F9}"/>
      </w:docPartPr>
      <w:docPartBody>
        <w:p w:rsidR="00BB3B93" w:rsidRDefault="00BB3B93" w:rsidP="00BB3B93">
          <w:pPr>
            <w:pStyle w:val="F676763392CD4294B19A612EC9B021F1"/>
          </w:pPr>
          <w:r w:rsidRPr="00BE3FFE">
            <w:rPr>
              <w:rStyle w:val="PlaceholderText"/>
            </w:rPr>
            <w:t>Choose an item.</w:t>
          </w:r>
        </w:p>
      </w:docPartBody>
    </w:docPart>
    <w:docPart>
      <w:docPartPr>
        <w:name w:val="AF53FAC46E884D58954518E4007DDF1E"/>
        <w:category>
          <w:name w:val="General"/>
          <w:gallery w:val="placeholder"/>
        </w:category>
        <w:types>
          <w:type w:val="bbPlcHdr"/>
        </w:types>
        <w:behaviors>
          <w:behavior w:val="content"/>
        </w:behaviors>
        <w:guid w:val="{9FE78BC1-7D8C-4E17-B98F-E571C172DE50}"/>
      </w:docPartPr>
      <w:docPartBody>
        <w:p w:rsidR="00BB3B93" w:rsidRDefault="00BB3B93" w:rsidP="00BB3B93">
          <w:pPr>
            <w:pStyle w:val="AF53FAC46E884D58954518E4007DDF1E"/>
          </w:pPr>
          <w:r w:rsidRPr="00BE3FFE">
            <w:rPr>
              <w:rStyle w:val="PlaceholderText"/>
            </w:rPr>
            <w:t>Choose an item.</w:t>
          </w:r>
        </w:p>
      </w:docPartBody>
    </w:docPart>
    <w:docPart>
      <w:docPartPr>
        <w:name w:val="4D50B0F028E74C82877335BD69484B7B"/>
        <w:category>
          <w:name w:val="General"/>
          <w:gallery w:val="placeholder"/>
        </w:category>
        <w:types>
          <w:type w:val="bbPlcHdr"/>
        </w:types>
        <w:behaviors>
          <w:behavior w:val="content"/>
        </w:behaviors>
        <w:guid w:val="{8DFE91B2-9AAE-4BA2-A588-471A3CF004DC}"/>
      </w:docPartPr>
      <w:docPartBody>
        <w:p w:rsidR="00BB3B93" w:rsidRDefault="00BB3B93" w:rsidP="00BB3B93">
          <w:pPr>
            <w:pStyle w:val="4D50B0F028E74C82877335BD69484B7B"/>
          </w:pPr>
          <w:r w:rsidRPr="00BE3FFE">
            <w:rPr>
              <w:rStyle w:val="PlaceholderText"/>
            </w:rPr>
            <w:t>Choose an item.</w:t>
          </w:r>
        </w:p>
      </w:docPartBody>
    </w:docPart>
    <w:docPart>
      <w:docPartPr>
        <w:name w:val="3C295DBD8D4E4C2584EDEA1F4FEAAE35"/>
        <w:category>
          <w:name w:val="General"/>
          <w:gallery w:val="placeholder"/>
        </w:category>
        <w:types>
          <w:type w:val="bbPlcHdr"/>
        </w:types>
        <w:behaviors>
          <w:behavior w:val="content"/>
        </w:behaviors>
        <w:guid w:val="{AC49E284-A2D4-4EB0-A212-93F716E4B7D7}"/>
      </w:docPartPr>
      <w:docPartBody>
        <w:p w:rsidR="00BB3B93" w:rsidRDefault="00BB3B93" w:rsidP="00BB3B93">
          <w:pPr>
            <w:pStyle w:val="3C295DBD8D4E4C2584EDEA1F4FEAAE35"/>
          </w:pPr>
          <w:r w:rsidRPr="00BE3FFE">
            <w:rPr>
              <w:rStyle w:val="PlaceholderText"/>
            </w:rPr>
            <w:t>Choose an item.</w:t>
          </w:r>
        </w:p>
      </w:docPartBody>
    </w:docPart>
    <w:docPart>
      <w:docPartPr>
        <w:name w:val="4359A65B0B154EAF8BD08938F537C7F6"/>
        <w:category>
          <w:name w:val="General"/>
          <w:gallery w:val="placeholder"/>
        </w:category>
        <w:types>
          <w:type w:val="bbPlcHdr"/>
        </w:types>
        <w:behaviors>
          <w:behavior w:val="content"/>
        </w:behaviors>
        <w:guid w:val="{247CF9BB-559E-473C-A40E-FFAF6A9634C9}"/>
      </w:docPartPr>
      <w:docPartBody>
        <w:p w:rsidR="00BB3B93" w:rsidRDefault="00BB3B93" w:rsidP="00BB3B93">
          <w:pPr>
            <w:pStyle w:val="4359A65B0B154EAF8BD08938F537C7F6"/>
          </w:pPr>
          <w:r w:rsidRPr="00BE3FFE">
            <w:rPr>
              <w:rStyle w:val="PlaceholderText"/>
            </w:rPr>
            <w:t>Choose an item.</w:t>
          </w:r>
        </w:p>
      </w:docPartBody>
    </w:docPart>
    <w:docPart>
      <w:docPartPr>
        <w:name w:val="65E7D10A911A48EEA3C86E3817A786C2"/>
        <w:category>
          <w:name w:val="General"/>
          <w:gallery w:val="placeholder"/>
        </w:category>
        <w:types>
          <w:type w:val="bbPlcHdr"/>
        </w:types>
        <w:behaviors>
          <w:behavior w:val="content"/>
        </w:behaviors>
        <w:guid w:val="{B7F22EB7-5358-48F5-86F6-45623D26CB4F}"/>
      </w:docPartPr>
      <w:docPartBody>
        <w:p w:rsidR="00BB3B93" w:rsidRDefault="00BB3B93" w:rsidP="00BB3B93">
          <w:pPr>
            <w:pStyle w:val="65E7D10A911A48EEA3C86E3817A786C2"/>
          </w:pPr>
          <w:r w:rsidRPr="00BE3FFE">
            <w:rPr>
              <w:rStyle w:val="PlaceholderText"/>
            </w:rPr>
            <w:t>Choose an item.</w:t>
          </w:r>
        </w:p>
      </w:docPartBody>
    </w:docPart>
    <w:docPart>
      <w:docPartPr>
        <w:name w:val="A0F4D53C14914813A3B0FE8D32320A52"/>
        <w:category>
          <w:name w:val="General"/>
          <w:gallery w:val="placeholder"/>
        </w:category>
        <w:types>
          <w:type w:val="bbPlcHdr"/>
        </w:types>
        <w:behaviors>
          <w:behavior w:val="content"/>
        </w:behaviors>
        <w:guid w:val="{E000A53E-46D3-4EED-8FD2-547517D3A92A}"/>
      </w:docPartPr>
      <w:docPartBody>
        <w:p w:rsidR="00BB3B93" w:rsidRDefault="00BB3B93" w:rsidP="00BB3B93">
          <w:pPr>
            <w:pStyle w:val="A0F4D53C14914813A3B0FE8D32320A52"/>
          </w:pPr>
          <w:r w:rsidRPr="00BE3FFE">
            <w:rPr>
              <w:rStyle w:val="PlaceholderText"/>
            </w:rPr>
            <w:t>Choose an item.</w:t>
          </w:r>
        </w:p>
      </w:docPartBody>
    </w:docPart>
    <w:docPart>
      <w:docPartPr>
        <w:name w:val="7484C901F91D45569BDDDEE199A62E85"/>
        <w:category>
          <w:name w:val="General"/>
          <w:gallery w:val="placeholder"/>
        </w:category>
        <w:types>
          <w:type w:val="bbPlcHdr"/>
        </w:types>
        <w:behaviors>
          <w:behavior w:val="content"/>
        </w:behaviors>
        <w:guid w:val="{F87AD110-CF39-44EE-98AB-D4CEAAC7C0D8}"/>
      </w:docPartPr>
      <w:docPartBody>
        <w:p w:rsidR="00BB3B93" w:rsidRDefault="00BB3B93" w:rsidP="00BB3B93">
          <w:pPr>
            <w:pStyle w:val="7484C901F91D45569BDDDEE199A62E85"/>
          </w:pPr>
          <w:r w:rsidRPr="00BE3FFE">
            <w:rPr>
              <w:rStyle w:val="PlaceholderText"/>
            </w:rPr>
            <w:t>Choose an item.</w:t>
          </w:r>
        </w:p>
      </w:docPartBody>
    </w:docPart>
    <w:docPart>
      <w:docPartPr>
        <w:name w:val="DAF061D2760B4A1FA56C2C97708342DF"/>
        <w:category>
          <w:name w:val="General"/>
          <w:gallery w:val="placeholder"/>
        </w:category>
        <w:types>
          <w:type w:val="bbPlcHdr"/>
        </w:types>
        <w:behaviors>
          <w:behavior w:val="content"/>
        </w:behaviors>
        <w:guid w:val="{A61F18A4-1A32-4507-B748-765699B453C5}"/>
      </w:docPartPr>
      <w:docPartBody>
        <w:p w:rsidR="003E579B" w:rsidRDefault="00BB3B93" w:rsidP="00BB3B93">
          <w:pPr>
            <w:pStyle w:val="DAF061D2760B4A1FA56C2C97708342DF"/>
          </w:pPr>
          <w:r w:rsidRPr="00BE3FFE">
            <w:rPr>
              <w:rStyle w:val="PlaceholderText"/>
            </w:rPr>
            <w:t>Choose an item.</w:t>
          </w:r>
        </w:p>
      </w:docPartBody>
    </w:docPart>
    <w:docPart>
      <w:docPartPr>
        <w:name w:val="1EAAA68E49A9423AAA8158D5E90A5580"/>
        <w:category>
          <w:name w:val="General"/>
          <w:gallery w:val="placeholder"/>
        </w:category>
        <w:types>
          <w:type w:val="bbPlcHdr"/>
        </w:types>
        <w:behaviors>
          <w:behavior w:val="content"/>
        </w:behaviors>
        <w:guid w:val="{34E3ABE5-69DD-4558-BF0F-C7AA38FA17FD}"/>
      </w:docPartPr>
      <w:docPartBody>
        <w:p w:rsidR="003E579B" w:rsidRDefault="00BB3B93" w:rsidP="00BB3B93">
          <w:pPr>
            <w:pStyle w:val="1EAAA68E49A9423AAA8158D5E90A5580"/>
          </w:pPr>
          <w:r w:rsidRPr="00BE3FFE">
            <w:rPr>
              <w:rStyle w:val="PlaceholderText"/>
            </w:rPr>
            <w:t>Choose an item.</w:t>
          </w:r>
        </w:p>
      </w:docPartBody>
    </w:docPart>
    <w:docPart>
      <w:docPartPr>
        <w:name w:val="181DB61DCFC94A3288FC4C32913416F0"/>
        <w:category>
          <w:name w:val="General"/>
          <w:gallery w:val="placeholder"/>
        </w:category>
        <w:types>
          <w:type w:val="bbPlcHdr"/>
        </w:types>
        <w:behaviors>
          <w:behavior w:val="content"/>
        </w:behaviors>
        <w:guid w:val="{113ABB8C-8476-455D-A2BF-904A3DFAA2B7}"/>
      </w:docPartPr>
      <w:docPartBody>
        <w:p w:rsidR="003E579B" w:rsidRDefault="00BB3B93" w:rsidP="00BB3B93">
          <w:pPr>
            <w:pStyle w:val="181DB61DCFC94A3288FC4C32913416F0"/>
          </w:pPr>
          <w:r w:rsidRPr="00BE3FFE">
            <w:rPr>
              <w:rStyle w:val="PlaceholderText"/>
            </w:rPr>
            <w:t>Choose an item.</w:t>
          </w:r>
        </w:p>
      </w:docPartBody>
    </w:docPart>
    <w:docPart>
      <w:docPartPr>
        <w:name w:val="6D92144D636F46119DF184D1F37AD66B"/>
        <w:category>
          <w:name w:val="General"/>
          <w:gallery w:val="placeholder"/>
        </w:category>
        <w:types>
          <w:type w:val="bbPlcHdr"/>
        </w:types>
        <w:behaviors>
          <w:behavior w:val="content"/>
        </w:behaviors>
        <w:guid w:val="{C2B55146-FDCE-450C-82F1-5600098B6002}"/>
      </w:docPartPr>
      <w:docPartBody>
        <w:p w:rsidR="003E579B" w:rsidRDefault="00BB3B93" w:rsidP="00BB3B93">
          <w:pPr>
            <w:pStyle w:val="6D92144D636F46119DF184D1F37AD66B"/>
          </w:pPr>
          <w:r w:rsidRPr="00BE3FFE">
            <w:rPr>
              <w:rStyle w:val="PlaceholderText"/>
            </w:rPr>
            <w:t>Choose an item.</w:t>
          </w:r>
        </w:p>
      </w:docPartBody>
    </w:docPart>
    <w:docPart>
      <w:docPartPr>
        <w:name w:val="C69316584E644B68A8FFC4036531332A"/>
        <w:category>
          <w:name w:val="General"/>
          <w:gallery w:val="placeholder"/>
        </w:category>
        <w:types>
          <w:type w:val="bbPlcHdr"/>
        </w:types>
        <w:behaviors>
          <w:behavior w:val="content"/>
        </w:behaviors>
        <w:guid w:val="{AA797C0B-ACC5-4B63-BBD5-3FECE15FAB47}"/>
      </w:docPartPr>
      <w:docPartBody>
        <w:p w:rsidR="003E579B" w:rsidRDefault="00BB3B93" w:rsidP="00BB3B93">
          <w:pPr>
            <w:pStyle w:val="C69316584E644B68A8FFC4036531332A"/>
          </w:pPr>
          <w:r w:rsidRPr="00BE3FFE">
            <w:rPr>
              <w:rStyle w:val="PlaceholderText"/>
            </w:rPr>
            <w:t>Choose an item.</w:t>
          </w:r>
        </w:p>
      </w:docPartBody>
    </w:docPart>
    <w:docPart>
      <w:docPartPr>
        <w:name w:val="AF83CB3B88BD464E8B84F16876C57C92"/>
        <w:category>
          <w:name w:val="General"/>
          <w:gallery w:val="placeholder"/>
        </w:category>
        <w:types>
          <w:type w:val="bbPlcHdr"/>
        </w:types>
        <w:behaviors>
          <w:behavior w:val="content"/>
        </w:behaviors>
        <w:guid w:val="{7AA65A9E-A024-4184-A8E0-9985ADBD73EB}"/>
      </w:docPartPr>
      <w:docPartBody>
        <w:p w:rsidR="003E579B" w:rsidRDefault="00BB3B93" w:rsidP="00BB3B93">
          <w:pPr>
            <w:pStyle w:val="AF83CB3B88BD464E8B84F16876C57C92"/>
          </w:pPr>
          <w:r w:rsidRPr="00BE3FFE">
            <w:rPr>
              <w:rStyle w:val="PlaceholderText"/>
            </w:rPr>
            <w:t>Choose an item.</w:t>
          </w:r>
        </w:p>
      </w:docPartBody>
    </w:docPart>
    <w:docPart>
      <w:docPartPr>
        <w:name w:val="8864AAD47F4A452B9E05C4DB3A5F22E6"/>
        <w:category>
          <w:name w:val="General"/>
          <w:gallery w:val="placeholder"/>
        </w:category>
        <w:types>
          <w:type w:val="bbPlcHdr"/>
        </w:types>
        <w:behaviors>
          <w:behavior w:val="content"/>
        </w:behaviors>
        <w:guid w:val="{14EAD2AE-E47C-4A59-B3A3-C2CF1AC84040}"/>
      </w:docPartPr>
      <w:docPartBody>
        <w:p w:rsidR="003E579B" w:rsidRDefault="00BB3B93" w:rsidP="00BB3B93">
          <w:pPr>
            <w:pStyle w:val="8864AAD47F4A452B9E05C4DB3A5F22E6"/>
          </w:pPr>
          <w:r w:rsidRPr="00BE3FFE">
            <w:rPr>
              <w:rStyle w:val="PlaceholderText"/>
            </w:rPr>
            <w:t>Choose an item.</w:t>
          </w:r>
        </w:p>
      </w:docPartBody>
    </w:docPart>
    <w:docPart>
      <w:docPartPr>
        <w:name w:val="1523412A382D426980CD7EA983B1CE27"/>
        <w:category>
          <w:name w:val="General"/>
          <w:gallery w:val="placeholder"/>
        </w:category>
        <w:types>
          <w:type w:val="bbPlcHdr"/>
        </w:types>
        <w:behaviors>
          <w:behavior w:val="content"/>
        </w:behaviors>
        <w:guid w:val="{D40E8D68-EC98-4077-9242-0F43EC6B968F}"/>
      </w:docPartPr>
      <w:docPartBody>
        <w:p w:rsidR="00C050B9" w:rsidRDefault="00C050B9" w:rsidP="00C050B9">
          <w:pPr>
            <w:pStyle w:val="1523412A382D426980CD7EA983B1CE27"/>
          </w:pPr>
          <w:r w:rsidRPr="00C23F1D">
            <w:rPr>
              <w:rStyle w:val="PlaceholderText"/>
            </w:rPr>
            <w:t>Choose an item.</w:t>
          </w:r>
        </w:p>
      </w:docPartBody>
    </w:docPart>
    <w:docPart>
      <w:docPartPr>
        <w:name w:val="7D3BC794D0B34488A66F308B24911BF3"/>
        <w:category>
          <w:name w:val="General"/>
          <w:gallery w:val="placeholder"/>
        </w:category>
        <w:types>
          <w:type w:val="bbPlcHdr"/>
        </w:types>
        <w:behaviors>
          <w:behavior w:val="content"/>
        </w:behaviors>
        <w:guid w:val="{963E4AE0-8587-4B22-B570-948D19EDD0A1}"/>
      </w:docPartPr>
      <w:docPartBody>
        <w:p w:rsidR="00C050B9" w:rsidRDefault="00C050B9" w:rsidP="00C050B9">
          <w:pPr>
            <w:pStyle w:val="7D3BC794D0B34488A66F308B24911BF3"/>
          </w:pPr>
          <w:r w:rsidRPr="00BE3FFE">
            <w:rPr>
              <w:rStyle w:val="PlaceholderText"/>
            </w:rPr>
            <w:t>Choose an item.</w:t>
          </w:r>
        </w:p>
      </w:docPartBody>
    </w:docPart>
    <w:docPart>
      <w:docPartPr>
        <w:name w:val="99B9317E0F4C4DEA9180E34EAD69C204"/>
        <w:category>
          <w:name w:val="General"/>
          <w:gallery w:val="placeholder"/>
        </w:category>
        <w:types>
          <w:type w:val="bbPlcHdr"/>
        </w:types>
        <w:behaviors>
          <w:behavior w:val="content"/>
        </w:behaviors>
        <w:guid w:val="{C7D60FB3-7209-42C0-BEA3-19F6EE86603D}"/>
      </w:docPartPr>
      <w:docPartBody>
        <w:p w:rsidR="00C050B9" w:rsidRDefault="00C050B9" w:rsidP="00C050B9">
          <w:pPr>
            <w:pStyle w:val="99B9317E0F4C4DEA9180E34EAD69C204"/>
          </w:pPr>
          <w:r w:rsidRPr="00BE3FFE">
            <w:rPr>
              <w:rStyle w:val="PlaceholderText"/>
            </w:rPr>
            <w:t>Choose an item.</w:t>
          </w:r>
        </w:p>
      </w:docPartBody>
    </w:docPart>
    <w:docPart>
      <w:docPartPr>
        <w:name w:val="74D2ECC022764A02B7699AF1C6EF05B4"/>
        <w:category>
          <w:name w:val="General"/>
          <w:gallery w:val="placeholder"/>
        </w:category>
        <w:types>
          <w:type w:val="bbPlcHdr"/>
        </w:types>
        <w:behaviors>
          <w:behavior w:val="content"/>
        </w:behaviors>
        <w:guid w:val="{602E23BE-9C44-4F65-9160-6F53B56182D9}"/>
      </w:docPartPr>
      <w:docPartBody>
        <w:p w:rsidR="007C7BD0" w:rsidRDefault="00F25834" w:rsidP="00F25834">
          <w:pPr>
            <w:pStyle w:val="74D2ECC022764A02B7699AF1C6EF05B4"/>
          </w:pPr>
          <w:r w:rsidRPr="00BE3F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BA"/>
    <w:rsid w:val="001C4524"/>
    <w:rsid w:val="00240015"/>
    <w:rsid w:val="002A679A"/>
    <w:rsid w:val="003539A8"/>
    <w:rsid w:val="003E579B"/>
    <w:rsid w:val="00557B35"/>
    <w:rsid w:val="005B007D"/>
    <w:rsid w:val="0071075A"/>
    <w:rsid w:val="007C7BD0"/>
    <w:rsid w:val="00803E94"/>
    <w:rsid w:val="00882EBA"/>
    <w:rsid w:val="009A07E3"/>
    <w:rsid w:val="00AA1070"/>
    <w:rsid w:val="00B40EB3"/>
    <w:rsid w:val="00B87C22"/>
    <w:rsid w:val="00BB3B93"/>
    <w:rsid w:val="00C050B9"/>
    <w:rsid w:val="00C23F20"/>
    <w:rsid w:val="00C95A3B"/>
    <w:rsid w:val="00E23B17"/>
    <w:rsid w:val="00F25834"/>
    <w:rsid w:val="00F37997"/>
    <w:rsid w:val="00FB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834"/>
    <w:rPr>
      <w:color w:val="808080"/>
    </w:rPr>
  </w:style>
  <w:style w:type="paragraph" w:customStyle="1" w:styleId="F71E93DE8770443BAF8BF5E9D47636F9">
    <w:name w:val="F71E93DE8770443BAF8BF5E9D47636F9"/>
    <w:rsid w:val="00BB3B93"/>
    <w:rPr>
      <w:lang w:val="en-GB" w:eastAsia="en-GB"/>
    </w:rPr>
  </w:style>
  <w:style w:type="paragraph" w:customStyle="1" w:styleId="C70D0B25A9D44D4F9C8742EB211A23CA">
    <w:name w:val="C70D0B25A9D44D4F9C8742EB211A23CA"/>
    <w:rsid w:val="00BB3B93"/>
    <w:rPr>
      <w:lang w:val="en-GB" w:eastAsia="en-GB"/>
    </w:rPr>
  </w:style>
  <w:style w:type="paragraph" w:customStyle="1" w:styleId="F676763392CD4294B19A612EC9B021F1">
    <w:name w:val="F676763392CD4294B19A612EC9B021F1"/>
    <w:rsid w:val="00BB3B93"/>
    <w:rPr>
      <w:lang w:val="en-GB" w:eastAsia="en-GB"/>
    </w:rPr>
  </w:style>
  <w:style w:type="paragraph" w:customStyle="1" w:styleId="AF53FAC46E884D58954518E4007DDF1E">
    <w:name w:val="AF53FAC46E884D58954518E4007DDF1E"/>
    <w:rsid w:val="00BB3B93"/>
    <w:rPr>
      <w:lang w:val="en-GB" w:eastAsia="en-GB"/>
    </w:rPr>
  </w:style>
  <w:style w:type="paragraph" w:customStyle="1" w:styleId="4D50B0F028E74C82877335BD69484B7B">
    <w:name w:val="4D50B0F028E74C82877335BD69484B7B"/>
    <w:rsid w:val="00BB3B93"/>
    <w:rPr>
      <w:lang w:val="en-GB" w:eastAsia="en-GB"/>
    </w:rPr>
  </w:style>
  <w:style w:type="paragraph" w:customStyle="1" w:styleId="3C295DBD8D4E4C2584EDEA1F4FEAAE35">
    <w:name w:val="3C295DBD8D4E4C2584EDEA1F4FEAAE35"/>
    <w:rsid w:val="00BB3B93"/>
    <w:rPr>
      <w:lang w:val="en-GB" w:eastAsia="en-GB"/>
    </w:rPr>
  </w:style>
  <w:style w:type="paragraph" w:customStyle="1" w:styleId="4359A65B0B154EAF8BD08938F537C7F6">
    <w:name w:val="4359A65B0B154EAF8BD08938F537C7F6"/>
    <w:rsid w:val="00BB3B93"/>
    <w:rPr>
      <w:lang w:val="en-GB" w:eastAsia="en-GB"/>
    </w:rPr>
  </w:style>
  <w:style w:type="paragraph" w:customStyle="1" w:styleId="65E7D10A911A48EEA3C86E3817A786C2">
    <w:name w:val="65E7D10A911A48EEA3C86E3817A786C2"/>
    <w:rsid w:val="00BB3B93"/>
    <w:rPr>
      <w:lang w:val="en-GB" w:eastAsia="en-GB"/>
    </w:rPr>
  </w:style>
  <w:style w:type="paragraph" w:customStyle="1" w:styleId="A0F4D53C14914813A3B0FE8D32320A52">
    <w:name w:val="A0F4D53C14914813A3B0FE8D32320A52"/>
    <w:rsid w:val="00BB3B93"/>
    <w:rPr>
      <w:lang w:val="en-GB" w:eastAsia="en-GB"/>
    </w:rPr>
  </w:style>
  <w:style w:type="paragraph" w:customStyle="1" w:styleId="7484C901F91D45569BDDDEE199A62E85">
    <w:name w:val="7484C901F91D45569BDDDEE199A62E85"/>
    <w:rsid w:val="00BB3B93"/>
    <w:rPr>
      <w:lang w:val="en-GB" w:eastAsia="en-GB"/>
    </w:rPr>
  </w:style>
  <w:style w:type="paragraph" w:customStyle="1" w:styleId="DAF061D2760B4A1FA56C2C97708342DF">
    <w:name w:val="DAF061D2760B4A1FA56C2C97708342DF"/>
    <w:rsid w:val="00BB3B93"/>
    <w:rPr>
      <w:lang w:val="en-GB" w:eastAsia="en-GB"/>
    </w:rPr>
  </w:style>
  <w:style w:type="paragraph" w:customStyle="1" w:styleId="1EAAA68E49A9423AAA8158D5E90A5580">
    <w:name w:val="1EAAA68E49A9423AAA8158D5E90A5580"/>
    <w:rsid w:val="00BB3B93"/>
    <w:rPr>
      <w:lang w:val="en-GB" w:eastAsia="en-GB"/>
    </w:rPr>
  </w:style>
  <w:style w:type="paragraph" w:customStyle="1" w:styleId="181DB61DCFC94A3288FC4C32913416F0">
    <w:name w:val="181DB61DCFC94A3288FC4C32913416F0"/>
    <w:rsid w:val="00BB3B93"/>
    <w:rPr>
      <w:lang w:val="en-GB" w:eastAsia="en-GB"/>
    </w:rPr>
  </w:style>
  <w:style w:type="paragraph" w:customStyle="1" w:styleId="6D92144D636F46119DF184D1F37AD66B">
    <w:name w:val="6D92144D636F46119DF184D1F37AD66B"/>
    <w:rsid w:val="00BB3B93"/>
    <w:rPr>
      <w:lang w:val="en-GB" w:eastAsia="en-GB"/>
    </w:rPr>
  </w:style>
  <w:style w:type="paragraph" w:customStyle="1" w:styleId="C69316584E644B68A8FFC4036531332A">
    <w:name w:val="C69316584E644B68A8FFC4036531332A"/>
    <w:rsid w:val="00BB3B93"/>
    <w:rPr>
      <w:lang w:val="en-GB" w:eastAsia="en-GB"/>
    </w:rPr>
  </w:style>
  <w:style w:type="paragraph" w:customStyle="1" w:styleId="AF83CB3B88BD464E8B84F16876C57C92">
    <w:name w:val="AF83CB3B88BD464E8B84F16876C57C92"/>
    <w:rsid w:val="00BB3B93"/>
    <w:rPr>
      <w:lang w:val="en-GB" w:eastAsia="en-GB"/>
    </w:rPr>
  </w:style>
  <w:style w:type="paragraph" w:customStyle="1" w:styleId="8864AAD47F4A452B9E05C4DB3A5F22E6">
    <w:name w:val="8864AAD47F4A452B9E05C4DB3A5F22E6"/>
    <w:rsid w:val="00BB3B93"/>
    <w:rPr>
      <w:lang w:val="en-GB" w:eastAsia="en-GB"/>
    </w:rPr>
  </w:style>
  <w:style w:type="paragraph" w:customStyle="1" w:styleId="1523412A382D426980CD7EA983B1CE27">
    <w:name w:val="1523412A382D426980CD7EA983B1CE27"/>
    <w:rsid w:val="00C050B9"/>
    <w:rPr>
      <w:lang w:val="en-GB" w:eastAsia="en-GB"/>
    </w:rPr>
  </w:style>
  <w:style w:type="paragraph" w:customStyle="1" w:styleId="7D3BC794D0B34488A66F308B24911BF3">
    <w:name w:val="7D3BC794D0B34488A66F308B24911BF3"/>
    <w:rsid w:val="00C050B9"/>
    <w:rPr>
      <w:lang w:val="en-GB" w:eastAsia="en-GB"/>
    </w:rPr>
  </w:style>
  <w:style w:type="paragraph" w:customStyle="1" w:styleId="99B9317E0F4C4DEA9180E34EAD69C204">
    <w:name w:val="99B9317E0F4C4DEA9180E34EAD69C204"/>
    <w:rsid w:val="00C050B9"/>
    <w:rPr>
      <w:lang w:val="en-GB" w:eastAsia="en-GB"/>
    </w:rPr>
  </w:style>
  <w:style w:type="paragraph" w:customStyle="1" w:styleId="86149444A65D40168B0386FB77B210D2">
    <w:name w:val="86149444A65D40168B0386FB77B210D2"/>
    <w:rsid w:val="00C050B9"/>
    <w:rPr>
      <w:lang w:val="en-GB" w:eastAsia="en-GB"/>
    </w:rPr>
  </w:style>
  <w:style w:type="paragraph" w:customStyle="1" w:styleId="D107B1282FB842F3913FB10115B83DD2">
    <w:name w:val="D107B1282FB842F3913FB10115B83DD2"/>
    <w:rsid w:val="00F25834"/>
    <w:rPr>
      <w:lang w:val="en-GB" w:eastAsia="en-GB"/>
    </w:rPr>
  </w:style>
  <w:style w:type="paragraph" w:customStyle="1" w:styleId="DC85533C7B23413A9B0E70B7D2F082E0">
    <w:name w:val="DC85533C7B23413A9B0E70B7D2F082E0"/>
    <w:rsid w:val="00F25834"/>
    <w:rPr>
      <w:lang w:val="en-GB" w:eastAsia="en-GB"/>
    </w:rPr>
  </w:style>
  <w:style w:type="paragraph" w:customStyle="1" w:styleId="5E7C8430E0F145C99E919D0E49C7A7EF">
    <w:name w:val="5E7C8430E0F145C99E919D0E49C7A7EF"/>
    <w:rsid w:val="00F25834"/>
    <w:rPr>
      <w:lang w:val="en-GB" w:eastAsia="en-GB"/>
    </w:rPr>
  </w:style>
  <w:style w:type="paragraph" w:customStyle="1" w:styleId="EE5651CAB79D4BF0AF9EBE8EC74CCB68">
    <w:name w:val="EE5651CAB79D4BF0AF9EBE8EC74CCB68"/>
    <w:rsid w:val="00F25834"/>
    <w:rPr>
      <w:lang w:val="en-GB" w:eastAsia="en-GB"/>
    </w:rPr>
  </w:style>
  <w:style w:type="paragraph" w:customStyle="1" w:styleId="01EE1E4121284225BA2DA3B8FBDE5007">
    <w:name w:val="01EE1E4121284225BA2DA3B8FBDE5007"/>
    <w:rsid w:val="00F25834"/>
    <w:rPr>
      <w:lang w:val="en-GB" w:eastAsia="en-GB"/>
    </w:rPr>
  </w:style>
  <w:style w:type="paragraph" w:customStyle="1" w:styleId="A4582F5BE5F542A6A62843600A672D49">
    <w:name w:val="A4582F5BE5F542A6A62843600A672D49"/>
    <w:rsid w:val="00F25834"/>
    <w:rPr>
      <w:lang w:val="en-GB" w:eastAsia="en-GB"/>
    </w:rPr>
  </w:style>
  <w:style w:type="paragraph" w:customStyle="1" w:styleId="E4206CDCF8C74A4884E36517D22E87D5">
    <w:name w:val="E4206CDCF8C74A4884E36517D22E87D5"/>
    <w:rsid w:val="00F25834"/>
    <w:rPr>
      <w:lang w:val="en-GB" w:eastAsia="en-GB"/>
    </w:rPr>
  </w:style>
  <w:style w:type="paragraph" w:customStyle="1" w:styleId="74D2ECC022764A02B7699AF1C6EF05B4">
    <w:name w:val="74D2ECC022764A02B7699AF1C6EF05B4"/>
    <w:rsid w:val="00F2583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FBB32-696A-4A4B-A6CE-D46523F55BB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4728CE-B809-4A6B-85C1-3839CB2BF6E4}">
  <ds:schemaRefs>
    <ds:schemaRef ds:uri="http://schemas.openxmlformats.org/officeDocument/2006/bibliography"/>
  </ds:schemaRefs>
</ds:datastoreItem>
</file>

<file path=customXml/itemProps3.xml><?xml version="1.0" encoding="utf-8"?>
<ds:datastoreItem xmlns:ds="http://schemas.openxmlformats.org/officeDocument/2006/customXml" ds:itemID="{0DB6C348-12A9-4626-9FFB-D58DB151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8334</Words>
  <Characters>47505</Characters>
  <Application>Microsoft Office Word</Application>
  <DocSecurity>0</DocSecurity>
  <Lines>395</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Project Fiche for NIF</vt:lpstr>
      <vt:lpstr>Template Project Fiche for NIF</vt:lpstr>
    </vt:vector>
  </TitlesOfParts>
  <LinksUpToDate>false</LinksUpToDate>
  <CharactersWithSpaces>55728</CharactersWithSpaces>
  <SharedDoc>false</SharedDoc>
  <HLinks>
    <vt:vector size="42" baseType="variant">
      <vt:variant>
        <vt:i4>1114153</vt:i4>
      </vt:variant>
      <vt:variant>
        <vt:i4>24</vt:i4>
      </vt:variant>
      <vt:variant>
        <vt:i4>0</vt:i4>
      </vt:variant>
      <vt:variant>
        <vt:i4>5</vt:i4>
      </vt:variant>
      <vt:variant>
        <vt:lpwstr>mailto:NEAR-WBIF@ec.europa.eu</vt:lpwstr>
      </vt:variant>
      <vt:variant>
        <vt:lpwstr/>
      </vt:variant>
      <vt:variant>
        <vt:i4>6422567</vt:i4>
      </vt:variant>
      <vt:variant>
        <vt:i4>21</vt:i4>
      </vt:variant>
      <vt:variant>
        <vt:i4>0</vt:i4>
      </vt:variant>
      <vt:variant>
        <vt:i4>5</vt:i4>
      </vt:variant>
      <vt:variant>
        <vt:lpwstr>https://wbif.eu/about/how-apply-wbif-grant</vt:lpwstr>
      </vt:variant>
      <vt:variant>
        <vt:lpwstr/>
      </vt:variant>
      <vt:variant>
        <vt:i4>5570637</vt:i4>
      </vt:variant>
      <vt:variant>
        <vt:i4>12</vt:i4>
      </vt:variant>
      <vt:variant>
        <vt:i4>0</vt:i4>
      </vt:variant>
      <vt:variant>
        <vt:i4>5</vt:i4>
      </vt:variant>
      <vt:variant>
        <vt:lpwstr>https://wbif.eu/wbif-projects</vt:lpwstr>
      </vt:variant>
      <vt:variant>
        <vt:lpwstr/>
      </vt:variant>
      <vt:variant>
        <vt:i4>5570637</vt:i4>
      </vt:variant>
      <vt:variant>
        <vt:i4>9</vt:i4>
      </vt:variant>
      <vt:variant>
        <vt:i4>0</vt:i4>
      </vt:variant>
      <vt:variant>
        <vt:i4>5</vt:i4>
      </vt:variant>
      <vt:variant>
        <vt:lpwstr>https://wbif.eu/wbif-projects</vt:lpwstr>
      </vt:variant>
      <vt:variant>
        <vt:lpwstr/>
      </vt:variant>
      <vt:variant>
        <vt:i4>5570637</vt:i4>
      </vt:variant>
      <vt:variant>
        <vt:i4>6</vt:i4>
      </vt:variant>
      <vt:variant>
        <vt:i4>0</vt:i4>
      </vt:variant>
      <vt:variant>
        <vt:i4>5</vt:i4>
      </vt:variant>
      <vt:variant>
        <vt:lpwstr>https://wbif.eu/wbif-projects</vt:lpwstr>
      </vt:variant>
      <vt:variant>
        <vt:lpwstr/>
      </vt:variant>
      <vt:variant>
        <vt:i4>5570637</vt:i4>
      </vt:variant>
      <vt:variant>
        <vt:i4>3</vt:i4>
      </vt:variant>
      <vt:variant>
        <vt:i4>0</vt:i4>
      </vt:variant>
      <vt:variant>
        <vt:i4>5</vt:i4>
      </vt:variant>
      <vt:variant>
        <vt:lpwstr>https://wbif.eu/wbif-projects</vt:lpwstr>
      </vt:variant>
      <vt:variant>
        <vt:lpwstr/>
      </vt:variant>
      <vt:variant>
        <vt:i4>5046283</vt:i4>
      </vt:variant>
      <vt:variant>
        <vt:i4>0</vt:i4>
      </vt:variant>
      <vt:variant>
        <vt:i4>0</vt:i4>
      </vt:variant>
      <vt:variant>
        <vt:i4>5</vt:i4>
      </vt:variant>
      <vt:variant>
        <vt:lpwstr>http://www.oecd.org/dac/stats/dacandcrscodelists.htm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Project Fiche for NIF</dc:title>
  <dc:subject>NIF</dc:subject>
  <dc:creator/>
  <cp:keywords>[EBRD]</cp:keywords>
  <cp:lastModifiedBy/>
  <cp:revision>1</cp:revision>
  <cp:lastPrinted>2012-04-11T15:09:00Z</cp:lastPrinted>
  <dcterms:created xsi:type="dcterms:W3CDTF">2022-02-21T12:26:00Z</dcterms:created>
  <dcterms:modified xsi:type="dcterms:W3CDTF">2022-02-21T12:26:00Z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807a4991-324a-445f-9ebb-79b704ce0319</vt:lpwstr>
  </property>
  <property fmtid="{D5CDD505-2E9C-101B-9397-08002B2CF9AE}" pid="3" name="bjSaver">
    <vt:lpwstr>2w3btztGe5wHtdKy5akGYcfGhMP60zxY</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